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73F" w:rsidRDefault="005D1DDB">
      <w:r w:rsidRPr="005D1DDB">
        <w:t>LIST OF DECISIONS &amp; ACTIONS ARISING FROM DQWG13</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5609"/>
        <w:gridCol w:w="1984"/>
        <w:gridCol w:w="1973"/>
      </w:tblGrid>
      <w:tr w:rsidR="005D1DDB" w:rsidTr="005D1DDB">
        <w:trPr>
          <w:trHeight w:val="728"/>
          <w:tblHeader/>
        </w:trPr>
        <w:tc>
          <w:tcPr>
            <w:tcW w:w="2932" w:type="pct"/>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5D1DDB" w:rsidRPr="00047C8A" w:rsidRDefault="005D1DDB" w:rsidP="00E27B7D">
            <w:pPr>
              <w:pStyle w:val="TableStyle1"/>
              <w:rPr>
                <w:lang w:val="en-US"/>
              </w:rPr>
            </w:pPr>
            <w:r w:rsidRPr="00047C8A">
              <w:rPr>
                <w:rFonts w:eastAsia="Arial Unicode MS" w:cs="Arial Unicode MS"/>
                <w:lang w:val="en-US"/>
              </w:rPr>
              <w:t>Actions (in bold, action by)</w:t>
            </w:r>
          </w:p>
        </w:tc>
        <w:tc>
          <w:tcPr>
            <w:tcW w:w="1037" w:type="pct"/>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5D1DDB" w:rsidRDefault="005D1DDB" w:rsidP="00E27B7D">
            <w:pPr>
              <w:pStyle w:val="TableStyle1"/>
            </w:pPr>
            <w:r>
              <w:rPr>
                <w:rFonts w:eastAsia="Arial Unicode MS" w:cs="Arial Unicode MS"/>
              </w:rPr>
              <w:t>Target Date/Event</w:t>
            </w:r>
          </w:p>
        </w:tc>
        <w:tc>
          <w:tcPr>
            <w:tcW w:w="1031" w:type="pct"/>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5D1DDB" w:rsidRDefault="005D1DDB" w:rsidP="00E27B7D">
            <w:pPr>
              <w:pStyle w:val="TableStyle1"/>
            </w:pPr>
            <w:r>
              <w:rPr>
                <w:rFonts w:eastAsia="Arial Unicode MS" w:cs="Arial Unicode MS"/>
              </w:rPr>
              <w:t>Status (after DQWG-13)</w:t>
            </w:r>
          </w:p>
        </w:tc>
      </w:tr>
      <w:tr w:rsidR="005D1DDB"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D1DDB" w:rsidRDefault="005D1DDB" w:rsidP="00E27B7D">
            <w:pPr>
              <w:pStyle w:val="TableStyle1"/>
              <w:rPr>
                <w:rFonts w:eastAsia="Arial Unicode MS" w:cs="Arial Unicode MS"/>
                <w:b w:val="0"/>
                <w:sz w:val="18"/>
                <w:szCs w:val="18"/>
                <w:lang w:val="en-US"/>
              </w:rPr>
            </w:pPr>
            <w:r w:rsidRPr="003B6CD4">
              <w:rPr>
                <w:rFonts w:eastAsia="Arial Unicode MS" w:cs="Arial Unicode MS"/>
                <w:b w:val="0"/>
                <w:sz w:val="18"/>
                <w:szCs w:val="18"/>
                <w:lang w:val="en-US"/>
              </w:rPr>
              <w:t>DQWG to create a work item to undertake a global review of Quality of horizontal measurement values and their definitions by the DQWG and consider a workshop to address the issue.</w:t>
            </w:r>
            <w:r>
              <w:rPr>
                <w:rFonts w:eastAsia="Arial Unicode MS" w:cs="Arial Unicode MS"/>
                <w:b w:val="0"/>
                <w:sz w:val="18"/>
                <w:szCs w:val="18"/>
                <w:lang w:val="en-US"/>
              </w:rPr>
              <w:t xml:space="preserve"> </w:t>
            </w:r>
            <w:r w:rsidRPr="00C16598">
              <w:rPr>
                <w:rFonts w:eastAsia="Arial Unicode MS" w:cs="Arial Unicode MS"/>
                <w:sz w:val="18"/>
                <w:szCs w:val="18"/>
                <w:lang w:val="en-US"/>
              </w:rPr>
              <w:t>David</w:t>
            </w:r>
            <w:r>
              <w:rPr>
                <w:rFonts w:eastAsia="Arial Unicode MS" w:cs="Arial Unicode MS"/>
                <w:b w:val="0"/>
                <w:sz w:val="18"/>
                <w:szCs w:val="18"/>
                <w:lang w:val="en-US"/>
              </w:rPr>
              <w:t>. (</w:t>
            </w:r>
            <w:r w:rsidRPr="009A32C4">
              <w:rPr>
                <w:rFonts w:eastAsia="Arial Unicode MS" w:cs="Arial Unicode MS"/>
                <w:sz w:val="18"/>
                <w:szCs w:val="18"/>
                <w:lang w:val="en-US"/>
              </w:rPr>
              <w:t>DQWG12/12</w:t>
            </w:r>
            <w:r>
              <w:rPr>
                <w:rFonts w:eastAsia="Arial Unicode MS" w:cs="Arial Unicode MS"/>
                <w:b w:val="0"/>
                <w:sz w:val="18"/>
                <w:szCs w:val="18"/>
                <w:lang w:val="en-US"/>
              </w:rPr>
              <w:t>)</w:t>
            </w:r>
          </w:p>
          <w:p w:rsidR="005D1DDB" w:rsidRPr="008506B9" w:rsidRDefault="005D1DDB" w:rsidP="00E27B7D">
            <w:pPr>
              <w:pStyle w:val="TableStyle1"/>
              <w:rPr>
                <w:rFonts w:eastAsia="Arial Unicode MS" w:cs="Arial Unicode MS"/>
                <w:sz w:val="18"/>
                <w:szCs w:val="18"/>
                <w:lang w:val="en-US"/>
              </w:rPr>
            </w:pPr>
            <w:r w:rsidRPr="003B6CD4">
              <w:rPr>
                <w:rFonts w:eastAsia="Arial Unicode MS" w:cs="Arial Unicode MS"/>
                <w:sz w:val="18"/>
                <w:szCs w:val="18"/>
                <w:lang w:val="en-US"/>
              </w:rPr>
              <w:t>Chair</w:t>
            </w:r>
            <w:r>
              <w:rPr>
                <w:rFonts w:eastAsia="Arial Unicode MS" w:cs="Arial Unicode MS"/>
                <w:b w:val="0"/>
                <w:sz w:val="18"/>
                <w:szCs w:val="18"/>
                <w:lang w:val="en-US"/>
              </w:rPr>
              <w:t xml:space="preserve"> to make recommendation to HSSC once paper is agreed by all DQWG members.</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Default="005D1DDB"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HSSC-10</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Default="009A55CA"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Open (David?)</w:t>
            </w:r>
          </w:p>
          <w:p w:rsidR="009A55CA" w:rsidRDefault="009A55CA"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See DQWG14-7b</w:t>
            </w:r>
          </w:p>
        </w:tc>
      </w:tr>
      <w:tr w:rsidR="005D1DDB"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D1DDB" w:rsidRPr="00700A04" w:rsidRDefault="005D1DDB" w:rsidP="00E27B7D">
            <w:pPr>
              <w:pStyle w:val="TableStyle1"/>
              <w:rPr>
                <w:rFonts w:eastAsia="Arial Unicode MS" w:cs="Arial Unicode MS"/>
                <w:b w:val="0"/>
                <w:sz w:val="18"/>
                <w:szCs w:val="18"/>
                <w:lang w:val="en-US"/>
              </w:rPr>
            </w:pPr>
            <w:r w:rsidRPr="00C16598">
              <w:rPr>
                <w:rFonts w:eastAsia="Arial Unicode MS" w:cs="Arial Unicode MS"/>
                <w:b w:val="0"/>
                <w:sz w:val="18"/>
                <w:szCs w:val="18"/>
                <w:lang w:val="en-US"/>
              </w:rPr>
              <w:t>All documents and web pages related to the Data Quality Model need updating in line with DCEG Edition 0.0.3. (</w:t>
            </w:r>
            <w:r w:rsidRPr="00C16598">
              <w:rPr>
                <w:rFonts w:eastAsia="Arial Unicode MS" w:cs="Arial Unicode MS"/>
                <w:sz w:val="18"/>
                <w:szCs w:val="18"/>
                <w:lang w:val="en-US"/>
              </w:rPr>
              <w:t>Legeer/Wootton</w:t>
            </w:r>
            <w:r w:rsidRPr="00C16598">
              <w:rPr>
                <w:rFonts w:eastAsia="Arial Unicode MS" w:cs="Arial Unicode MS"/>
                <w:b w:val="0"/>
                <w:sz w:val="18"/>
                <w:szCs w:val="18"/>
                <w:lang w:val="en-US"/>
              </w:rPr>
              <w:t>)</w:t>
            </w:r>
            <w:r>
              <w:rPr>
                <w:rFonts w:eastAsia="Arial Unicode MS" w:cs="Arial Unicode MS"/>
                <w:b w:val="0"/>
                <w:sz w:val="18"/>
                <w:szCs w:val="18"/>
                <w:lang w:val="en-US"/>
              </w:rPr>
              <w:t>. (</w:t>
            </w:r>
            <w:r w:rsidRPr="009A32C4">
              <w:rPr>
                <w:rFonts w:eastAsia="Arial Unicode MS" w:cs="Arial Unicode MS"/>
                <w:sz w:val="18"/>
                <w:szCs w:val="18"/>
                <w:lang w:val="en-US"/>
              </w:rPr>
              <w:t>DQWG13/04</w:t>
            </w:r>
            <w:r>
              <w:rPr>
                <w:rFonts w:eastAsia="Arial Unicode MS" w:cs="Arial Unicode MS"/>
                <w:b w:val="0"/>
                <w:sz w:val="18"/>
                <w:szCs w:val="18"/>
                <w:lang w:val="en-US"/>
              </w:rPr>
              <w:t>)</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Pr="00700A04" w:rsidRDefault="005D1DDB"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HSSC-10</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Default="009A55CA"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Open (Wootton?)</w:t>
            </w:r>
          </w:p>
          <w:p w:rsidR="009A55CA" w:rsidRPr="00700A04" w:rsidRDefault="009A55CA"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See DQWG14-7b</w:t>
            </w:r>
          </w:p>
        </w:tc>
      </w:tr>
      <w:tr w:rsidR="005D1DDB"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D1DDB" w:rsidRPr="00700A04" w:rsidRDefault="005D1DDB" w:rsidP="00E27B7D">
            <w:pPr>
              <w:pStyle w:val="TableStyle1"/>
              <w:rPr>
                <w:rFonts w:eastAsia="Arial Unicode MS" w:cs="Arial Unicode MS"/>
                <w:b w:val="0"/>
                <w:sz w:val="18"/>
                <w:szCs w:val="18"/>
                <w:lang w:val="en-US"/>
              </w:rPr>
            </w:pPr>
            <w:r w:rsidRPr="00C16598">
              <w:rPr>
                <w:rFonts w:eastAsia="Arial Unicode MS" w:cs="Arial Unicode MS"/>
                <w:b w:val="0"/>
                <w:sz w:val="18"/>
                <w:szCs w:val="18"/>
                <w:lang w:val="en-US"/>
              </w:rPr>
              <w:t xml:space="preserve">It was suggested that all members </w:t>
            </w:r>
            <w:r>
              <w:rPr>
                <w:rFonts w:eastAsia="Arial Unicode MS" w:cs="Arial Unicode MS"/>
                <w:b w:val="0"/>
                <w:sz w:val="18"/>
                <w:szCs w:val="18"/>
                <w:lang w:val="en-US"/>
              </w:rPr>
              <w:t>provide</w:t>
            </w:r>
            <w:r w:rsidRPr="00C16598">
              <w:rPr>
                <w:rFonts w:eastAsia="Arial Unicode MS" w:cs="Arial Unicode MS"/>
                <w:b w:val="0"/>
                <w:sz w:val="18"/>
                <w:szCs w:val="18"/>
                <w:lang w:val="en-US"/>
              </w:rPr>
              <w:t xml:space="preserve"> input on the next DQWG meeting for a common approach to degrade CATZOC with generalization to smaller scales</w:t>
            </w:r>
            <w:r>
              <w:rPr>
                <w:rFonts w:eastAsia="Arial Unicode MS" w:cs="Arial Unicode MS"/>
                <w:b w:val="0"/>
                <w:sz w:val="18"/>
                <w:szCs w:val="18"/>
                <w:lang w:val="en-US"/>
              </w:rPr>
              <w:t xml:space="preserve"> or any other option</w:t>
            </w:r>
            <w:r w:rsidRPr="00C16598">
              <w:rPr>
                <w:rFonts w:eastAsia="Arial Unicode MS" w:cs="Arial Unicode MS"/>
                <w:b w:val="0"/>
                <w:sz w:val="18"/>
                <w:szCs w:val="18"/>
                <w:lang w:val="en-US"/>
              </w:rPr>
              <w:t>.</w:t>
            </w:r>
            <w:r>
              <w:rPr>
                <w:rFonts w:eastAsia="Arial Unicode MS" w:cs="Arial Unicode MS"/>
                <w:b w:val="0"/>
                <w:sz w:val="18"/>
                <w:szCs w:val="18"/>
                <w:lang w:val="en-US"/>
              </w:rPr>
              <w:t xml:space="preserve"> (</w:t>
            </w:r>
            <w:r w:rsidRPr="00C16598">
              <w:rPr>
                <w:rFonts w:eastAsia="Arial Unicode MS" w:cs="Arial Unicode MS"/>
                <w:sz w:val="18"/>
                <w:szCs w:val="18"/>
                <w:lang w:val="en-US"/>
              </w:rPr>
              <w:t>All</w:t>
            </w:r>
            <w:r>
              <w:rPr>
                <w:rFonts w:eastAsia="Arial Unicode MS" w:cs="Arial Unicode MS"/>
                <w:b w:val="0"/>
                <w:sz w:val="18"/>
                <w:szCs w:val="18"/>
                <w:lang w:val="en-US"/>
              </w:rPr>
              <w:t>) (</w:t>
            </w:r>
            <w:r w:rsidRPr="009A32C4">
              <w:rPr>
                <w:rFonts w:eastAsia="Arial Unicode MS" w:cs="Arial Unicode MS"/>
                <w:sz w:val="18"/>
                <w:szCs w:val="18"/>
                <w:lang w:val="en-US"/>
              </w:rPr>
              <w:t>DQWG13/06</w:t>
            </w:r>
            <w:r>
              <w:rPr>
                <w:rFonts w:eastAsia="Arial Unicode MS" w:cs="Arial Unicode MS"/>
                <w:b w:val="0"/>
                <w:sz w:val="18"/>
                <w:szCs w:val="18"/>
                <w:lang w:val="en-US"/>
              </w:rPr>
              <w:t>)</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Pr="00700A04" w:rsidRDefault="005D1DDB"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DQWG-14</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55CA" w:rsidRDefault="009A55CA"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 xml:space="preserve">Open, </w:t>
            </w:r>
          </w:p>
          <w:p w:rsidR="005D1DDB" w:rsidRPr="00700A04" w:rsidRDefault="009A55CA"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See DQWG14-4b</w:t>
            </w:r>
          </w:p>
        </w:tc>
      </w:tr>
      <w:tr w:rsidR="005D1DDB"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D1DDB" w:rsidRPr="00737162" w:rsidRDefault="005D1DDB" w:rsidP="00E27B7D">
            <w:pPr>
              <w:pStyle w:val="TableStyle1"/>
              <w:rPr>
                <w:rFonts w:eastAsia="Arial Unicode MS" w:cs="Arial Unicode MS"/>
                <w:b w:val="0"/>
                <w:sz w:val="18"/>
                <w:szCs w:val="18"/>
                <w:lang w:val="en-US"/>
              </w:rPr>
            </w:pPr>
            <w:r>
              <w:rPr>
                <w:rFonts w:eastAsia="Arial Unicode MS" w:cs="Arial Unicode MS"/>
                <w:sz w:val="18"/>
                <w:szCs w:val="18"/>
                <w:lang w:val="en-US"/>
              </w:rPr>
              <w:t>All</w:t>
            </w:r>
            <w:r>
              <w:rPr>
                <w:rFonts w:eastAsia="Arial Unicode MS" w:cs="Arial Unicode MS"/>
                <w:b w:val="0"/>
                <w:sz w:val="18"/>
                <w:szCs w:val="18"/>
                <w:lang w:val="en-US"/>
              </w:rPr>
              <w:t xml:space="preserve"> members to provide documentation about the method from survey to CATZOC value. (</w:t>
            </w:r>
            <w:r w:rsidRPr="009A32C4">
              <w:rPr>
                <w:rFonts w:eastAsia="Arial Unicode MS" w:cs="Arial Unicode MS"/>
                <w:sz w:val="18"/>
                <w:szCs w:val="18"/>
                <w:lang w:val="en-US"/>
              </w:rPr>
              <w:t>DQWG13/09</w:t>
            </w:r>
            <w:r>
              <w:rPr>
                <w:rFonts w:eastAsia="Arial Unicode MS" w:cs="Arial Unicode MS"/>
                <w:b w:val="0"/>
                <w:sz w:val="18"/>
                <w:szCs w:val="18"/>
                <w:lang w:val="en-US"/>
              </w:rPr>
              <w:t>)</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Default="005D1DDB"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DQWG-14</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Default="009A55CA"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AU, FR, NL, US done.</w:t>
            </w:r>
          </w:p>
          <w:p w:rsidR="009A55CA" w:rsidRDefault="009A55CA"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See DQWG14-4a</w:t>
            </w:r>
          </w:p>
        </w:tc>
      </w:tr>
      <w:tr w:rsidR="005D1DDB"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D1DDB" w:rsidRPr="00737162" w:rsidRDefault="005D1DDB" w:rsidP="00E27B7D">
            <w:pPr>
              <w:pStyle w:val="TableStyle1"/>
              <w:rPr>
                <w:rFonts w:eastAsia="Arial Unicode MS" w:cs="Arial Unicode MS"/>
                <w:b w:val="0"/>
                <w:sz w:val="18"/>
                <w:szCs w:val="18"/>
                <w:lang w:val="en-US"/>
              </w:rPr>
            </w:pPr>
            <w:r>
              <w:rPr>
                <w:rFonts w:eastAsia="Arial Unicode MS" w:cs="Arial Unicode MS"/>
                <w:b w:val="0"/>
                <w:sz w:val="18"/>
                <w:szCs w:val="18"/>
                <w:lang w:val="en-US"/>
              </w:rPr>
              <w:t>Create “best practice” from DQWG13/09 and distribute to other WGs/PTs. (</w:t>
            </w:r>
            <w:r w:rsidRPr="00737162">
              <w:rPr>
                <w:rFonts w:eastAsia="Arial Unicode MS" w:cs="Arial Unicode MS"/>
                <w:sz w:val="18"/>
                <w:szCs w:val="18"/>
                <w:lang w:val="en-US"/>
              </w:rPr>
              <w:t>Chair</w:t>
            </w:r>
            <w:r>
              <w:rPr>
                <w:rFonts w:eastAsia="Arial Unicode MS" w:cs="Arial Unicode MS"/>
                <w:b w:val="0"/>
                <w:sz w:val="18"/>
                <w:szCs w:val="18"/>
                <w:lang w:val="en-US"/>
              </w:rPr>
              <w:t>) (</w:t>
            </w:r>
            <w:r w:rsidRPr="009A32C4">
              <w:rPr>
                <w:rFonts w:eastAsia="Arial Unicode MS" w:cs="Arial Unicode MS"/>
                <w:sz w:val="18"/>
                <w:szCs w:val="18"/>
                <w:lang w:val="en-US"/>
              </w:rPr>
              <w:t>DQWG13/10</w:t>
            </w:r>
            <w:r>
              <w:rPr>
                <w:rFonts w:eastAsia="Arial Unicode MS" w:cs="Arial Unicode MS"/>
                <w:b w:val="0"/>
                <w:sz w:val="18"/>
                <w:szCs w:val="18"/>
                <w:lang w:val="en-US"/>
              </w:rPr>
              <w:t>)</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Default="005D1DDB"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Post DQWG-14</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Default="005D1DDB"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Planned</w:t>
            </w:r>
            <w:r w:rsidR="009A55CA">
              <w:rPr>
                <w:rFonts w:eastAsia="Arial Unicode MS" w:cs="Arial Unicode MS"/>
                <w:b w:val="0"/>
                <w:sz w:val="18"/>
                <w:szCs w:val="18"/>
                <w:lang w:val="en-US"/>
              </w:rPr>
              <w:t>,</w:t>
            </w:r>
          </w:p>
          <w:p w:rsidR="009A55CA" w:rsidRDefault="009A55CA"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See DQWG14-4a</w:t>
            </w:r>
          </w:p>
        </w:tc>
      </w:tr>
      <w:tr w:rsidR="005D1DDB"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D1DDB" w:rsidRPr="00700A04" w:rsidRDefault="005D1DDB" w:rsidP="00E27B7D">
            <w:pPr>
              <w:pStyle w:val="TableStyle1"/>
              <w:rPr>
                <w:rFonts w:eastAsia="Arial Unicode MS" w:cs="Arial Unicode MS"/>
                <w:b w:val="0"/>
                <w:sz w:val="18"/>
                <w:szCs w:val="18"/>
                <w:lang w:val="en-US"/>
              </w:rPr>
            </w:pPr>
            <w:r>
              <w:rPr>
                <w:rFonts w:eastAsia="Arial Unicode MS" w:cs="Arial Unicode MS"/>
                <w:b w:val="0"/>
                <w:sz w:val="18"/>
                <w:szCs w:val="18"/>
                <w:lang w:val="en-US"/>
              </w:rPr>
              <w:t>PRIMAR to investigate discrepancies in CATZOC values of adjacent areas of neighboring countries. All to provide PRIMAR feasible areas for the study</w:t>
            </w:r>
            <w:r w:rsidRPr="00851B83">
              <w:rPr>
                <w:rFonts w:eastAsia="Arial Unicode MS" w:cs="Arial Unicode MS"/>
                <w:b w:val="0"/>
                <w:sz w:val="18"/>
                <w:szCs w:val="18"/>
                <w:lang w:val="en-US"/>
              </w:rPr>
              <w:t>.</w:t>
            </w:r>
            <w:r>
              <w:rPr>
                <w:rFonts w:eastAsia="Arial Unicode MS" w:cs="Arial Unicode MS"/>
                <w:b w:val="0"/>
                <w:sz w:val="18"/>
                <w:szCs w:val="18"/>
                <w:lang w:val="en-US"/>
              </w:rPr>
              <w:t xml:space="preserve"> (</w:t>
            </w:r>
            <w:r w:rsidRPr="007D3258">
              <w:rPr>
                <w:rFonts w:eastAsia="Arial Unicode MS" w:cs="Arial Unicode MS"/>
                <w:sz w:val="18"/>
                <w:szCs w:val="18"/>
                <w:lang w:val="en-US"/>
              </w:rPr>
              <w:t>Skjaeveland</w:t>
            </w:r>
            <w:r>
              <w:rPr>
                <w:rFonts w:eastAsia="Arial Unicode MS" w:cs="Arial Unicode MS"/>
                <w:sz w:val="18"/>
                <w:szCs w:val="18"/>
                <w:lang w:val="en-US"/>
              </w:rPr>
              <w:t xml:space="preserve"> / All</w:t>
            </w:r>
            <w:r>
              <w:rPr>
                <w:rFonts w:eastAsia="Arial Unicode MS" w:cs="Arial Unicode MS"/>
                <w:b w:val="0"/>
                <w:sz w:val="18"/>
                <w:szCs w:val="18"/>
                <w:lang w:val="en-US"/>
              </w:rPr>
              <w:t>). (</w:t>
            </w:r>
            <w:r w:rsidRPr="009A32C4">
              <w:rPr>
                <w:rFonts w:eastAsia="Arial Unicode MS" w:cs="Arial Unicode MS"/>
                <w:sz w:val="18"/>
                <w:szCs w:val="18"/>
                <w:lang w:val="en-US"/>
              </w:rPr>
              <w:t>DQWG13/11</w:t>
            </w:r>
            <w:r>
              <w:rPr>
                <w:rFonts w:eastAsia="Arial Unicode MS" w:cs="Arial Unicode MS"/>
                <w:b w:val="0"/>
                <w:sz w:val="18"/>
                <w:szCs w:val="18"/>
                <w:lang w:val="en-US"/>
              </w:rPr>
              <w:t>)</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Pr="00700A04" w:rsidRDefault="005D1DDB"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DQWG-14</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Pr="00700A04" w:rsidRDefault="009A55CA"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Open (Skjaeveland?)</w:t>
            </w:r>
          </w:p>
        </w:tc>
      </w:tr>
      <w:tr w:rsidR="005D1DDB"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D1DDB" w:rsidRDefault="005D1DDB" w:rsidP="00E27B7D">
            <w:pPr>
              <w:pStyle w:val="TableStyle1"/>
              <w:rPr>
                <w:rFonts w:eastAsia="Arial Unicode MS" w:cs="Arial Unicode MS"/>
                <w:b w:val="0"/>
                <w:sz w:val="18"/>
                <w:szCs w:val="18"/>
                <w:lang w:val="en-US"/>
              </w:rPr>
            </w:pPr>
            <w:r w:rsidRPr="007D3258">
              <w:rPr>
                <w:rFonts w:eastAsia="Arial Unicode MS" w:cs="Arial Unicode MS"/>
                <w:b w:val="0"/>
                <w:sz w:val="18"/>
                <w:szCs w:val="18"/>
                <w:lang w:val="en-US"/>
              </w:rPr>
              <w:t>A guidance document is to be drafted including an explanation of the Data Quality Model, the Decision Tree to allocate Quality of Bathymetric Data values for Product Specification developers and HO’s for usage. (</w:t>
            </w:r>
            <w:r w:rsidRPr="007D3258">
              <w:rPr>
                <w:rFonts w:eastAsia="Arial Unicode MS" w:cs="Arial Unicode MS"/>
                <w:sz w:val="18"/>
                <w:szCs w:val="18"/>
                <w:lang w:val="en-US"/>
              </w:rPr>
              <w:t>Legeer</w:t>
            </w:r>
            <w:r w:rsidRPr="007D3258">
              <w:rPr>
                <w:rFonts w:eastAsia="Arial Unicode MS" w:cs="Arial Unicode MS"/>
                <w:b w:val="0"/>
                <w:sz w:val="18"/>
                <w:szCs w:val="18"/>
                <w:lang w:val="en-US"/>
              </w:rPr>
              <w:t>)</w:t>
            </w:r>
            <w:r>
              <w:rPr>
                <w:rFonts w:eastAsia="Arial Unicode MS" w:cs="Arial Unicode MS"/>
                <w:b w:val="0"/>
                <w:sz w:val="18"/>
                <w:szCs w:val="18"/>
                <w:lang w:val="en-US"/>
              </w:rPr>
              <w:t xml:space="preserve"> (</w:t>
            </w:r>
            <w:r w:rsidRPr="009A32C4">
              <w:rPr>
                <w:rFonts w:eastAsia="Arial Unicode MS" w:cs="Arial Unicode MS"/>
                <w:sz w:val="18"/>
                <w:szCs w:val="18"/>
                <w:lang w:val="en-US"/>
              </w:rPr>
              <w:t>DQWG13/12</w:t>
            </w:r>
            <w:r>
              <w:rPr>
                <w:rFonts w:eastAsia="Arial Unicode MS" w:cs="Arial Unicode MS"/>
                <w:b w:val="0"/>
                <w:sz w:val="18"/>
                <w:szCs w:val="18"/>
                <w:lang w:val="en-US"/>
              </w:rPr>
              <w:t>)</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Default="005D1DDB"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01 Apr 2018</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Default="00691859"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See DQWG14-6b</w:t>
            </w:r>
          </w:p>
        </w:tc>
      </w:tr>
      <w:tr w:rsidR="005D1DDB"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Pr="00700A04" w:rsidRDefault="005D1DDB" w:rsidP="00E27B7D">
            <w:pPr>
              <w:pStyle w:val="TableStyle1"/>
              <w:rPr>
                <w:rFonts w:eastAsia="Arial Unicode MS" w:cs="Arial Unicode MS"/>
                <w:b w:val="0"/>
                <w:sz w:val="18"/>
                <w:szCs w:val="18"/>
                <w:lang w:val="en-US"/>
              </w:rPr>
            </w:pPr>
            <w:r w:rsidRPr="00144196">
              <w:rPr>
                <w:rFonts w:eastAsia="Arial Unicode MS" w:cs="Arial Unicode MS"/>
                <w:b w:val="0"/>
                <w:sz w:val="18"/>
                <w:szCs w:val="18"/>
                <w:lang w:val="en-US"/>
              </w:rPr>
              <w:t xml:space="preserve">The Data Quality Checklist and the recommendations from this paper will generate a Guideline on S-1xx minimum set of validation checks. This guideline is to be drafted by the </w:t>
            </w:r>
            <w:r w:rsidRPr="00144196">
              <w:rPr>
                <w:rFonts w:eastAsia="Arial Unicode MS" w:cs="Arial Unicode MS"/>
                <w:sz w:val="18"/>
                <w:szCs w:val="18"/>
                <w:lang w:val="en-US"/>
              </w:rPr>
              <w:t>Chair</w:t>
            </w:r>
            <w:r w:rsidRPr="00144196">
              <w:rPr>
                <w:rFonts w:eastAsia="Arial Unicode MS" w:cs="Arial Unicode MS"/>
                <w:b w:val="0"/>
                <w:sz w:val="18"/>
                <w:szCs w:val="18"/>
                <w:lang w:val="en-US"/>
              </w:rPr>
              <w:t xml:space="preserve"> in support of </w:t>
            </w:r>
            <w:r w:rsidRPr="00144196">
              <w:rPr>
                <w:rFonts w:eastAsia="Arial Unicode MS" w:cs="Arial Unicode MS"/>
                <w:sz w:val="18"/>
                <w:szCs w:val="18"/>
                <w:lang w:val="en-US"/>
              </w:rPr>
              <w:t>Mong</w:t>
            </w:r>
            <w:r w:rsidRPr="00144196">
              <w:rPr>
                <w:rFonts w:eastAsia="Arial Unicode MS" w:cs="Arial Unicode MS"/>
                <w:b w:val="0"/>
                <w:sz w:val="18"/>
                <w:szCs w:val="18"/>
                <w:lang w:val="en-US"/>
              </w:rPr>
              <w:t xml:space="preserve"> and then be delivered to S-101PT and other WGs/PT.</w:t>
            </w:r>
            <w:r>
              <w:rPr>
                <w:rFonts w:eastAsia="Arial Unicode MS" w:cs="Arial Unicode MS"/>
                <w:b w:val="0"/>
                <w:sz w:val="18"/>
                <w:szCs w:val="18"/>
                <w:lang w:val="en-US"/>
              </w:rPr>
              <w:t xml:space="preserve"> (</w:t>
            </w:r>
            <w:r w:rsidRPr="005359B7">
              <w:rPr>
                <w:rFonts w:eastAsia="Arial Unicode MS" w:cs="Arial Unicode MS"/>
                <w:sz w:val="18"/>
                <w:szCs w:val="18"/>
                <w:lang w:val="en-US"/>
              </w:rPr>
              <w:t>DQWG13/14</w:t>
            </w:r>
            <w:r>
              <w:rPr>
                <w:rFonts w:eastAsia="Arial Unicode MS" w:cs="Arial Unicode MS"/>
                <w:b w:val="0"/>
                <w:sz w:val="18"/>
                <w:szCs w:val="18"/>
                <w:lang w:val="en-US"/>
              </w:rPr>
              <w:t>)</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Pr="00700A04" w:rsidRDefault="005D1DDB"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01 July 2018</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Pr="00700A04" w:rsidRDefault="00691859"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See DQWG14-5a and DQWG14-7g</w:t>
            </w:r>
          </w:p>
        </w:tc>
      </w:tr>
      <w:tr w:rsidR="005D1DDB"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D1DDB" w:rsidRDefault="005D1DDB" w:rsidP="00E27B7D">
            <w:pPr>
              <w:pStyle w:val="TableStyle1"/>
              <w:rPr>
                <w:rFonts w:eastAsia="Arial Unicode MS" w:cs="Arial Unicode MS"/>
                <w:b w:val="0"/>
                <w:sz w:val="18"/>
                <w:szCs w:val="18"/>
                <w:lang w:val="en-US"/>
              </w:rPr>
            </w:pPr>
            <w:r>
              <w:rPr>
                <w:rFonts w:eastAsia="Arial Unicode MS" w:cs="Arial Unicode MS"/>
                <w:b w:val="0"/>
                <w:sz w:val="18"/>
                <w:szCs w:val="18"/>
                <w:lang w:val="en-US"/>
              </w:rPr>
              <w:t>Invite Product Specification developers as required. (</w:t>
            </w:r>
            <w:r w:rsidRPr="00CE637E">
              <w:rPr>
                <w:rFonts w:eastAsia="Arial Unicode MS" w:cs="Arial Unicode MS"/>
                <w:sz w:val="18"/>
                <w:szCs w:val="18"/>
                <w:lang w:val="en-US"/>
              </w:rPr>
              <w:t>Chair</w:t>
            </w:r>
            <w:r>
              <w:rPr>
                <w:rFonts w:eastAsia="Arial Unicode MS" w:cs="Arial Unicode MS"/>
                <w:b w:val="0"/>
                <w:sz w:val="18"/>
                <w:szCs w:val="18"/>
                <w:lang w:val="en-US"/>
              </w:rPr>
              <w:t>) (</w:t>
            </w:r>
            <w:r w:rsidRPr="005359B7">
              <w:rPr>
                <w:rFonts w:eastAsia="Arial Unicode MS" w:cs="Arial Unicode MS"/>
                <w:sz w:val="18"/>
                <w:szCs w:val="18"/>
                <w:lang w:val="en-US"/>
              </w:rPr>
              <w:t>DQWG13/17</w:t>
            </w:r>
            <w:r>
              <w:rPr>
                <w:rFonts w:eastAsia="Arial Unicode MS" w:cs="Arial Unicode MS"/>
                <w:b w:val="0"/>
                <w:sz w:val="18"/>
                <w:szCs w:val="18"/>
                <w:lang w:val="en-US"/>
              </w:rPr>
              <w:t>)</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Default="005D1DDB"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01 Oct 2018</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Default="0047026E"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Not required yet.</w:t>
            </w:r>
          </w:p>
        </w:tc>
      </w:tr>
      <w:tr w:rsidR="005D1DDB"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D1DDB" w:rsidRPr="00700A04" w:rsidRDefault="005D1DDB" w:rsidP="00E27B7D">
            <w:pPr>
              <w:pStyle w:val="TableStyle1"/>
              <w:rPr>
                <w:rFonts w:eastAsia="Arial Unicode MS" w:cs="Arial Unicode MS"/>
                <w:b w:val="0"/>
                <w:sz w:val="18"/>
                <w:szCs w:val="18"/>
                <w:lang w:val="en-US"/>
              </w:rPr>
            </w:pPr>
            <w:r w:rsidRPr="00352F47">
              <w:rPr>
                <w:rFonts w:eastAsia="Arial Unicode MS" w:cs="Arial Unicode MS"/>
                <w:b w:val="0"/>
                <w:sz w:val="18"/>
                <w:szCs w:val="18"/>
                <w:lang w:val="en-US"/>
              </w:rPr>
              <w:t>S-67 draft version 0.5 needs rework and cannot be submitted as Ed.1.0.0 at HSSC10. After rework another review by other WGs is to be done. (</w:t>
            </w:r>
            <w:r w:rsidRPr="00352F47">
              <w:rPr>
                <w:rFonts w:eastAsia="Arial Unicode MS" w:cs="Arial Unicode MS"/>
                <w:sz w:val="18"/>
                <w:szCs w:val="18"/>
                <w:lang w:val="en-US"/>
              </w:rPr>
              <w:t>Legeer</w:t>
            </w:r>
            <w:r>
              <w:rPr>
                <w:rFonts w:eastAsia="Arial Unicode MS" w:cs="Arial Unicode MS"/>
                <w:sz w:val="18"/>
                <w:szCs w:val="18"/>
                <w:lang w:val="en-US"/>
              </w:rPr>
              <w:t xml:space="preserve"> , Wootton, &gt; Chair</w:t>
            </w:r>
            <w:r w:rsidRPr="00352F47">
              <w:rPr>
                <w:rFonts w:eastAsia="Arial Unicode MS" w:cs="Arial Unicode MS"/>
                <w:b w:val="0"/>
                <w:sz w:val="18"/>
                <w:szCs w:val="18"/>
                <w:lang w:val="en-US"/>
              </w:rPr>
              <w:t>)</w:t>
            </w:r>
            <w:r>
              <w:rPr>
                <w:rFonts w:eastAsia="Arial Unicode MS" w:cs="Arial Unicode MS"/>
                <w:b w:val="0"/>
                <w:sz w:val="18"/>
                <w:szCs w:val="18"/>
                <w:lang w:val="en-US"/>
              </w:rPr>
              <w:t xml:space="preserve"> (</w:t>
            </w:r>
            <w:r w:rsidRPr="005359B7">
              <w:rPr>
                <w:rFonts w:eastAsia="Arial Unicode MS" w:cs="Arial Unicode MS"/>
                <w:sz w:val="18"/>
                <w:szCs w:val="18"/>
                <w:lang w:val="en-US"/>
              </w:rPr>
              <w:t>DQWG13/18</w:t>
            </w:r>
            <w:r>
              <w:rPr>
                <w:rFonts w:eastAsia="Arial Unicode MS" w:cs="Arial Unicode MS"/>
                <w:b w:val="0"/>
                <w:sz w:val="18"/>
                <w:szCs w:val="18"/>
                <w:lang w:val="en-US"/>
              </w:rPr>
              <w:t>)</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Pr="00700A04" w:rsidRDefault="00E27B7D"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27 July</w:t>
            </w:r>
            <w:r w:rsidR="005D1DDB">
              <w:rPr>
                <w:rFonts w:eastAsia="Arial Unicode MS" w:cs="Arial Unicode MS"/>
                <w:b w:val="0"/>
                <w:sz w:val="18"/>
                <w:szCs w:val="18"/>
                <w:lang w:val="en-US"/>
              </w:rPr>
              <w:t xml:space="preserve"> 2018</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Pr="00700A04" w:rsidRDefault="0047026E"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See DQWG14-9a</w:t>
            </w:r>
          </w:p>
        </w:tc>
      </w:tr>
      <w:tr w:rsidR="005D1DDB"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D1DDB" w:rsidRDefault="005D1DDB" w:rsidP="00E27B7D">
            <w:pPr>
              <w:pStyle w:val="TableStyle1"/>
              <w:rPr>
                <w:rFonts w:eastAsia="Arial Unicode MS" w:cs="Arial Unicode MS"/>
                <w:b w:val="0"/>
                <w:sz w:val="18"/>
                <w:szCs w:val="18"/>
                <w:lang w:val="en-US"/>
              </w:rPr>
            </w:pPr>
            <w:r>
              <w:rPr>
                <w:rFonts w:eastAsia="Arial Unicode MS" w:cs="Arial Unicode MS"/>
                <w:b w:val="0"/>
                <w:sz w:val="18"/>
                <w:szCs w:val="18"/>
                <w:lang w:val="en-US"/>
              </w:rPr>
              <w:t>Draft Product Specifications to be checked against draft Data Quality Checklist and WGs to be informed accordingly (</w:t>
            </w:r>
            <w:r w:rsidRPr="00022071">
              <w:rPr>
                <w:rFonts w:eastAsia="Arial Unicode MS" w:cs="Arial Unicode MS"/>
                <w:sz w:val="18"/>
                <w:szCs w:val="18"/>
                <w:lang w:val="en-US"/>
              </w:rPr>
              <w:t>Chair</w:t>
            </w:r>
            <w:r>
              <w:rPr>
                <w:rFonts w:eastAsia="Arial Unicode MS" w:cs="Arial Unicode MS"/>
                <w:b w:val="0"/>
                <w:sz w:val="18"/>
                <w:szCs w:val="18"/>
                <w:lang w:val="en-US"/>
              </w:rPr>
              <w:t>). (</w:t>
            </w:r>
            <w:r w:rsidRPr="005359B7">
              <w:rPr>
                <w:rFonts w:eastAsia="Arial Unicode MS" w:cs="Arial Unicode MS"/>
                <w:sz w:val="18"/>
                <w:szCs w:val="18"/>
                <w:lang w:val="en-US"/>
              </w:rPr>
              <w:t>DQWG13/20</w:t>
            </w:r>
            <w:r>
              <w:rPr>
                <w:rFonts w:eastAsia="Arial Unicode MS" w:cs="Arial Unicode MS"/>
                <w:b w:val="0"/>
                <w:sz w:val="18"/>
                <w:szCs w:val="18"/>
                <w:lang w:val="en-US"/>
              </w:rPr>
              <w:t>)</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Default="005D1DDB"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26 March 2018</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Default="0047026E" w:rsidP="0016347E">
            <w:pPr>
              <w:pStyle w:val="TableStyle1"/>
              <w:jc w:val="center"/>
              <w:rPr>
                <w:rFonts w:eastAsia="Arial Unicode MS" w:cs="Arial Unicode MS"/>
                <w:b w:val="0"/>
                <w:sz w:val="18"/>
                <w:szCs w:val="18"/>
                <w:lang w:val="en-US"/>
              </w:rPr>
            </w:pPr>
            <w:r>
              <w:rPr>
                <w:rFonts w:eastAsia="Arial Unicode MS" w:cs="Arial Unicode MS"/>
                <w:b w:val="0"/>
                <w:sz w:val="18"/>
                <w:szCs w:val="18"/>
                <w:lang w:val="en-US"/>
              </w:rPr>
              <w:t>See DQWG14-7a</w:t>
            </w:r>
          </w:p>
        </w:tc>
      </w:tr>
      <w:tr w:rsidR="005D1DDB"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D1DDB" w:rsidRPr="0002218B" w:rsidRDefault="005D1DDB" w:rsidP="00E27B7D">
            <w:pPr>
              <w:pStyle w:val="TableStyle1"/>
              <w:rPr>
                <w:rFonts w:eastAsia="Arial Unicode MS" w:cs="Arial Unicode MS"/>
                <w:b w:val="0"/>
                <w:sz w:val="18"/>
                <w:szCs w:val="18"/>
                <w:lang w:val="en-US"/>
              </w:rPr>
            </w:pPr>
            <w:r w:rsidRPr="0002218B">
              <w:rPr>
                <w:rFonts w:eastAsia="Arial Unicode MS" w:cs="Arial Unicode MS"/>
                <w:b w:val="0"/>
                <w:sz w:val="18"/>
                <w:szCs w:val="18"/>
                <w:lang w:val="en-US"/>
              </w:rPr>
              <w:t>All papers</w:t>
            </w:r>
            <w:r>
              <w:rPr>
                <w:rFonts w:eastAsia="Arial Unicode MS" w:cs="Arial Unicode MS"/>
                <w:b w:val="0"/>
                <w:sz w:val="18"/>
                <w:szCs w:val="18"/>
                <w:lang w:val="en-US"/>
              </w:rPr>
              <w:t xml:space="preserve"> for DQWG-14 to be delivered to Chair and uploaded on website no later than 18</w:t>
            </w:r>
            <w:r w:rsidRPr="0002218B">
              <w:rPr>
                <w:rFonts w:eastAsia="Arial Unicode MS" w:cs="Arial Unicode MS"/>
                <w:b w:val="0"/>
                <w:sz w:val="18"/>
                <w:szCs w:val="18"/>
                <w:vertAlign w:val="superscript"/>
                <w:lang w:val="en-US"/>
              </w:rPr>
              <w:t>th</w:t>
            </w:r>
            <w:r>
              <w:rPr>
                <w:rFonts w:eastAsia="Arial Unicode MS" w:cs="Arial Unicode MS"/>
                <w:b w:val="0"/>
                <w:sz w:val="18"/>
                <w:szCs w:val="18"/>
                <w:lang w:val="en-US"/>
              </w:rPr>
              <w:t xml:space="preserve"> January 2019. (</w:t>
            </w:r>
            <w:r w:rsidRPr="0002218B">
              <w:rPr>
                <w:rFonts w:eastAsia="Arial Unicode MS" w:cs="Arial Unicode MS"/>
                <w:sz w:val="18"/>
                <w:szCs w:val="18"/>
                <w:lang w:val="en-US"/>
              </w:rPr>
              <w:t>All&gt;Chair&gt;Guillam</w:t>
            </w:r>
            <w:r>
              <w:rPr>
                <w:rFonts w:eastAsia="Arial Unicode MS" w:cs="Arial Unicode MS"/>
                <w:b w:val="0"/>
                <w:sz w:val="18"/>
                <w:szCs w:val="18"/>
                <w:lang w:val="en-US"/>
              </w:rPr>
              <w:t>) (</w:t>
            </w:r>
            <w:r w:rsidRPr="005359B7">
              <w:rPr>
                <w:rFonts w:eastAsia="Arial Unicode MS" w:cs="Arial Unicode MS"/>
                <w:sz w:val="18"/>
                <w:szCs w:val="18"/>
                <w:lang w:val="en-US"/>
              </w:rPr>
              <w:t>DQWG13/22</w:t>
            </w:r>
            <w:r>
              <w:rPr>
                <w:rFonts w:eastAsia="Arial Unicode MS" w:cs="Arial Unicode MS"/>
                <w:b w:val="0"/>
                <w:sz w:val="18"/>
                <w:szCs w:val="18"/>
                <w:lang w:val="en-US"/>
              </w:rPr>
              <w:t>)</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Default="005D1DDB"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18 January 2019</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Default="005D1DDB"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To be done</w:t>
            </w:r>
          </w:p>
        </w:tc>
      </w:tr>
      <w:tr w:rsidR="005D1DDB"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D1DDB" w:rsidRDefault="005D1DDB" w:rsidP="00E27B7D">
            <w:pPr>
              <w:pStyle w:val="TableStyle1"/>
              <w:rPr>
                <w:rFonts w:eastAsia="Arial Unicode MS" w:cs="Arial Unicode MS"/>
                <w:b w:val="0"/>
                <w:sz w:val="18"/>
                <w:szCs w:val="18"/>
                <w:lang w:val="en-US"/>
              </w:rPr>
            </w:pPr>
            <w:r>
              <w:rPr>
                <w:rFonts w:eastAsia="Arial Unicode MS" w:cs="Arial Unicode MS"/>
                <w:b w:val="0"/>
                <w:sz w:val="18"/>
                <w:szCs w:val="18"/>
                <w:lang w:val="en-US"/>
              </w:rPr>
              <w:t>Invite DQWG members to forward risks associated with assigned task to the Chair. (</w:t>
            </w:r>
            <w:r w:rsidRPr="00737162">
              <w:rPr>
                <w:rFonts w:eastAsia="Arial Unicode MS" w:cs="Arial Unicode MS"/>
                <w:sz w:val="18"/>
                <w:szCs w:val="18"/>
                <w:lang w:val="en-US"/>
              </w:rPr>
              <w:t>Chair</w:t>
            </w:r>
            <w:r>
              <w:rPr>
                <w:rFonts w:eastAsia="Arial Unicode MS" w:cs="Arial Unicode MS"/>
                <w:b w:val="0"/>
                <w:sz w:val="18"/>
                <w:szCs w:val="18"/>
                <w:lang w:val="en-US"/>
              </w:rPr>
              <w:t>) (</w:t>
            </w:r>
            <w:r w:rsidRPr="005359B7">
              <w:rPr>
                <w:rFonts w:eastAsia="Arial Unicode MS" w:cs="Arial Unicode MS"/>
                <w:sz w:val="18"/>
                <w:szCs w:val="18"/>
                <w:lang w:val="en-US"/>
              </w:rPr>
              <w:t>DQWG13/23</w:t>
            </w:r>
            <w:r>
              <w:rPr>
                <w:rFonts w:eastAsia="Arial Unicode MS" w:cs="Arial Unicode MS"/>
                <w:b w:val="0"/>
                <w:sz w:val="18"/>
                <w:szCs w:val="18"/>
                <w:lang w:val="en-US"/>
              </w:rPr>
              <w:t>)</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Default="005D1DDB"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16 February 2018</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Default="0047026E"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Open</w:t>
            </w:r>
          </w:p>
        </w:tc>
      </w:tr>
      <w:tr w:rsidR="005D1DDB"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D1DDB" w:rsidRDefault="005D1DDB" w:rsidP="00E27B7D">
            <w:pPr>
              <w:pStyle w:val="TableStyle1"/>
              <w:rPr>
                <w:rFonts w:eastAsia="Arial Unicode MS" w:cs="Arial Unicode MS"/>
                <w:b w:val="0"/>
                <w:sz w:val="18"/>
                <w:szCs w:val="18"/>
                <w:lang w:val="en-US"/>
              </w:rPr>
            </w:pPr>
            <w:r>
              <w:rPr>
                <w:rFonts w:eastAsia="Arial Unicode MS" w:cs="Arial Unicode MS"/>
                <w:b w:val="0"/>
                <w:sz w:val="18"/>
                <w:szCs w:val="18"/>
                <w:lang w:val="en-US"/>
              </w:rPr>
              <w:t>Provide guidance How S57 to S-101 converter works and guidance how the decision tree works. (</w:t>
            </w:r>
            <w:r w:rsidRPr="00022071">
              <w:rPr>
                <w:rFonts w:eastAsia="Arial Unicode MS" w:cs="Arial Unicode MS"/>
                <w:sz w:val="18"/>
                <w:szCs w:val="18"/>
                <w:lang w:val="en-US"/>
              </w:rPr>
              <w:t>Legeer</w:t>
            </w:r>
            <w:r>
              <w:rPr>
                <w:rFonts w:eastAsia="Arial Unicode MS" w:cs="Arial Unicode MS"/>
                <w:b w:val="0"/>
                <w:sz w:val="18"/>
                <w:szCs w:val="18"/>
                <w:lang w:val="en-US"/>
              </w:rPr>
              <w:t>) (</w:t>
            </w:r>
            <w:r w:rsidRPr="005359B7">
              <w:rPr>
                <w:rFonts w:eastAsia="Arial Unicode MS" w:cs="Arial Unicode MS"/>
                <w:sz w:val="18"/>
                <w:szCs w:val="18"/>
                <w:lang w:val="en-US"/>
              </w:rPr>
              <w:t>DQWG13/24</w:t>
            </w:r>
            <w:r>
              <w:rPr>
                <w:rFonts w:eastAsia="Arial Unicode MS" w:cs="Arial Unicode MS"/>
                <w:b w:val="0"/>
                <w:sz w:val="18"/>
                <w:szCs w:val="18"/>
                <w:lang w:val="en-US"/>
              </w:rPr>
              <w:t>)</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Default="005D1DDB"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DQWG-14</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1DDB" w:rsidRDefault="005D1DDB"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Planned</w:t>
            </w:r>
          </w:p>
        </w:tc>
      </w:tr>
      <w:tr w:rsidR="0047026E"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026E" w:rsidRDefault="0047026E" w:rsidP="00E27B7D">
            <w:pPr>
              <w:pStyle w:val="TableStyle1"/>
              <w:rPr>
                <w:rFonts w:eastAsia="Arial Unicode MS" w:cs="Arial Unicode MS"/>
                <w:b w:val="0"/>
                <w:sz w:val="18"/>
                <w:szCs w:val="18"/>
                <w:lang w:val="en-US"/>
              </w:rPr>
            </w:pPr>
            <w:r>
              <w:rPr>
                <w:rFonts w:eastAsia="Arial Unicode MS" w:cs="Arial Unicode MS"/>
                <w:sz w:val="18"/>
                <w:szCs w:val="18"/>
                <w:lang w:val="en-US"/>
              </w:rPr>
              <w:lastRenderedPageBreak/>
              <w:t>Chair</w:t>
            </w:r>
            <w:r w:rsidRPr="004B465D">
              <w:rPr>
                <w:rFonts w:eastAsia="Arial Unicode MS" w:cs="Arial Unicode MS"/>
                <w:b w:val="0"/>
                <w:sz w:val="18"/>
                <w:szCs w:val="18"/>
                <w:lang w:val="en-US"/>
              </w:rPr>
              <w:t xml:space="preserve"> to develop proposal to NCWG to explore whether there is a requirement, and to model possible display options, for QoBD stacked layers which are slightly shallower than the vessels nominated safety depth.</w:t>
            </w:r>
            <w:r>
              <w:rPr>
                <w:rFonts w:eastAsia="Arial Unicode MS" w:cs="Arial Unicode MS"/>
                <w:b w:val="0"/>
                <w:sz w:val="18"/>
                <w:szCs w:val="18"/>
                <w:lang w:val="en-US"/>
              </w:rPr>
              <w:t xml:space="preserve"> (</w:t>
            </w:r>
            <w:r w:rsidRPr="009A32C4">
              <w:rPr>
                <w:rFonts w:eastAsia="Arial Unicode MS" w:cs="Arial Unicode MS"/>
                <w:sz w:val="18"/>
                <w:szCs w:val="18"/>
                <w:lang w:val="en-US"/>
              </w:rPr>
              <w:t>DQWG12/06</w:t>
            </w:r>
            <w:r>
              <w:rPr>
                <w:rFonts w:eastAsia="Arial Unicode MS" w:cs="Arial Unicode MS"/>
                <w:b w:val="0"/>
                <w:sz w:val="18"/>
                <w:szCs w:val="18"/>
                <w:lang w:val="en-US"/>
              </w:rPr>
              <w:t>)</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7026E" w:rsidRDefault="0047026E"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Until further notice</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7026E" w:rsidRDefault="0047026E" w:rsidP="00E27B7D">
            <w:pPr>
              <w:pStyle w:val="TableStyle1"/>
              <w:jc w:val="center"/>
              <w:rPr>
                <w:rFonts w:eastAsia="Arial Unicode MS" w:cs="Arial Unicode MS"/>
                <w:b w:val="0"/>
                <w:sz w:val="18"/>
                <w:szCs w:val="18"/>
                <w:lang w:val="en-US"/>
              </w:rPr>
            </w:pPr>
            <w:r>
              <w:rPr>
                <w:rFonts w:eastAsia="Arial Unicode MS" w:cs="Arial Unicode MS"/>
                <w:b w:val="0"/>
                <w:sz w:val="18"/>
                <w:szCs w:val="18"/>
                <w:lang w:val="en-US"/>
              </w:rPr>
              <w:t>See DQWG14-4b</w:t>
            </w:r>
          </w:p>
        </w:tc>
      </w:tr>
      <w:tr w:rsidR="0016347E"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347E" w:rsidRPr="005D1DDB" w:rsidRDefault="0016347E" w:rsidP="00E27B7D">
            <w:pPr>
              <w:pStyle w:val="TableStyle1"/>
              <w:rPr>
                <w:rFonts w:eastAsia="Arial Unicode MS" w:cs="Arial Unicode MS"/>
                <w:b w:val="0"/>
                <w:strike/>
                <w:sz w:val="18"/>
                <w:szCs w:val="18"/>
                <w:lang w:val="en-US"/>
              </w:rPr>
            </w:pPr>
            <w:r w:rsidRPr="005D1DDB">
              <w:rPr>
                <w:rFonts w:eastAsia="Arial Unicode MS" w:cs="Arial Unicode MS"/>
                <w:strike/>
                <w:sz w:val="18"/>
                <w:szCs w:val="18"/>
                <w:lang w:val="en-US"/>
              </w:rPr>
              <w:t>DECISION</w:t>
            </w:r>
            <w:r w:rsidRPr="005D1DDB">
              <w:rPr>
                <w:rFonts w:eastAsia="Arial Unicode MS" w:cs="Arial Unicode MS"/>
                <w:b w:val="0"/>
                <w:strike/>
                <w:sz w:val="18"/>
                <w:szCs w:val="18"/>
                <w:lang w:val="en-US"/>
              </w:rPr>
              <w:t>: Temporal variation of non-bathymetric data shall be optional. Update the DCEG accordingly. (</w:t>
            </w:r>
            <w:r w:rsidRPr="005D1DDB">
              <w:rPr>
                <w:rFonts w:eastAsia="Arial Unicode MS" w:cs="Arial Unicode MS"/>
                <w:strike/>
                <w:sz w:val="18"/>
                <w:szCs w:val="18"/>
                <w:lang w:val="en-US"/>
              </w:rPr>
              <w:t>DQWG13/01</w:t>
            </w:r>
            <w:r w:rsidRPr="005D1DDB">
              <w:rPr>
                <w:rFonts w:eastAsia="Arial Unicode MS" w:cs="Arial Unicode MS"/>
                <w:b w:val="0"/>
                <w:strike/>
                <w:sz w:val="18"/>
                <w:szCs w:val="18"/>
                <w:lang w:val="en-US"/>
              </w:rPr>
              <w:t>)</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6347E" w:rsidRPr="005D1DDB" w:rsidRDefault="0016347E" w:rsidP="00E27B7D">
            <w:pPr>
              <w:pStyle w:val="TableStyle1"/>
              <w:jc w:val="center"/>
              <w:rPr>
                <w:rFonts w:eastAsia="Arial Unicode MS" w:cs="Arial Unicode MS"/>
                <w:b w:val="0"/>
                <w:strike/>
                <w:sz w:val="18"/>
                <w:szCs w:val="18"/>
                <w:lang w:val="en-US"/>
              </w:rPr>
            </w:pPr>
            <w:r w:rsidRPr="005D1DDB">
              <w:rPr>
                <w:rFonts w:eastAsia="Arial Unicode MS" w:cs="Arial Unicode MS"/>
                <w:b w:val="0"/>
                <w:strike/>
                <w:sz w:val="18"/>
                <w:szCs w:val="18"/>
                <w:lang w:val="en-US"/>
              </w:rPr>
              <w:t>DQWG-13</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6347E" w:rsidRPr="005D1DDB" w:rsidRDefault="0016347E" w:rsidP="00E27B7D">
            <w:pPr>
              <w:pStyle w:val="TableStyle1"/>
              <w:jc w:val="center"/>
              <w:rPr>
                <w:rFonts w:eastAsia="Arial Unicode MS" w:cs="Arial Unicode MS"/>
                <w:b w:val="0"/>
                <w:strike/>
                <w:sz w:val="18"/>
                <w:szCs w:val="18"/>
                <w:lang w:val="en-US"/>
              </w:rPr>
            </w:pPr>
            <w:r w:rsidRPr="005D1DDB">
              <w:rPr>
                <w:rFonts w:eastAsia="Arial Unicode MS" w:cs="Arial Unicode MS"/>
                <w:b w:val="0"/>
                <w:strike/>
                <w:sz w:val="18"/>
                <w:szCs w:val="18"/>
                <w:lang w:val="en-US"/>
              </w:rPr>
              <w:t>Complete</w:t>
            </w:r>
          </w:p>
        </w:tc>
      </w:tr>
      <w:tr w:rsidR="0016347E"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347E" w:rsidRPr="005D1DDB" w:rsidRDefault="0016347E" w:rsidP="00E27B7D">
            <w:pPr>
              <w:pStyle w:val="TableStyle1"/>
              <w:rPr>
                <w:rFonts w:eastAsia="Arial Unicode MS" w:cs="Arial Unicode MS"/>
                <w:strike/>
                <w:sz w:val="18"/>
                <w:szCs w:val="18"/>
                <w:lang w:val="en-US"/>
              </w:rPr>
            </w:pPr>
            <w:r w:rsidRPr="005D1DDB">
              <w:rPr>
                <w:rFonts w:eastAsia="Arial Unicode MS" w:cs="Arial Unicode MS"/>
                <w:strike/>
                <w:sz w:val="18"/>
                <w:szCs w:val="18"/>
                <w:lang w:val="en-US"/>
              </w:rPr>
              <w:t>DECISION</w:t>
            </w:r>
            <w:r w:rsidRPr="005D1DDB">
              <w:rPr>
                <w:rFonts w:eastAsia="Arial Unicode MS" w:cs="Arial Unicode MS"/>
                <w:b w:val="0"/>
                <w:strike/>
                <w:sz w:val="18"/>
                <w:szCs w:val="18"/>
                <w:lang w:val="en-US"/>
              </w:rPr>
              <w:t>: Area assigned as Oceanic shall not be shallower than 200m. Update the DCEG accordingly. (</w:t>
            </w:r>
            <w:r w:rsidRPr="005D1DDB">
              <w:rPr>
                <w:rFonts w:eastAsia="Arial Unicode MS" w:cs="Arial Unicode MS"/>
                <w:strike/>
                <w:sz w:val="18"/>
                <w:szCs w:val="18"/>
                <w:lang w:val="en-US"/>
              </w:rPr>
              <w:t>DQWG13/02)</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6347E" w:rsidRPr="005D1DDB" w:rsidRDefault="0016347E" w:rsidP="00E27B7D">
            <w:pPr>
              <w:pStyle w:val="TableStyle1"/>
              <w:jc w:val="center"/>
              <w:rPr>
                <w:rFonts w:eastAsia="Arial Unicode MS" w:cs="Arial Unicode MS"/>
                <w:b w:val="0"/>
                <w:strike/>
                <w:sz w:val="18"/>
                <w:szCs w:val="18"/>
                <w:lang w:val="en-US"/>
              </w:rPr>
            </w:pPr>
            <w:r w:rsidRPr="005D1DDB">
              <w:rPr>
                <w:rFonts w:eastAsia="Arial Unicode MS" w:cs="Arial Unicode MS"/>
                <w:b w:val="0"/>
                <w:strike/>
                <w:sz w:val="18"/>
                <w:szCs w:val="18"/>
                <w:lang w:val="en-US"/>
              </w:rPr>
              <w:t>DQWG-13</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6347E" w:rsidRPr="005D1DDB" w:rsidRDefault="0016347E" w:rsidP="00E27B7D">
            <w:pPr>
              <w:pStyle w:val="TableStyle1"/>
              <w:jc w:val="center"/>
              <w:rPr>
                <w:rFonts w:eastAsia="Arial Unicode MS" w:cs="Arial Unicode MS"/>
                <w:b w:val="0"/>
                <w:strike/>
                <w:sz w:val="18"/>
                <w:szCs w:val="18"/>
                <w:lang w:val="en-US"/>
              </w:rPr>
            </w:pPr>
            <w:r w:rsidRPr="005D1DDB">
              <w:rPr>
                <w:rFonts w:eastAsia="Arial Unicode MS" w:cs="Arial Unicode MS"/>
                <w:b w:val="0"/>
                <w:strike/>
                <w:sz w:val="18"/>
                <w:szCs w:val="18"/>
                <w:lang w:val="en-US"/>
              </w:rPr>
              <w:t>Complete</w:t>
            </w:r>
          </w:p>
        </w:tc>
      </w:tr>
      <w:tr w:rsidR="0016347E"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347E" w:rsidRPr="005D1DDB" w:rsidRDefault="0016347E" w:rsidP="00E27B7D">
            <w:pPr>
              <w:pStyle w:val="TableStyle1"/>
              <w:rPr>
                <w:rFonts w:eastAsia="Arial Unicode MS" w:cs="Arial Unicode MS"/>
                <w:b w:val="0"/>
                <w:strike/>
                <w:sz w:val="18"/>
                <w:szCs w:val="18"/>
                <w:lang w:val="en-US"/>
              </w:rPr>
            </w:pPr>
            <w:r w:rsidRPr="005D1DDB">
              <w:rPr>
                <w:rFonts w:eastAsia="Arial Unicode MS" w:cs="Arial Unicode MS"/>
                <w:b w:val="0"/>
                <w:strike/>
                <w:sz w:val="18"/>
                <w:szCs w:val="18"/>
                <w:lang w:val="en-US"/>
              </w:rPr>
              <w:t>Change the list of enumerated values for quality of bathymetric/non-bathymetric data. (</w:t>
            </w:r>
            <w:r w:rsidRPr="005D1DDB">
              <w:rPr>
                <w:rFonts w:eastAsia="Arial Unicode MS" w:cs="Arial Unicode MS"/>
                <w:strike/>
                <w:sz w:val="18"/>
                <w:szCs w:val="18"/>
                <w:lang w:val="en-US"/>
              </w:rPr>
              <w:t>DQWG13/03</w:t>
            </w:r>
            <w:r w:rsidRPr="005D1DDB">
              <w:rPr>
                <w:rFonts w:eastAsia="Arial Unicode MS" w:cs="Arial Unicode MS"/>
                <w:b w:val="0"/>
                <w:strike/>
                <w:sz w:val="18"/>
                <w:szCs w:val="18"/>
                <w:lang w:val="en-US"/>
              </w:rPr>
              <w:t>)</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6347E" w:rsidRPr="005D1DDB" w:rsidRDefault="0016347E" w:rsidP="00E27B7D">
            <w:pPr>
              <w:pStyle w:val="TableStyle1"/>
              <w:jc w:val="center"/>
              <w:rPr>
                <w:rFonts w:eastAsia="Arial Unicode MS" w:cs="Arial Unicode MS"/>
                <w:b w:val="0"/>
                <w:strike/>
                <w:sz w:val="18"/>
                <w:szCs w:val="18"/>
                <w:lang w:val="en-US"/>
              </w:rPr>
            </w:pPr>
            <w:r w:rsidRPr="005D1DDB">
              <w:rPr>
                <w:rFonts w:eastAsia="Arial Unicode MS" w:cs="Arial Unicode MS"/>
                <w:b w:val="0"/>
                <w:strike/>
                <w:sz w:val="18"/>
                <w:szCs w:val="18"/>
                <w:lang w:val="en-US"/>
              </w:rPr>
              <w:t>DQWG-13</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6347E" w:rsidRPr="005D1DDB" w:rsidRDefault="0016347E" w:rsidP="00E27B7D">
            <w:pPr>
              <w:pStyle w:val="TableStyle1"/>
              <w:jc w:val="center"/>
              <w:rPr>
                <w:rFonts w:eastAsia="Arial Unicode MS" w:cs="Arial Unicode MS"/>
                <w:b w:val="0"/>
                <w:strike/>
                <w:sz w:val="18"/>
                <w:szCs w:val="18"/>
                <w:lang w:val="en-US"/>
              </w:rPr>
            </w:pPr>
            <w:r w:rsidRPr="005D1DDB">
              <w:rPr>
                <w:rFonts w:eastAsia="Arial Unicode MS" w:cs="Arial Unicode MS"/>
                <w:b w:val="0"/>
                <w:strike/>
                <w:sz w:val="18"/>
                <w:szCs w:val="18"/>
                <w:lang w:val="en-US"/>
              </w:rPr>
              <w:t>Complete</w:t>
            </w:r>
          </w:p>
        </w:tc>
      </w:tr>
      <w:tr w:rsidR="0016347E"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347E" w:rsidRPr="005D1DDB" w:rsidRDefault="0016347E" w:rsidP="00E27B7D">
            <w:pPr>
              <w:pStyle w:val="TableStyle1"/>
              <w:rPr>
                <w:rFonts w:eastAsia="Arial Unicode MS" w:cs="Arial Unicode MS"/>
                <w:b w:val="0"/>
                <w:strike/>
                <w:sz w:val="18"/>
                <w:szCs w:val="18"/>
                <w:lang w:val="en-US"/>
              </w:rPr>
            </w:pPr>
            <w:r w:rsidRPr="005D1DDB">
              <w:rPr>
                <w:rFonts w:eastAsia="Arial Unicode MS" w:cs="Arial Unicode MS"/>
                <w:b w:val="0"/>
                <w:strike/>
                <w:sz w:val="18"/>
                <w:szCs w:val="18"/>
                <w:lang w:val="en-US"/>
              </w:rPr>
              <w:t>Update the registry with the results from the workshop above. (</w:t>
            </w:r>
            <w:r w:rsidRPr="005D1DDB">
              <w:rPr>
                <w:rFonts w:eastAsia="Arial Unicode MS" w:cs="Arial Unicode MS"/>
                <w:strike/>
                <w:sz w:val="18"/>
                <w:szCs w:val="18"/>
                <w:lang w:val="en-US"/>
              </w:rPr>
              <w:t>Wootton</w:t>
            </w:r>
            <w:r w:rsidRPr="005D1DDB">
              <w:rPr>
                <w:rFonts w:eastAsia="Arial Unicode MS" w:cs="Arial Unicode MS"/>
                <w:b w:val="0"/>
                <w:strike/>
                <w:sz w:val="18"/>
                <w:szCs w:val="18"/>
                <w:lang w:val="en-US"/>
              </w:rPr>
              <w:t>) (</w:t>
            </w:r>
            <w:r w:rsidRPr="005D1DDB">
              <w:rPr>
                <w:rFonts w:eastAsia="Arial Unicode MS" w:cs="Arial Unicode MS"/>
                <w:strike/>
                <w:sz w:val="18"/>
                <w:szCs w:val="18"/>
                <w:lang w:val="en-US"/>
              </w:rPr>
              <w:t>DQWG13/05</w:t>
            </w:r>
            <w:r w:rsidRPr="005D1DDB">
              <w:rPr>
                <w:rFonts w:eastAsia="Arial Unicode MS" w:cs="Arial Unicode MS"/>
                <w:b w:val="0"/>
                <w:strike/>
                <w:sz w:val="18"/>
                <w:szCs w:val="18"/>
                <w:lang w:val="en-US"/>
              </w:rPr>
              <w:t>)</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6347E" w:rsidRPr="005D1DDB" w:rsidRDefault="0016347E" w:rsidP="00E27B7D">
            <w:pPr>
              <w:pStyle w:val="TableStyle1"/>
              <w:jc w:val="center"/>
              <w:rPr>
                <w:rFonts w:eastAsia="Arial Unicode MS" w:cs="Arial Unicode MS"/>
                <w:b w:val="0"/>
                <w:strike/>
                <w:sz w:val="18"/>
                <w:szCs w:val="18"/>
                <w:lang w:val="en-US"/>
              </w:rPr>
            </w:pPr>
            <w:r w:rsidRPr="005D1DDB">
              <w:rPr>
                <w:rFonts w:eastAsia="Arial Unicode MS" w:cs="Arial Unicode MS"/>
                <w:b w:val="0"/>
                <w:strike/>
                <w:sz w:val="18"/>
                <w:szCs w:val="18"/>
                <w:lang w:val="en-US"/>
              </w:rPr>
              <w:t>DQWG-13</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6347E" w:rsidRPr="005D1DDB" w:rsidRDefault="0016347E" w:rsidP="00E27B7D">
            <w:pPr>
              <w:pStyle w:val="TableStyle1"/>
              <w:jc w:val="center"/>
              <w:rPr>
                <w:rFonts w:eastAsia="Arial Unicode MS" w:cs="Arial Unicode MS"/>
                <w:b w:val="0"/>
                <w:strike/>
                <w:sz w:val="18"/>
                <w:szCs w:val="18"/>
                <w:lang w:val="en-US"/>
              </w:rPr>
            </w:pPr>
            <w:r w:rsidRPr="005D1DDB">
              <w:rPr>
                <w:rFonts w:eastAsia="Arial Unicode MS" w:cs="Arial Unicode MS"/>
                <w:b w:val="0"/>
                <w:strike/>
                <w:sz w:val="18"/>
                <w:szCs w:val="18"/>
                <w:lang w:val="en-US"/>
              </w:rPr>
              <w:t>Complete</w:t>
            </w:r>
          </w:p>
        </w:tc>
      </w:tr>
      <w:tr w:rsidR="0016347E"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347E" w:rsidRPr="005D1DDB" w:rsidRDefault="0016347E" w:rsidP="00E27B7D">
            <w:pPr>
              <w:pStyle w:val="TableStyle1"/>
              <w:rPr>
                <w:rFonts w:eastAsia="Arial Unicode MS" w:cs="Arial Unicode MS"/>
                <w:b w:val="0"/>
                <w:strike/>
                <w:sz w:val="18"/>
                <w:szCs w:val="18"/>
                <w:lang w:val="en-US"/>
              </w:rPr>
            </w:pPr>
            <w:r w:rsidRPr="005D1DDB">
              <w:rPr>
                <w:rFonts w:eastAsia="Arial Unicode MS" w:cs="Arial Unicode MS"/>
                <w:b w:val="0"/>
                <w:strike/>
                <w:sz w:val="18"/>
                <w:szCs w:val="18"/>
                <w:lang w:val="en-US"/>
              </w:rPr>
              <w:t>The draft Data Quality Checklist was accepted with the remarks that it should include a paragraph “general introduction to data quality” and further examples and recommendations. The group agreed to propose the refined Data Quality Checklist to present to HSSC for endorsement to all other WG’s/PT under the “comply or explain” principle. (</w:t>
            </w:r>
            <w:r w:rsidRPr="005D1DDB">
              <w:rPr>
                <w:rFonts w:eastAsia="Arial Unicode MS" w:cs="Arial Unicode MS"/>
                <w:strike/>
                <w:sz w:val="18"/>
                <w:szCs w:val="18"/>
                <w:lang w:val="en-US"/>
              </w:rPr>
              <w:t>Chair</w:t>
            </w:r>
            <w:r w:rsidRPr="005D1DDB">
              <w:rPr>
                <w:rFonts w:eastAsia="Arial Unicode MS" w:cs="Arial Unicode MS"/>
                <w:b w:val="0"/>
                <w:strike/>
                <w:sz w:val="18"/>
                <w:szCs w:val="18"/>
                <w:lang w:val="en-US"/>
              </w:rPr>
              <w:t>) (</w:t>
            </w:r>
            <w:r w:rsidRPr="005D1DDB">
              <w:rPr>
                <w:rFonts w:eastAsia="Arial Unicode MS" w:cs="Arial Unicode MS"/>
                <w:strike/>
                <w:sz w:val="18"/>
                <w:szCs w:val="18"/>
                <w:lang w:val="en-US"/>
              </w:rPr>
              <w:t>DQWG13/13</w:t>
            </w:r>
            <w:r w:rsidRPr="005D1DDB">
              <w:rPr>
                <w:rFonts w:eastAsia="Arial Unicode MS" w:cs="Arial Unicode MS"/>
                <w:b w:val="0"/>
                <w:strike/>
                <w:sz w:val="18"/>
                <w:szCs w:val="18"/>
                <w:lang w:val="en-US"/>
              </w:rPr>
              <w:t>)</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6347E" w:rsidRPr="005D1DDB" w:rsidRDefault="0016347E" w:rsidP="00E27B7D">
            <w:pPr>
              <w:pStyle w:val="TableStyle1"/>
              <w:jc w:val="center"/>
              <w:rPr>
                <w:rFonts w:eastAsia="Arial Unicode MS" w:cs="Arial Unicode MS"/>
                <w:b w:val="0"/>
                <w:strike/>
                <w:sz w:val="18"/>
                <w:szCs w:val="18"/>
                <w:lang w:val="en-US"/>
              </w:rPr>
            </w:pPr>
            <w:r w:rsidRPr="005D1DDB">
              <w:rPr>
                <w:rFonts w:eastAsia="Arial Unicode MS" w:cs="Arial Unicode MS"/>
                <w:b w:val="0"/>
                <w:strike/>
                <w:sz w:val="18"/>
                <w:szCs w:val="18"/>
                <w:lang w:val="en-US"/>
              </w:rPr>
              <w:t>HSSC-10</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6347E" w:rsidRPr="005D1DDB" w:rsidRDefault="0016347E" w:rsidP="00E27B7D">
            <w:pPr>
              <w:pStyle w:val="TableStyle1"/>
              <w:jc w:val="center"/>
              <w:rPr>
                <w:rFonts w:eastAsia="Arial Unicode MS" w:cs="Arial Unicode MS"/>
                <w:b w:val="0"/>
                <w:strike/>
                <w:sz w:val="18"/>
                <w:szCs w:val="18"/>
                <w:lang w:val="en-US"/>
              </w:rPr>
            </w:pPr>
            <w:r w:rsidRPr="005D1DDB">
              <w:rPr>
                <w:rFonts w:eastAsia="Arial Unicode MS" w:cs="Arial Unicode MS"/>
                <w:b w:val="0"/>
                <w:strike/>
                <w:sz w:val="18"/>
                <w:szCs w:val="18"/>
                <w:lang w:val="en-US"/>
              </w:rPr>
              <w:t>Complete</w:t>
            </w:r>
          </w:p>
        </w:tc>
      </w:tr>
      <w:tr w:rsidR="0016347E"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347E" w:rsidRPr="0016347E" w:rsidRDefault="0016347E" w:rsidP="00E27B7D">
            <w:pPr>
              <w:pStyle w:val="TableStyle1"/>
              <w:rPr>
                <w:rFonts w:eastAsia="Arial Unicode MS" w:cs="Arial Unicode MS"/>
                <w:b w:val="0"/>
                <w:strike/>
                <w:sz w:val="18"/>
                <w:szCs w:val="18"/>
                <w:lang w:val="en-US"/>
              </w:rPr>
            </w:pPr>
            <w:r w:rsidRPr="0016347E">
              <w:rPr>
                <w:rFonts w:eastAsia="Arial Unicode MS" w:cs="Arial Unicode MS"/>
                <w:b w:val="0"/>
                <w:strike/>
                <w:sz w:val="18"/>
                <w:szCs w:val="18"/>
                <w:lang w:val="en-US"/>
              </w:rPr>
              <w:t>Recommend to ENCWG to consider change in the validation policy that M_QUAL object is no longer mandatory for an UNSARE that contains no depth information at all. Recommend an encoding bulletin and an addition to the UOC.  (</w:t>
            </w:r>
            <w:r w:rsidRPr="0016347E">
              <w:rPr>
                <w:rFonts w:eastAsia="Arial Unicode MS" w:cs="Arial Unicode MS"/>
                <w:strike/>
                <w:sz w:val="18"/>
                <w:szCs w:val="18"/>
                <w:lang w:val="en-US"/>
              </w:rPr>
              <w:t>Legeer &gt; Chair</w:t>
            </w:r>
            <w:r w:rsidRPr="0016347E">
              <w:rPr>
                <w:rFonts w:eastAsia="Arial Unicode MS" w:cs="Arial Unicode MS"/>
                <w:b w:val="0"/>
                <w:strike/>
                <w:sz w:val="18"/>
                <w:szCs w:val="18"/>
                <w:lang w:val="en-US"/>
              </w:rPr>
              <w:t>) (</w:t>
            </w:r>
            <w:r w:rsidRPr="0016347E">
              <w:rPr>
                <w:rFonts w:eastAsia="Arial Unicode MS" w:cs="Arial Unicode MS"/>
                <w:strike/>
                <w:sz w:val="18"/>
                <w:szCs w:val="18"/>
                <w:lang w:val="en-US"/>
              </w:rPr>
              <w:t>DQWG13/07</w:t>
            </w:r>
            <w:r w:rsidRPr="0016347E">
              <w:rPr>
                <w:rFonts w:eastAsia="Arial Unicode MS" w:cs="Arial Unicode MS"/>
                <w:b w:val="0"/>
                <w:strike/>
                <w:sz w:val="18"/>
                <w:szCs w:val="18"/>
                <w:lang w:val="en-US"/>
              </w:rPr>
              <w:t>)</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6347E" w:rsidRPr="0016347E" w:rsidRDefault="0016347E" w:rsidP="00E27B7D">
            <w:pPr>
              <w:pStyle w:val="TableStyle1"/>
              <w:jc w:val="center"/>
              <w:rPr>
                <w:rFonts w:eastAsia="Arial Unicode MS" w:cs="Arial Unicode MS"/>
                <w:b w:val="0"/>
                <w:strike/>
                <w:sz w:val="18"/>
                <w:szCs w:val="18"/>
                <w:lang w:val="en-US"/>
              </w:rPr>
            </w:pPr>
            <w:r w:rsidRPr="0016347E">
              <w:rPr>
                <w:rFonts w:eastAsia="Arial Unicode MS" w:cs="Arial Unicode MS"/>
                <w:b w:val="0"/>
                <w:strike/>
                <w:sz w:val="18"/>
                <w:szCs w:val="18"/>
                <w:lang w:val="en-US"/>
              </w:rPr>
              <w:t>HSSC-10</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6347E" w:rsidRPr="0016347E" w:rsidRDefault="0016347E" w:rsidP="00E27B7D">
            <w:pPr>
              <w:pStyle w:val="TableStyle1"/>
              <w:jc w:val="center"/>
              <w:rPr>
                <w:rFonts w:eastAsia="Arial Unicode MS" w:cs="Arial Unicode MS"/>
                <w:b w:val="0"/>
                <w:strike/>
                <w:sz w:val="18"/>
                <w:szCs w:val="18"/>
                <w:lang w:val="en-US"/>
              </w:rPr>
            </w:pPr>
            <w:r w:rsidRPr="0016347E">
              <w:rPr>
                <w:rFonts w:eastAsia="Arial Unicode MS" w:cs="Arial Unicode MS"/>
                <w:b w:val="0"/>
                <w:strike/>
                <w:sz w:val="18"/>
                <w:szCs w:val="18"/>
                <w:lang w:val="en-US"/>
              </w:rPr>
              <w:t>Rejected by ENCWG</w:t>
            </w:r>
          </w:p>
        </w:tc>
      </w:tr>
      <w:tr w:rsidR="0016347E"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347E" w:rsidRPr="005D1DDB" w:rsidRDefault="0016347E" w:rsidP="00E27B7D">
            <w:pPr>
              <w:pStyle w:val="TableStyle1"/>
              <w:rPr>
                <w:rFonts w:eastAsia="Arial Unicode MS" w:cs="Arial Unicode MS"/>
                <w:b w:val="0"/>
                <w:strike/>
                <w:sz w:val="18"/>
                <w:szCs w:val="18"/>
                <w:lang w:val="en-US"/>
              </w:rPr>
            </w:pPr>
            <w:r w:rsidRPr="005D1DDB">
              <w:rPr>
                <w:rFonts w:eastAsia="Arial Unicode MS" w:cs="Arial Unicode MS"/>
                <w:strike/>
                <w:sz w:val="18"/>
                <w:szCs w:val="18"/>
                <w:lang w:val="en-US"/>
              </w:rPr>
              <w:t>FR/US/AU</w:t>
            </w:r>
            <w:r w:rsidRPr="005D1DDB">
              <w:rPr>
                <w:rFonts w:eastAsia="Arial Unicode MS" w:cs="Arial Unicode MS"/>
                <w:b w:val="0"/>
                <w:strike/>
                <w:sz w:val="18"/>
                <w:szCs w:val="18"/>
                <w:lang w:val="en-US"/>
              </w:rPr>
              <w:t xml:space="preserve"> to deliver. </w:t>
            </w:r>
            <w:r w:rsidRPr="005D1DDB">
              <w:rPr>
                <w:rFonts w:eastAsia="Arial Unicode MS" w:cs="Arial Unicode MS"/>
                <w:strike/>
                <w:sz w:val="18"/>
                <w:szCs w:val="18"/>
                <w:lang w:val="en-US"/>
              </w:rPr>
              <w:t>Guillam</w:t>
            </w:r>
            <w:r w:rsidRPr="005D1DDB">
              <w:rPr>
                <w:rFonts w:eastAsia="Arial Unicode MS" w:cs="Arial Unicode MS"/>
                <w:b w:val="0"/>
                <w:strike/>
                <w:sz w:val="18"/>
                <w:szCs w:val="18"/>
                <w:lang w:val="en-US"/>
              </w:rPr>
              <w:t xml:space="preserve"> to upload method from survey to CATZOC from FR/US/AU. (</w:t>
            </w:r>
            <w:r w:rsidRPr="005D1DDB">
              <w:rPr>
                <w:rFonts w:eastAsia="Arial Unicode MS" w:cs="Arial Unicode MS"/>
                <w:strike/>
                <w:sz w:val="18"/>
                <w:szCs w:val="18"/>
                <w:lang w:val="en-US"/>
              </w:rPr>
              <w:t>DQWG13/08</w:t>
            </w:r>
            <w:r w:rsidRPr="005D1DDB">
              <w:rPr>
                <w:rFonts w:eastAsia="Arial Unicode MS" w:cs="Arial Unicode MS"/>
                <w:b w:val="0"/>
                <w:strike/>
                <w:sz w:val="18"/>
                <w:szCs w:val="18"/>
                <w:lang w:val="en-US"/>
              </w:rPr>
              <w:t>)</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6347E" w:rsidRPr="005D1DDB" w:rsidRDefault="0016347E" w:rsidP="00E27B7D">
            <w:pPr>
              <w:pStyle w:val="TableStyle1"/>
              <w:jc w:val="center"/>
              <w:rPr>
                <w:rFonts w:eastAsia="Arial Unicode MS" w:cs="Arial Unicode MS"/>
                <w:b w:val="0"/>
                <w:strike/>
                <w:sz w:val="18"/>
                <w:szCs w:val="18"/>
                <w:lang w:val="en-US"/>
              </w:rPr>
            </w:pPr>
            <w:r w:rsidRPr="005D1DDB">
              <w:rPr>
                <w:rFonts w:eastAsia="Arial Unicode MS" w:cs="Arial Unicode MS"/>
                <w:b w:val="0"/>
                <w:strike/>
                <w:sz w:val="18"/>
                <w:szCs w:val="18"/>
                <w:lang w:val="en-US"/>
              </w:rPr>
              <w:t>DQWG-14</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6347E" w:rsidRPr="005D1DDB" w:rsidRDefault="0016347E" w:rsidP="00E27B7D">
            <w:pPr>
              <w:pStyle w:val="TableStyle1"/>
              <w:jc w:val="center"/>
              <w:rPr>
                <w:rFonts w:eastAsia="Arial Unicode MS" w:cs="Arial Unicode MS"/>
                <w:b w:val="0"/>
                <w:strike/>
                <w:sz w:val="18"/>
                <w:szCs w:val="18"/>
                <w:lang w:val="en-US"/>
              </w:rPr>
            </w:pPr>
            <w:r w:rsidRPr="005D1DDB">
              <w:rPr>
                <w:rFonts w:eastAsia="Arial Unicode MS" w:cs="Arial Unicode MS"/>
                <w:b w:val="0"/>
                <w:strike/>
                <w:sz w:val="18"/>
                <w:szCs w:val="18"/>
                <w:lang w:val="en-US"/>
              </w:rPr>
              <w:t>Complete</w:t>
            </w:r>
          </w:p>
        </w:tc>
      </w:tr>
      <w:tr w:rsidR="0016347E"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347E" w:rsidRPr="005D1DDB" w:rsidRDefault="0016347E" w:rsidP="00E27B7D">
            <w:pPr>
              <w:pStyle w:val="TableStyle1"/>
              <w:rPr>
                <w:rFonts w:eastAsia="Arial Unicode MS" w:cs="Arial Unicode MS"/>
                <w:b w:val="0"/>
                <w:strike/>
                <w:sz w:val="18"/>
                <w:szCs w:val="18"/>
                <w:lang w:val="en-US"/>
              </w:rPr>
            </w:pPr>
            <w:r w:rsidRPr="005D1DDB">
              <w:rPr>
                <w:rFonts w:eastAsia="Arial Unicode MS" w:cs="Arial Unicode MS"/>
                <w:b w:val="0"/>
                <w:strike/>
                <w:sz w:val="18"/>
                <w:szCs w:val="18"/>
                <w:lang w:val="en-US"/>
              </w:rPr>
              <w:t xml:space="preserve">The mixture of safety depth and Quality of Bathymetric Data is </w:t>
            </w:r>
            <w:r w:rsidRPr="005D1DDB">
              <w:rPr>
                <w:rFonts w:eastAsia="Arial Unicode MS" w:cs="Arial Unicode MS"/>
                <w:strike/>
                <w:sz w:val="18"/>
                <w:szCs w:val="18"/>
                <w:lang w:val="en-US"/>
              </w:rPr>
              <w:t>rejected</w:t>
            </w:r>
            <w:r w:rsidRPr="005D1DDB">
              <w:rPr>
                <w:rFonts w:eastAsia="Arial Unicode MS" w:cs="Arial Unicode MS"/>
                <w:b w:val="0"/>
                <w:strike/>
                <w:sz w:val="18"/>
                <w:szCs w:val="18"/>
                <w:lang w:val="en-US"/>
              </w:rPr>
              <w:t xml:space="preserve"> as it may lead to too much confusion. Methodology is to be further developed by correspondence. (</w:t>
            </w:r>
            <w:r w:rsidRPr="005D1DDB">
              <w:rPr>
                <w:rFonts w:eastAsia="Arial Unicode MS" w:cs="Arial Unicode MS"/>
                <w:strike/>
                <w:sz w:val="18"/>
                <w:szCs w:val="18"/>
                <w:lang w:val="en-US"/>
              </w:rPr>
              <w:t>Chair</w:t>
            </w:r>
            <w:r w:rsidRPr="005D1DDB">
              <w:rPr>
                <w:rFonts w:eastAsia="Arial Unicode MS" w:cs="Arial Unicode MS"/>
                <w:b w:val="0"/>
                <w:strike/>
                <w:sz w:val="18"/>
                <w:szCs w:val="18"/>
                <w:lang w:val="en-US"/>
              </w:rPr>
              <w:t>) (</w:t>
            </w:r>
            <w:r w:rsidRPr="005D1DDB">
              <w:rPr>
                <w:rFonts w:eastAsia="Arial Unicode MS" w:cs="Arial Unicode MS"/>
                <w:strike/>
                <w:sz w:val="18"/>
                <w:szCs w:val="18"/>
                <w:lang w:val="en-US"/>
              </w:rPr>
              <w:t>DQWG13/15</w:t>
            </w:r>
            <w:r w:rsidRPr="005D1DDB">
              <w:rPr>
                <w:rFonts w:eastAsia="Arial Unicode MS" w:cs="Arial Unicode MS"/>
                <w:b w:val="0"/>
                <w:strike/>
                <w:sz w:val="18"/>
                <w:szCs w:val="18"/>
                <w:lang w:val="en-US"/>
              </w:rPr>
              <w:t>)</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6347E" w:rsidRPr="005D1DDB" w:rsidRDefault="0016347E" w:rsidP="00E27B7D">
            <w:pPr>
              <w:pStyle w:val="TableStyle1"/>
              <w:jc w:val="center"/>
              <w:rPr>
                <w:rFonts w:eastAsia="Arial Unicode MS" w:cs="Arial Unicode MS"/>
                <w:b w:val="0"/>
                <w:strike/>
                <w:sz w:val="18"/>
                <w:szCs w:val="18"/>
                <w:lang w:val="en-US"/>
              </w:rPr>
            </w:pPr>
            <w:r w:rsidRPr="005D1DDB">
              <w:rPr>
                <w:rFonts w:eastAsia="Arial Unicode MS" w:cs="Arial Unicode MS"/>
                <w:b w:val="0"/>
                <w:strike/>
                <w:sz w:val="18"/>
                <w:szCs w:val="18"/>
                <w:lang w:val="en-US"/>
              </w:rPr>
              <w:t>01 Oct 2018</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6347E" w:rsidRPr="005D1DDB" w:rsidRDefault="0016347E" w:rsidP="00E27B7D">
            <w:pPr>
              <w:pStyle w:val="TableStyle1"/>
              <w:jc w:val="center"/>
              <w:rPr>
                <w:rFonts w:eastAsia="Arial Unicode MS" w:cs="Arial Unicode MS"/>
                <w:b w:val="0"/>
                <w:strike/>
                <w:sz w:val="18"/>
                <w:szCs w:val="18"/>
                <w:lang w:val="en-US"/>
              </w:rPr>
            </w:pPr>
            <w:r w:rsidRPr="005D1DDB">
              <w:rPr>
                <w:rFonts w:eastAsia="Arial Unicode MS" w:cs="Arial Unicode MS"/>
                <w:b w:val="0"/>
                <w:strike/>
                <w:sz w:val="18"/>
                <w:szCs w:val="18"/>
                <w:lang w:val="en-US"/>
              </w:rPr>
              <w:t>Complete</w:t>
            </w:r>
          </w:p>
        </w:tc>
      </w:tr>
      <w:tr w:rsidR="0016347E"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347E" w:rsidRPr="005D1DDB" w:rsidRDefault="0016347E" w:rsidP="00E27B7D">
            <w:pPr>
              <w:pStyle w:val="TableStyle1"/>
              <w:rPr>
                <w:rFonts w:eastAsia="Arial Unicode MS" w:cs="Arial Unicode MS"/>
                <w:b w:val="0"/>
                <w:strike/>
                <w:sz w:val="18"/>
                <w:szCs w:val="18"/>
                <w:lang w:val="en-US"/>
              </w:rPr>
            </w:pPr>
            <w:r w:rsidRPr="005D1DDB">
              <w:rPr>
                <w:rFonts w:eastAsia="Arial Unicode MS" w:cs="Arial Unicode MS"/>
                <w:b w:val="0"/>
                <w:strike/>
                <w:sz w:val="18"/>
                <w:szCs w:val="18"/>
                <w:lang w:val="en-US"/>
              </w:rPr>
              <w:t>Invite INTE</w:t>
            </w:r>
            <w:r>
              <w:rPr>
                <w:rFonts w:eastAsia="Arial Unicode MS" w:cs="Arial Unicode MS"/>
                <w:b w:val="0"/>
                <w:strike/>
                <w:sz w:val="18"/>
                <w:szCs w:val="18"/>
                <w:lang w:val="en-US"/>
              </w:rPr>
              <w:t xml:space="preserve">RTANKO and other users for </w:t>
            </w:r>
            <w:r w:rsidRPr="005D1DDB">
              <w:rPr>
                <w:rFonts w:eastAsia="Arial Unicode MS" w:cs="Arial Unicode MS"/>
                <w:b w:val="0"/>
                <w:strike/>
                <w:sz w:val="18"/>
                <w:szCs w:val="18"/>
                <w:lang w:val="en-US"/>
              </w:rPr>
              <w:t>DQWG13/15. (</w:t>
            </w:r>
            <w:r w:rsidRPr="005D1DDB">
              <w:rPr>
                <w:rFonts w:eastAsia="Arial Unicode MS" w:cs="Arial Unicode MS"/>
                <w:strike/>
                <w:sz w:val="18"/>
                <w:szCs w:val="18"/>
                <w:lang w:val="en-US"/>
              </w:rPr>
              <w:t>Chair</w:t>
            </w:r>
            <w:r w:rsidRPr="005D1DDB">
              <w:rPr>
                <w:rFonts w:eastAsia="Arial Unicode MS" w:cs="Arial Unicode MS"/>
                <w:b w:val="0"/>
                <w:strike/>
                <w:sz w:val="18"/>
                <w:szCs w:val="18"/>
                <w:lang w:val="en-US"/>
              </w:rPr>
              <w:t>) (</w:t>
            </w:r>
            <w:r w:rsidRPr="005D1DDB">
              <w:rPr>
                <w:rFonts w:eastAsia="Arial Unicode MS" w:cs="Arial Unicode MS"/>
                <w:strike/>
                <w:sz w:val="18"/>
                <w:szCs w:val="18"/>
                <w:lang w:val="en-US"/>
              </w:rPr>
              <w:t>DQWG13/16</w:t>
            </w:r>
            <w:r w:rsidRPr="005D1DDB">
              <w:rPr>
                <w:rFonts w:eastAsia="Arial Unicode MS" w:cs="Arial Unicode MS"/>
                <w:b w:val="0"/>
                <w:strike/>
                <w:sz w:val="18"/>
                <w:szCs w:val="18"/>
                <w:lang w:val="en-US"/>
              </w:rPr>
              <w:t>)</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6347E" w:rsidRPr="005D1DDB" w:rsidRDefault="0016347E" w:rsidP="00E27B7D">
            <w:pPr>
              <w:pStyle w:val="TableStyle1"/>
              <w:jc w:val="center"/>
              <w:rPr>
                <w:rFonts w:eastAsia="Arial Unicode MS" w:cs="Arial Unicode MS"/>
                <w:b w:val="0"/>
                <w:strike/>
                <w:sz w:val="18"/>
                <w:szCs w:val="18"/>
                <w:lang w:val="en-US"/>
              </w:rPr>
            </w:pPr>
            <w:r w:rsidRPr="005D1DDB">
              <w:rPr>
                <w:rFonts w:eastAsia="Arial Unicode MS" w:cs="Arial Unicode MS"/>
                <w:b w:val="0"/>
                <w:strike/>
                <w:sz w:val="18"/>
                <w:szCs w:val="18"/>
                <w:lang w:val="en-US"/>
              </w:rPr>
              <w:t>01 Oct 2018</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6347E" w:rsidRPr="005D1DDB" w:rsidRDefault="0016347E" w:rsidP="00E27B7D">
            <w:pPr>
              <w:pStyle w:val="TableStyle1"/>
              <w:jc w:val="center"/>
              <w:rPr>
                <w:rFonts w:eastAsia="Arial Unicode MS" w:cs="Arial Unicode MS"/>
                <w:b w:val="0"/>
                <w:strike/>
                <w:sz w:val="18"/>
                <w:szCs w:val="18"/>
                <w:lang w:val="en-US"/>
              </w:rPr>
            </w:pPr>
            <w:r w:rsidRPr="005D1DDB">
              <w:rPr>
                <w:rFonts w:eastAsia="Arial Unicode MS" w:cs="Arial Unicode MS"/>
                <w:b w:val="0"/>
                <w:strike/>
                <w:sz w:val="18"/>
                <w:szCs w:val="18"/>
                <w:lang w:val="en-US"/>
              </w:rPr>
              <w:t>Complete</w:t>
            </w:r>
          </w:p>
        </w:tc>
      </w:tr>
      <w:tr w:rsidR="00E27B7D"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7B7D" w:rsidRPr="0016347E" w:rsidRDefault="00E27B7D" w:rsidP="00E27B7D">
            <w:pPr>
              <w:pStyle w:val="TableStyle1"/>
              <w:rPr>
                <w:rFonts w:eastAsia="Arial Unicode MS" w:cs="Arial Unicode MS"/>
                <w:b w:val="0"/>
                <w:strike/>
                <w:sz w:val="18"/>
                <w:szCs w:val="18"/>
                <w:lang w:val="en-US"/>
              </w:rPr>
            </w:pPr>
            <w:r w:rsidRPr="0016347E">
              <w:rPr>
                <w:rFonts w:eastAsia="Arial Unicode MS" w:cs="Arial Unicode MS"/>
                <w:b w:val="0"/>
                <w:strike/>
                <w:sz w:val="18"/>
                <w:szCs w:val="18"/>
                <w:lang w:val="en-US"/>
              </w:rPr>
              <w:t xml:space="preserve">DQWG </w:t>
            </w:r>
            <w:r w:rsidRPr="0016347E">
              <w:rPr>
                <w:rFonts w:eastAsia="Arial Unicode MS" w:cs="Arial Unicode MS"/>
                <w:strike/>
                <w:sz w:val="18"/>
                <w:szCs w:val="18"/>
                <w:lang w:val="en-US"/>
              </w:rPr>
              <w:t>rejects</w:t>
            </w:r>
            <w:r w:rsidRPr="0016347E">
              <w:rPr>
                <w:rFonts w:eastAsia="Arial Unicode MS" w:cs="Arial Unicode MS"/>
                <w:b w:val="0"/>
                <w:strike/>
                <w:sz w:val="18"/>
                <w:szCs w:val="18"/>
                <w:lang w:val="en-US"/>
              </w:rPr>
              <w:t xml:space="preserve"> the proposal made by HSPT to align S-44 and CATZOC a and b parameters. </w:t>
            </w:r>
            <w:r w:rsidRPr="0016347E">
              <w:rPr>
                <w:rFonts w:eastAsia="Arial Unicode MS" w:cs="Arial Unicode MS"/>
                <w:strike/>
                <w:sz w:val="18"/>
                <w:szCs w:val="18"/>
                <w:lang w:val="en-US"/>
              </w:rPr>
              <w:t>Chair</w:t>
            </w:r>
            <w:r w:rsidRPr="0016347E">
              <w:rPr>
                <w:rFonts w:eastAsia="Arial Unicode MS" w:cs="Arial Unicode MS"/>
                <w:b w:val="0"/>
                <w:strike/>
                <w:sz w:val="18"/>
                <w:szCs w:val="18"/>
                <w:lang w:val="en-US"/>
              </w:rPr>
              <w:t xml:space="preserve"> to inform HSPT. (</w:t>
            </w:r>
            <w:r w:rsidRPr="0016347E">
              <w:rPr>
                <w:rFonts w:eastAsia="Arial Unicode MS" w:cs="Arial Unicode MS"/>
                <w:strike/>
                <w:sz w:val="18"/>
                <w:szCs w:val="18"/>
                <w:lang w:val="en-US"/>
              </w:rPr>
              <w:t>DQWG13/21</w:t>
            </w:r>
            <w:r w:rsidRPr="0016347E">
              <w:rPr>
                <w:rFonts w:eastAsia="Arial Unicode MS" w:cs="Arial Unicode MS"/>
                <w:b w:val="0"/>
                <w:strike/>
                <w:sz w:val="18"/>
                <w:szCs w:val="18"/>
                <w:lang w:val="en-US"/>
              </w:rPr>
              <w:t>)</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27B7D" w:rsidRPr="0016347E" w:rsidRDefault="00E27B7D" w:rsidP="00E27B7D">
            <w:pPr>
              <w:pStyle w:val="TableStyle1"/>
              <w:jc w:val="center"/>
              <w:rPr>
                <w:rFonts w:eastAsia="Arial Unicode MS" w:cs="Arial Unicode MS"/>
                <w:b w:val="0"/>
                <w:strike/>
                <w:sz w:val="18"/>
                <w:szCs w:val="18"/>
                <w:lang w:val="en-US"/>
              </w:rPr>
            </w:pPr>
            <w:r w:rsidRPr="0016347E">
              <w:rPr>
                <w:rFonts w:eastAsia="Arial Unicode MS" w:cs="Arial Unicode MS"/>
                <w:b w:val="0"/>
                <w:strike/>
                <w:sz w:val="18"/>
                <w:szCs w:val="18"/>
                <w:lang w:val="en-US"/>
              </w:rPr>
              <w:t>01 March 2018</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27B7D" w:rsidRPr="0016347E" w:rsidRDefault="00E27B7D" w:rsidP="00E27B7D">
            <w:pPr>
              <w:pStyle w:val="TableStyle1"/>
              <w:jc w:val="center"/>
              <w:rPr>
                <w:rFonts w:eastAsia="Arial Unicode MS" w:cs="Arial Unicode MS"/>
                <w:b w:val="0"/>
                <w:strike/>
                <w:sz w:val="18"/>
                <w:szCs w:val="18"/>
                <w:lang w:val="en-US"/>
              </w:rPr>
            </w:pPr>
            <w:r w:rsidRPr="0016347E">
              <w:rPr>
                <w:rFonts w:eastAsia="Arial Unicode MS" w:cs="Arial Unicode MS"/>
                <w:b w:val="0"/>
                <w:strike/>
                <w:sz w:val="18"/>
                <w:szCs w:val="18"/>
                <w:lang w:val="en-US"/>
              </w:rPr>
              <w:t>Complete</w:t>
            </w:r>
          </w:p>
        </w:tc>
      </w:tr>
      <w:tr w:rsidR="00E27B7D" w:rsidTr="005D1DDB">
        <w:trPr>
          <w:trHeight w:val="264"/>
          <w:tblHeader/>
        </w:trPr>
        <w:tc>
          <w:tcPr>
            <w:tcW w:w="29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7B7D" w:rsidRPr="00CE43AF" w:rsidRDefault="00E27B7D" w:rsidP="00E27B7D">
            <w:pPr>
              <w:pStyle w:val="TableStyle1"/>
              <w:rPr>
                <w:rFonts w:eastAsia="Arial Unicode MS" w:cs="Arial Unicode MS"/>
                <w:b w:val="0"/>
                <w:strike/>
                <w:sz w:val="18"/>
                <w:szCs w:val="18"/>
                <w:lang w:val="en-US"/>
              </w:rPr>
            </w:pPr>
            <w:r w:rsidRPr="00CE43AF">
              <w:rPr>
                <w:rFonts w:eastAsia="Arial Unicode MS" w:cs="Arial Unicode MS"/>
                <w:b w:val="0"/>
                <w:strike/>
                <w:sz w:val="18"/>
                <w:szCs w:val="18"/>
                <w:lang w:val="en-US"/>
              </w:rPr>
              <w:t>S-100WG Guidance for Product Specification Developers Part A and B need to be brought up-to-date with the latest data quality model and Data Quality Checklist and decision tree.(</w:t>
            </w:r>
            <w:r w:rsidRPr="00CE43AF">
              <w:rPr>
                <w:rFonts w:eastAsia="Arial Unicode MS" w:cs="Arial Unicode MS"/>
                <w:strike/>
                <w:sz w:val="18"/>
                <w:szCs w:val="18"/>
                <w:lang w:val="en-US"/>
              </w:rPr>
              <w:t>Chair/Wootton</w:t>
            </w:r>
            <w:r w:rsidRPr="00CE43AF">
              <w:rPr>
                <w:rFonts w:eastAsia="Arial Unicode MS" w:cs="Arial Unicode MS"/>
                <w:b w:val="0"/>
                <w:strike/>
                <w:sz w:val="18"/>
                <w:szCs w:val="18"/>
                <w:lang w:val="en-US"/>
              </w:rPr>
              <w:t>) (</w:t>
            </w:r>
            <w:r w:rsidRPr="00CE43AF">
              <w:rPr>
                <w:rFonts w:eastAsia="Arial Unicode MS" w:cs="Arial Unicode MS"/>
                <w:strike/>
                <w:sz w:val="18"/>
                <w:szCs w:val="18"/>
                <w:lang w:val="en-US"/>
              </w:rPr>
              <w:t>DQWG13/19</w:t>
            </w:r>
            <w:r w:rsidRPr="00CE43AF">
              <w:rPr>
                <w:rFonts w:eastAsia="Arial Unicode MS" w:cs="Arial Unicode MS"/>
                <w:b w:val="0"/>
                <w:strike/>
                <w:sz w:val="18"/>
                <w:szCs w:val="18"/>
                <w:lang w:val="en-US"/>
              </w:rPr>
              <w:t>)</w:t>
            </w:r>
          </w:p>
        </w:tc>
        <w:tc>
          <w:tcPr>
            <w:tcW w:w="103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27B7D" w:rsidRPr="00CE43AF" w:rsidRDefault="00E27B7D" w:rsidP="00E27B7D">
            <w:pPr>
              <w:pStyle w:val="TableStyle1"/>
              <w:jc w:val="center"/>
              <w:rPr>
                <w:rFonts w:eastAsia="Arial Unicode MS" w:cs="Arial Unicode MS"/>
                <w:b w:val="0"/>
                <w:strike/>
                <w:sz w:val="18"/>
                <w:szCs w:val="18"/>
                <w:lang w:val="en-US"/>
              </w:rPr>
            </w:pPr>
            <w:r w:rsidRPr="00CE43AF">
              <w:rPr>
                <w:rFonts w:eastAsia="Arial Unicode MS" w:cs="Arial Unicode MS"/>
                <w:b w:val="0"/>
                <w:strike/>
                <w:sz w:val="18"/>
                <w:szCs w:val="18"/>
                <w:lang w:val="en-US"/>
              </w:rPr>
              <w:t>01 March 2018</w:t>
            </w:r>
          </w:p>
        </w:tc>
        <w:tc>
          <w:tcPr>
            <w:tcW w:w="103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27B7D" w:rsidRPr="00CE43AF" w:rsidRDefault="00E27B7D" w:rsidP="00E27B7D">
            <w:pPr>
              <w:pStyle w:val="TableStyle1"/>
              <w:jc w:val="center"/>
              <w:rPr>
                <w:rFonts w:eastAsia="Arial Unicode MS" w:cs="Arial Unicode MS"/>
                <w:b w:val="0"/>
                <w:strike/>
                <w:sz w:val="18"/>
                <w:szCs w:val="18"/>
                <w:lang w:val="en-US"/>
              </w:rPr>
            </w:pPr>
            <w:r w:rsidRPr="00CE43AF">
              <w:rPr>
                <w:rFonts w:eastAsia="Arial Unicode MS" w:cs="Arial Unicode MS"/>
                <w:b w:val="0"/>
                <w:strike/>
                <w:sz w:val="18"/>
                <w:szCs w:val="18"/>
                <w:lang w:val="en-US"/>
              </w:rPr>
              <w:t>Overtaken by events</w:t>
            </w:r>
          </w:p>
        </w:tc>
      </w:tr>
    </w:tbl>
    <w:p w:rsidR="005D1DDB" w:rsidRDefault="005D1DDB">
      <w:bookmarkStart w:id="0" w:name="_GoBack"/>
      <w:bookmarkEnd w:id="0"/>
    </w:p>
    <w:p w:rsidR="00024EC2" w:rsidRDefault="00024EC2"/>
    <w:p w:rsidR="00BD65FE" w:rsidRDefault="00BD65FE">
      <w:r>
        <w:br w:type="page"/>
      </w:r>
    </w:p>
    <w:p w:rsidR="00024EC2" w:rsidRDefault="00024EC2">
      <w:r>
        <w:lastRenderedPageBreak/>
        <w:t>HSSC10 DQWG Relevant Decisions &amp; Actions</w:t>
      </w:r>
    </w:p>
    <w:tbl>
      <w:tblPr>
        <w:tblStyle w:val="Tabelraster"/>
        <w:tblW w:w="0" w:type="auto"/>
        <w:tblLook w:val="04A0" w:firstRow="1" w:lastRow="0" w:firstColumn="1" w:lastColumn="0" w:noHBand="0" w:noVBand="1"/>
      </w:tblPr>
      <w:tblGrid>
        <w:gridCol w:w="1668"/>
        <w:gridCol w:w="5953"/>
        <w:gridCol w:w="2001"/>
      </w:tblGrid>
      <w:tr w:rsidR="00BD65FE" w:rsidTr="00BD65FE">
        <w:tc>
          <w:tcPr>
            <w:tcW w:w="1668" w:type="dxa"/>
          </w:tcPr>
          <w:p w:rsidR="00BD65FE" w:rsidRPr="00BD65FE" w:rsidRDefault="00BD65FE">
            <w:pPr>
              <w:rPr>
                <w:b/>
              </w:rPr>
            </w:pPr>
            <w:r w:rsidRPr="00BD65FE">
              <w:rPr>
                <w:b/>
              </w:rPr>
              <w:t>Action numbers</w:t>
            </w:r>
          </w:p>
        </w:tc>
        <w:tc>
          <w:tcPr>
            <w:tcW w:w="5953" w:type="dxa"/>
          </w:tcPr>
          <w:p w:rsidR="00BD65FE" w:rsidRPr="00BD65FE" w:rsidRDefault="00BD65FE">
            <w:pPr>
              <w:rPr>
                <w:b/>
              </w:rPr>
            </w:pPr>
            <w:r w:rsidRPr="00BD65FE">
              <w:rPr>
                <w:b/>
              </w:rPr>
              <w:t>Actions (in bold, action by)</w:t>
            </w:r>
          </w:p>
        </w:tc>
        <w:tc>
          <w:tcPr>
            <w:tcW w:w="2001" w:type="dxa"/>
          </w:tcPr>
          <w:p w:rsidR="00BD65FE" w:rsidRPr="00BD65FE" w:rsidRDefault="00BD65FE">
            <w:pPr>
              <w:rPr>
                <w:b/>
              </w:rPr>
            </w:pPr>
            <w:r w:rsidRPr="00BD65FE">
              <w:rPr>
                <w:b/>
              </w:rPr>
              <w:t>Target date/event</w:t>
            </w:r>
          </w:p>
        </w:tc>
      </w:tr>
      <w:tr w:rsidR="00BD65FE" w:rsidTr="00BD65FE">
        <w:tc>
          <w:tcPr>
            <w:tcW w:w="1668" w:type="dxa"/>
          </w:tcPr>
          <w:p w:rsidR="00BD65FE" w:rsidRDefault="00BD65FE">
            <w:r w:rsidRPr="00BD65FE">
              <w:t>HSSC10/36</w:t>
            </w:r>
          </w:p>
          <w:p w:rsidR="00BD65FE" w:rsidRDefault="00BD65FE">
            <w:r>
              <w:t>(Decision)</w:t>
            </w:r>
          </w:p>
        </w:tc>
        <w:tc>
          <w:tcPr>
            <w:tcW w:w="5953" w:type="dxa"/>
          </w:tcPr>
          <w:p w:rsidR="00BD65FE" w:rsidRDefault="00BD65FE">
            <w:r w:rsidRPr="00BD65FE">
              <w:t xml:space="preserve">HSSC agreed that the level of authority of Data Quality Checklist for Product Specifications is a recommendation, which can be adapted as necessary by WGs, under the condition that it will not create any potential interoperability issue. </w:t>
            </w:r>
            <w:r w:rsidRPr="00BD65FE">
              <w:rPr>
                <w:b/>
              </w:rPr>
              <w:t>S-100WG</w:t>
            </w:r>
            <w:r w:rsidRPr="00BD65FE">
              <w:t xml:space="preserve"> to include this guidance in S-97.</w:t>
            </w:r>
          </w:p>
        </w:tc>
        <w:tc>
          <w:tcPr>
            <w:tcW w:w="2001" w:type="dxa"/>
          </w:tcPr>
          <w:p w:rsidR="00BD65FE" w:rsidRPr="00BD65FE" w:rsidRDefault="00BD65FE">
            <w:r w:rsidRPr="00BD65FE">
              <w:t>Decision</w:t>
            </w:r>
          </w:p>
        </w:tc>
      </w:tr>
      <w:tr w:rsidR="00BD65FE" w:rsidTr="00BD65FE">
        <w:tc>
          <w:tcPr>
            <w:tcW w:w="1668" w:type="dxa"/>
          </w:tcPr>
          <w:p w:rsidR="00BD65FE" w:rsidRDefault="00BD65FE">
            <w:r w:rsidRPr="00BD65FE">
              <w:t>HSSC10/37</w:t>
            </w:r>
          </w:p>
        </w:tc>
        <w:tc>
          <w:tcPr>
            <w:tcW w:w="5953" w:type="dxa"/>
          </w:tcPr>
          <w:p w:rsidR="00BD65FE" w:rsidRDefault="00BD65FE">
            <w:r w:rsidRPr="00BD65FE">
              <w:rPr>
                <w:b/>
              </w:rPr>
              <w:t>HSSC WGs and PTs’ Chairs</w:t>
            </w:r>
            <w:r w:rsidRPr="00BD65FE">
              <w:t xml:space="preserve"> to keep the DQWG informed on the DQWG recommendations related to Data Quality that have not been taken into account in the development of their Product Specifications [so the DQWG does not need to reiterate these recommendations at periodic reviews] </w:t>
            </w:r>
            <w:r w:rsidRPr="00BD65FE">
              <w:rPr>
                <w:b/>
              </w:rPr>
              <w:t>S-100WG</w:t>
            </w:r>
            <w:r w:rsidRPr="00BD65FE">
              <w:t xml:space="preserve"> to include this guidance in S-97.</w:t>
            </w:r>
          </w:p>
        </w:tc>
        <w:tc>
          <w:tcPr>
            <w:tcW w:w="2001" w:type="dxa"/>
          </w:tcPr>
          <w:p w:rsidR="00BD65FE" w:rsidRDefault="00BD65FE">
            <w:r>
              <w:t>Decision</w:t>
            </w:r>
          </w:p>
        </w:tc>
      </w:tr>
      <w:tr w:rsidR="00BD65FE" w:rsidTr="00BD65FE">
        <w:tc>
          <w:tcPr>
            <w:tcW w:w="1668" w:type="dxa"/>
          </w:tcPr>
          <w:p w:rsidR="00BD65FE" w:rsidRDefault="00BD65FE">
            <w:r w:rsidRPr="00BD65FE">
              <w:t>HSSC10/45</w:t>
            </w:r>
          </w:p>
        </w:tc>
        <w:tc>
          <w:tcPr>
            <w:tcW w:w="5953" w:type="dxa"/>
          </w:tcPr>
          <w:p w:rsidR="00BD65FE" w:rsidRDefault="00BD65FE">
            <w:r w:rsidRPr="00BD65FE">
              <w:rPr>
                <w:b/>
              </w:rPr>
              <w:t>HSSC</w:t>
            </w:r>
            <w:r w:rsidRPr="00BD65FE">
              <w:t xml:space="preserve"> endorsed the proposed new title for the draft Publication S-67 as “Mariners Guide to the Accuracy of Depth Information in Electronic Navigational Charts”</w:t>
            </w:r>
          </w:p>
        </w:tc>
        <w:tc>
          <w:tcPr>
            <w:tcW w:w="2001" w:type="dxa"/>
          </w:tcPr>
          <w:p w:rsidR="00BD65FE" w:rsidRDefault="00BD65FE">
            <w:r>
              <w:t>Decision</w:t>
            </w:r>
          </w:p>
        </w:tc>
      </w:tr>
      <w:tr w:rsidR="00BD65FE" w:rsidTr="00BD65FE">
        <w:tc>
          <w:tcPr>
            <w:tcW w:w="1668" w:type="dxa"/>
          </w:tcPr>
          <w:p w:rsidR="00BD65FE" w:rsidRDefault="00BD65FE">
            <w:r w:rsidRPr="00BD65FE">
              <w:t>HSSC10/46</w:t>
            </w:r>
          </w:p>
        </w:tc>
        <w:tc>
          <w:tcPr>
            <w:tcW w:w="5953" w:type="dxa"/>
          </w:tcPr>
          <w:p w:rsidR="00BD65FE" w:rsidRDefault="00BD65FE">
            <w:r w:rsidRPr="00CE43AF">
              <w:rPr>
                <w:b/>
              </w:rPr>
              <w:t>HSSC Chair</w:t>
            </w:r>
            <w:r w:rsidRPr="00BD65FE">
              <w:t xml:space="preserve"> to report to IRCC on the possibility for the RHCs Members to share their best practices on the population of CATZOC values through the DQWG.</w:t>
            </w:r>
          </w:p>
        </w:tc>
        <w:tc>
          <w:tcPr>
            <w:tcW w:w="2001" w:type="dxa"/>
          </w:tcPr>
          <w:p w:rsidR="00BD65FE" w:rsidRPr="00BD65FE" w:rsidRDefault="00BD65FE">
            <w:pPr>
              <w:rPr>
                <w:b/>
              </w:rPr>
            </w:pPr>
            <w:r w:rsidRPr="00BD65FE">
              <w:rPr>
                <w:b/>
              </w:rPr>
              <w:t>IRCC-10</w:t>
            </w:r>
          </w:p>
        </w:tc>
      </w:tr>
      <w:tr w:rsidR="00BD65FE" w:rsidTr="00BD65FE">
        <w:tc>
          <w:tcPr>
            <w:tcW w:w="1668" w:type="dxa"/>
          </w:tcPr>
          <w:p w:rsidR="00BD65FE" w:rsidRDefault="00BD65FE">
            <w:r w:rsidRPr="00BD65FE">
              <w:t>HSSC10/47 (Follow-up of HSSC9/35)</w:t>
            </w:r>
          </w:p>
        </w:tc>
        <w:tc>
          <w:tcPr>
            <w:tcW w:w="5953" w:type="dxa"/>
          </w:tcPr>
          <w:p w:rsidR="00BD65FE" w:rsidRDefault="00BD65FE">
            <w:r w:rsidRPr="00BD65FE">
              <w:rPr>
                <w:b/>
              </w:rPr>
              <w:t>DQWG</w:t>
            </w:r>
            <w:r w:rsidRPr="00BD65FE">
              <w:t xml:space="preserve"> to pursue the develop the conditional visualization methodology of quality of bathymetric data in liaison with </w:t>
            </w:r>
            <w:r w:rsidRPr="00BD65FE">
              <w:rPr>
                <w:b/>
              </w:rPr>
              <w:t>NCWG</w:t>
            </w:r>
            <w:r w:rsidRPr="00BD65FE">
              <w:t xml:space="preserve">, </w:t>
            </w:r>
            <w:r w:rsidRPr="00BD65FE">
              <w:rPr>
                <w:b/>
              </w:rPr>
              <w:t>NIPWG</w:t>
            </w:r>
            <w:r w:rsidRPr="00BD65FE">
              <w:t xml:space="preserve">, </w:t>
            </w:r>
            <w:r w:rsidRPr="00BD65FE">
              <w:rPr>
                <w:b/>
              </w:rPr>
              <w:t>ENCWG</w:t>
            </w:r>
            <w:r w:rsidRPr="00BD65FE">
              <w:t xml:space="preserve">, </w:t>
            </w:r>
            <w:r w:rsidRPr="00BD65FE">
              <w:rPr>
                <w:b/>
              </w:rPr>
              <w:t>S-101PT</w:t>
            </w:r>
          </w:p>
        </w:tc>
        <w:tc>
          <w:tcPr>
            <w:tcW w:w="2001" w:type="dxa"/>
          </w:tcPr>
          <w:p w:rsidR="00BD65FE" w:rsidRPr="00BD65FE" w:rsidRDefault="00BD65FE">
            <w:pPr>
              <w:rPr>
                <w:b/>
              </w:rPr>
            </w:pPr>
            <w:r w:rsidRPr="00BD65FE">
              <w:rPr>
                <w:b/>
              </w:rPr>
              <w:t>HSSC-11</w:t>
            </w:r>
          </w:p>
        </w:tc>
      </w:tr>
    </w:tbl>
    <w:p w:rsidR="00024EC2" w:rsidRDefault="00024EC2"/>
    <w:sectPr w:rsidR="00024EC2">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166" w:rsidRDefault="00404166" w:rsidP="00E27B7D">
      <w:pPr>
        <w:spacing w:after="0" w:line="240" w:lineRule="auto"/>
      </w:pPr>
      <w:r>
        <w:separator/>
      </w:r>
    </w:p>
  </w:endnote>
  <w:endnote w:type="continuationSeparator" w:id="0">
    <w:p w:rsidR="00404166" w:rsidRDefault="00404166" w:rsidP="00E2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512251"/>
      <w:docPartObj>
        <w:docPartGallery w:val="Page Numbers (Bottom of Page)"/>
        <w:docPartUnique/>
      </w:docPartObj>
    </w:sdtPr>
    <w:sdtEndPr>
      <w:rPr>
        <w:noProof/>
      </w:rPr>
    </w:sdtEndPr>
    <w:sdtContent>
      <w:p w:rsidR="00BD65FE" w:rsidRDefault="00BD65FE">
        <w:pPr>
          <w:pStyle w:val="Voettekst"/>
          <w:jc w:val="center"/>
        </w:pPr>
        <w:r>
          <w:fldChar w:fldCharType="begin"/>
        </w:r>
        <w:r>
          <w:instrText xml:space="preserve"> PAGE   \* MERGEFORMAT </w:instrText>
        </w:r>
        <w:r>
          <w:fldChar w:fldCharType="separate"/>
        </w:r>
        <w:r w:rsidR="00CE43AF">
          <w:rPr>
            <w:noProof/>
          </w:rPr>
          <w:t>1</w:t>
        </w:r>
        <w:r>
          <w:rPr>
            <w:noProof/>
          </w:rPr>
          <w:fldChar w:fldCharType="end"/>
        </w:r>
      </w:p>
    </w:sdtContent>
  </w:sdt>
  <w:p w:rsidR="00BD65FE" w:rsidRDefault="00BD65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166" w:rsidRDefault="00404166" w:rsidP="00E27B7D">
      <w:pPr>
        <w:spacing w:after="0" w:line="240" w:lineRule="auto"/>
      </w:pPr>
      <w:r>
        <w:separator/>
      </w:r>
    </w:p>
  </w:footnote>
  <w:footnote w:type="continuationSeparator" w:id="0">
    <w:p w:rsidR="00404166" w:rsidRDefault="00404166" w:rsidP="00E27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5CA" w:rsidRDefault="009A55CA" w:rsidP="009A55CA">
    <w:pPr>
      <w:pStyle w:val="Koptekst"/>
      <w:jc w:val="right"/>
    </w:pPr>
    <w:r>
      <w:rPr>
        <w:rFonts w:ascii="Arial Narrow" w:hAnsi="Arial Narrow"/>
        <w:b/>
        <w:bdr w:val="single" w:sz="4" w:space="0" w:color="auto"/>
        <w:lang w:val="en-GB"/>
      </w:rPr>
      <w:t>DQWG14-</w:t>
    </w:r>
    <w:r>
      <w:rPr>
        <w:rFonts w:ascii="Arial Narrow" w:hAnsi="Arial Narrow"/>
        <w:b/>
        <w:bdr w:val="single" w:sz="4" w:space="0" w:color="auto"/>
        <w:lang w:val="en-GB"/>
      </w:rPr>
      <w:t>03B</w:t>
    </w:r>
  </w:p>
  <w:p w:rsidR="009A55CA" w:rsidRDefault="009A55C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DDB"/>
    <w:rsid w:val="00024EC2"/>
    <w:rsid w:val="0016347E"/>
    <w:rsid w:val="0037573F"/>
    <w:rsid w:val="00404166"/>
    <w:rsid w:val="0047026E"/>
    <w:rsid w:val="005D1DDB"/>
    <w:rsid w:val="00691859"/>
    <w:rsid w:val="006C41FD"/>
    <w:rsid w:val="009A55CA"/>
    <w:rsid w:val="00BD65FE"/>
    <w:rsid w:val="00CE43AF"/>
    <w:rsid w:val="00E2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22FC"/>
  <w15:docId w15:val="{9D4B7FCC-0D28-436D-BB1A-9816AEDB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Style1">
    <w:name w:val="Table Style 1"/>
    <w:rsid w:val="005D1DDB"/>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nl-NL" w:eastAsia="nl-NL"/>
    </w:rPr>
  </w:style>
  <w:style w:type="paragraph" w:styleId="Koptekst">
    <w:name w:val="header"/>
    <w:basedOn w:val="Standaard"/>
    <w:link w:val="KoptekstChar"/>
    <w:uiPriority w:val="99"/>
    <w:unhideWhenUsed/>
    <w:rsid w:val="00E27B7D"/>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E27B7D"/>
  </w:style>
  <w:style w:type="paragraph" w:styleId="Voettekst">
    <w:name w:val="footer"/>
    <w:basedOn w:val="Standaard"/>
    <w:link w:val="VoettekstChar"/>
    <w:uiPriority w:val="99"/>
    <w:unhideWhenUsed/>
    <w:rsid w:val="00E27B7D"/>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E27B7D"/>
  </w:style>
  <w:style w:type="table" w:styleId="Tabelraster">
    <w:name w:val="Table Grid"/>
    <w:basedOn w:val="Standaardtabel"/>
    <w:uiPriority w:val="59"/>
    <w:rsid w:val="00BD6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961</Words>
  <Characters>5288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Defensie</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Broekman, R, CZSK/OPS/HYD/KCG&amp;G</dc:creator>
  <cp:lastModifiedBy>Lenny Bos</cp:lastModifiedBy>
  <cp:revision>5</cp:revision>
  <dcterms:created xsi:type="dcterms:W3CDTF">2018-06-12T11:12:00Z</dcterms:created>
  <dcterms:modified xsi:type="dcterms:W3CDTF">2018-11-23T13:09:00Z</dcterms:modified>
</cp:coreProperties>
</file>