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624A7" w:rsidRPr="00660363" w:rsidRDefault="008C7C28" w:rsidP="00DB6118">
      <w:pPr>
        <w:pStyle w:val="Heading1"/>
        <w:numPr>
          <w:ilvl w:val="0"/>
          <w:numId w:val="14"/>
        </w:numPr>
        <w:rPr>
          <w:rFonts w:asciiTheme="minorHAnsi" w:hAnsiTheme="minorHAnsi"/>
        </w:rPr>
      </w:pPr>
      <w:bookmarkStart w:id="0" w:name="_GoBack"/>
      <w:bookmarkEnd w:id="0"/>
      <w:r w:rsidRPr="00660363">
        <w:rPr>
          <w:rFonts w:asciiTheme="minorHAnsi" w:hAnsiTheme="minorHAnsi"/>
        </w:rPr>
        <w:t>Introduction</w:t>
      </w:r>
    </w:p>
    <w:p w:rsidR="00C624A7" w:rsidRPr="00660363" w:rsidRDefault="008C7C28" w:rsidP="006D2D35">
      <w:pPr>
        <w:pStyle w:val="Heading2"/>
        <w:rPr>
          <w:rFonts w:asciiTheme="minorHAnsi" w:hAnsiTheme="minorHAnsi"/>
        </w:rPr>
      </w:pPr>
      <w:r w:rsidRPr="00660363">
        <w:rPr>
          <w:rFonts w:asciiTheme="minorHAnsi" w:hAnsiTheme="minorHAnsi"/>
        </w:rPr>
        <w:t>The Need for Crowdsourced Bathymetry</w:t>
      </w:r>
    </w:p>
    <w:p w:rsidR="00C624A7" w:rsidRPr="00660363" w:rsidRDefault="008C7C28">
      <w:pPr>
        <w:spacing w:after="160" w:line="312" w:lineRule="auto"/>
        <w:rPr>
          <w:rFonts w:asciiTheme="minorHAnsi" w:hAnsiTheme="minorHAnsi"/>
        </w:rPr>
      </w:pPr>
      <w:r w:rsidRPr="00660363">
        <w:rPr>
          <w:rFonts w:asciiTheme="minorHAnsi" w:hAnsiTheme="minorHAnsi"/>
          <w:color w:val="333333"/>
          <w:shd w:val="clear" w:color="auto" w:fill="FEFEFE"/>
        </w:rPr>
        <w:t>Seventy</w:t>
      </w:r>
      <w:r w:rsidR="002702F2">
        <w:rPr>
          <w:rFonts w:asciiTheme="minorHAnsi" w:hAnsiTheme="minorHAnsi"/>
          <w:color w:val="333333"/>
          <w:shd w:val="clear" w:color="auto" w:fill="FEFEFE"/>
        </w:rPr>
        <w:t>-</w:t>
      </w:r>
      <w:r w:rsidRPr="00660363">
        <w:rPr>
          <w:rFonts w:asciiTheme="minorHAnsi" w:hAnsiTheme="minorHAnsi"/>
          <w:color w:val="333333"/>
          <w:shd w:val="clear" w:color="auto" w:fill="FEFEFE"/>
        </w:rPr>
        <w:t>one percent of the Earth</w:t>
      </w:r>
      <w:r w:rsidR="002702F2">
        <w:rPr>
          <w:rFonts w:asciiTheme="minorHAnsi" w:hAnsiTheme="minorHAnsi"/>
          <w:color w:val="333333"/>
          <w:shd w:val="clear" w:color="auto" w:fill="FEFEFE"/>
        </w:rPr>
        <w:t>’s</w:t>
      </w:r>
      <w:r w:rsidRPr="00660363">
        <w:rPr>
          <w:rFonts w:asciiTheme="minorHAnsi" w:hAnsiTheme="minorHAnsi"/>
          <w:color w:val="333333"/>
          <w:shd w:val="clear" w:color="auto" w:fill="FEFEFE"/>
        </w:rPr>
        <w:t xml:space="preserve"> surface is covered with water, yet only </w:t>
      </w:r>
      <w:r w:rsidR="002702F2">
        <w:rPr>
          <w:rFonts w:asciiTheme="minorHAnsi" w:hAnsiTheme="minorHAnsi"/>
          <w:color w:val="333333"/>
          <w:shd w:val="clear" w:color="auto" w:fill="FEFEFE"/>
        </w:rPr>
        <w:t xml:space="preserve">ten percent </w:t>
      </w:r>
      <w:r w:rsidRPr="00660363">
        <w:rPr>
          <w:rFonts w:asciiTheme="minorHAnsi" w:hAnsiTheme="minorHAnsi"/>
          <w:color w:val="333333"/>
          <w:shd w:val="clear" w:color="auto" w:fill="FEFEFE"/>
        </w:rPr>
        <w:t>of the seafloor has been surveyed by echo</w:t>
      </w:r>
      <w:r w:rsidR="002702F2">
        <w:rPr>
          <w:rFonts w:asciiTheme="minorHAnsi" w:hAnsiTheme="minorHAnsi"/>
          <w:color w:val="333333"/>
          <w:shd w:val="clear" w:color="auto" w:fill="FEFEFE"/>
        </w:rPr>
        <w:t xml:space="preserve"> </w:t>
      </w:r>
      <w:r w:rsidRPr="00660363">
        <w:rPr>
          <w:rFonts w:asciiTheme="minorHAnsi" w:hAnsiTheme="minorHAnsi"/>
          <w:color w:val="333333"/>
          <w:shd w:val="clear" w:color="auto" w:fill="FEFEFE"/>
        </w:rPr>
        <w:t xml:space="preserve">sounders </w:t>
      </w:r>
      <w:r w:rsidR="00595D72">
        <w:rPr>
          <w:rFonts w:asciiTheme="minorHAnsi" w:hAnsiTheme="minorHAnsi"/>
          <w:color w:val="333333"/>
          <w:shd w:val="clear" w:color="auto" w:fill="FEFEFE"/>
        </w:rPr>
        <w:t xml:space="preserve">to </w:t>
      </w:r>
      <w:r w:rsidRPr="00660363">
        <w:rPr>
          <w:rFonts w:asciiTheme="minorHAnsi" w:hAnsiTheme="minorHAnsi"/>
          <w:color w:val="333333"/>
          <w:shd w:val="clear" w:color="auto" w:fill="FEFEFE"/>
        </w:rPr>
        <w:t xml:space="preserve">a resolution of one </w:t>
      </w:r>
      <w:r w:rsidR="002702F2">
        <w:rPr>
          <w:rFonts w:asciiTheme="minorHAnsi" w:hAnsiTheme="minorHAnsi"/>
          <w:color w:val="333333"/>
          <w:shd w:val="clear" w:color="auto" w:fill="FEFEFE"/>
        </w:rPr>
        <w:t>arc-</w:t>
      </w:r>
      <w:r w:rsidRPr="00660363">
        <w:rPr>
          <w:rFonts w:asciiTheme="minorHAnsi" w:hAnsiTheme="minorHAnsi"/>
          <w:color w:val="333333"/>
          <w:shd w:val="clear" w:color="auto" w:fill="FEFEFE"/>
        </w:rPr>
        <w:t>minute or better.</w:t>
      </w:r>
    </w:p>
    <w:p w:rsidR="00BD3BB9" w:rsidRDefault="008C7C28">
      <w:pPr>
        <w:spacing w:after="160" w:line="312" w:lineRule="auto"/>
        <w:rPr>
          <w:rFonts w:asciiTheme="minorHAnsi" w:hAnsiTheme="minorHAnsi"/>
          <w:color w:val="333333"/>
          <w:shd w:val="clear" w:color="auto" w:fill="FEFEFE"/>
        </w:rPr>
      </w:pPr>
      <w:r w:rsidRPr="00811BFD">
        <w:rPr>
          <w:rFonts w:asciiTheme="minorHAnsi" w:hAnsiTheme="minorHAnsi"/>
          <w:color w:val="333333"/>
          <w:shd w:val="clear" w:color="auto" w:fill="FEFEFE"/>
        </w:rPr>
        <w:t xml:space="preserve">Detailed knowledge of global bathymetry is </w:t>
      </w:r>
      <w:r w:rsidR="00595D72" w:rsidRPr="00811BFD">
        <w:rPr>
          <w:rFonts w:asciiTheme="minorHAnsi" w:hAnsiTheme="minorHAnsi"/>
          <w:color w:val="333333"/>
          <w:shd w:val="clear" w:color="auto" w:fill="FEFEFE"/>
        </w:rPr>
        <w:t xml:space="preserve">essential for </w:t>
      </w:r>
      <w:r w:rsidR="00811BFD" w:rsidRPr="00811BFD">
        <w:rPr>
          <w:rFonts w:asciiTheme="minorHAnsi" w:hAnsiTheme="minorHAnsi"/>
          <w:color w:val="333333"/>
          <w:shd w:val="clear" w:color="auto" w:fill="FEFEFE"/>
        </w:rPr>
        <w:t>creating accurate maps of the seafloor</w:t>
      </w:r>
      <w:r w:rsidR="00431448" w:rsidRPr="00811BFD">
        <w:rPr>
          <w:rFonts w:asciiTheme="minorHAnsi" w:hAnsiTheme="minorHAnsi"/>
          <w:color w:val="333333"/>
          <w:shd w:val="clear" w:color="auto" w:fill="FEFEFE"/>
        </w:rPr>
        <w:t xml:space="preserve">, </w:t>
      </w:r>
      <w:r w:rsidR="001941D3" w:rsidRPr="00811BFD">
        <w:rPr>
          <w:rFonts w:asciiTheme="minorHAnsi" w:hAnsiTheme="minorHAnsi"/>
          <w:color w:val="333333"/>
          <w:shd w:val="clear" w:color="auto" w:fill="FEFEFE"/>
        </w:rPr>
        <w:t>which</w:t>
      </w:r>
      <w:r w:rsidR="001941D3">
        <w:rPr>
          <w:rFonts w:asciiTheme="minorHAnsi" w:hAnsiTheme="minorHAnsi"/>
          <w:color w:val="333333"/>
          <w:shd w:val="clear" w:color="auto" w:fill="FEFEFE"/>
        </w:rPr>
        <w:t xml:space="preserve"> </w:t>
      </w:r>
      <w:r w:rsidR="00431448">
        <w:rPr>
          <w:rFonts w:asciiTheme="minorHAnsi" w:hAnsiTheme="minorHAnsi"/>
          <w:color w:val="333333"/>
          <w:shd w:val="clear" w:color="auto" w:fill="FEFEFE"/>
        </w:rPr>
        <w:t>can</w:t>
      </w:r>
      <w:r w:rsidR="00811BFD">
        <w:rPr>
          <w:rFonts w:asciiTheme="minorHAnsi" w:hAnsiTheme="minorHAnsi"/>
          <w:color w:val="333333"/>
          <w:shd w:val="clear" w:color="auto" w:fill="FEFEFE"/>
        </w:rPr>
        <w:t xml:space="preserve"> in turn provide</w:t>
      </w:r>
      <w:r w:rsidR="00795422">
        <w:rPr>
          <w:rFonts w:asciiTheme="minorHAnsi" w:hAnsiTheme="minorHAnsi"/>
          <w:color w:val="333333"/>
          <w:shd w:val="clear" w:color="auto" w:fill="FEFEFE"/>
        </w:rPr>
        <w:t xml:space="preserve"> vital insight into </w:t>
      </w:r>
      <w:r w:rsidR="000E7E61">
        <w:rPr>
          <w:rFonts w:asciiTheme="minorHAnsi" w:hAnsiTheme="minorHAnsi"/>
          <w:color w:val="333333"/>
          <w:shd w:val="clear" w:color="auto" w:fill="FEFEFE"/>
        </w:rPr>
        <w:t xml:space="preserve">the behavior of </w:t>
      </w:r>
      <w:r w:rsidRPr="00660363">
        <w:rPr>
          <w:rFonts w:asciiTheme="minorHAnsi" w:hAnsiTheme="minorHAnsi"/>
          <w:color w:val="333333"/>
          <w:shd w:val="clear" w:color="auto" w:fill="FEFEFE"/>
        </w:rPr>
        <w:t>global earth systems</w:t>
      </w:r>
      <w:r w:rsidR="000E7E61">
        <w:rPr>
          <w:rFonts w:asciiTheme="minorHAnsi" w:hAnsiTheme="minorHAnsi"/>
          <w:color w:val="333333"/>
          <w:shd w:val="clear" w:color="auto" w:fill="FEFEFE"/>
        </w:rPr>
        <w:t xml:space="preserve"> and their impact on our world</w:t>
      </w:r>
      <w:r w:rsidRPr="00660363">
        <w:rPr>
          <w:rFonts w:asciiTheme="minorHAnsi" w:hAnsiTheme="minorHAnsi"/>
          <w:color w:val="333333"/>
          <w:shd w:val="clear" w:color="auto" w:fill="FEFEFE"/>
        </w:rPr>
        <w:t xml:space="preserve">. The </w:t>
      </w:r>
      <w:r w:rsidR="00595D72">
        <w:rPr>
          <w:rFonts w:asciiTheme="minorHAnsi" w:hAnsiTheme="minorHAnsi"/>
          <w:color w:val="333333"/>
          <w:shd w:val="clear" w:color="auto" w:fill="FEFEFE"/>
        </w:rPr>
        <w:t>morphology</w:t>
      </w:r>
      <w:r w:rsidRPr="00660363">
        <w:rPr>
          <w:rFonts w:asciiTheme="minorHAnsi" w:hAnsiTheme="minorHAnsi"/>
          <w:color w:val="333333"/>
          <w:shd w:val="clear" w:color="auto" w:fill="FEFEFE"/>
        </w:rPr>
        <w:t xml:space="preserve"> of ocean basins, </w:t>
      </w:r>
      <w:r w:rsidR="002702F2">
        <w:rPr>
          <w:rFonts w:asciiTheme="minorHAnsi" w:hAnsiTheme="minorHAnsi"/>
          <w:color w:val="333333"/>
          <w:shd w:val="clear" w:color="auto" w:fill="FEFEFE"/>
        </w:rPr>
        <w:t xml:space="preserve">undersea </w:t>
      </w:r>
      <w:r w:rsidRPr="00660363">
        <w:rPr>
          <w:rFonts w:asciiTheme="minorHAnsi" w:hAnsiTheme="minorHAnsi"/>
          <w:color w:val="333333"/>
          <w:shd w:val="clear" w:color="auto" w:fill="FEFEFE"/>
        </w:rPr>
        <w:t xml:space="preserve">ridges and </w:t>
      </w:r>
      <w:r w:rsidR="002702F2">
        <w:rPr>
          <w:rFonts w:asciiTheme="minorHAnsi" w:hAnsiTheme="minorHAnsi"/>
          <w:color w:val="333333"/>
          <w:shd w:val="clear" w:color="auto" w:fill="FEFEFE"/>
        </w:rPr>
        <w:t>seamounts</w:t>
      </w:r>
      <w:r w:rsidR="00595D72">
        <w:rPr>
          <w:rFonts w:asciiTheme="minorHAnsi" w:hAnsiTheme="minorHAnsi"/>
          <w:color w:val="333333"/>
          <w:shd w:val="clear" w:color="auto" w:fill="FEFEFE"/>
        </w:rPr>
        <w:t xml:space="preserve"> </w:t>
      </w:r>
      <w:r w:rsidR="000E7E61">
        <w:rPr>
          <w:rFonts w:asciiTheme="minorHAnsi" w:hAnsiTheme="minorHAnsi"/>
          <w:color w:val="333333"/>
          <w:shd w:val="clear" w:color="auto" w:fill="FEFEFE"/>
        </w:rPr>
        <w:t xml:space="preserve">directly </w:t>
      </w:r>
      <w:r w:rsidRPr="00660363">
        <w:rPr>
          <w:rFonts w:asciiTheme="minorHAnsi" w:hAnsiTheme="minorHAnsi"/>
          <w:color w:val="333333"/>
          <w:shd w:val="clear" w:color="auto" w:fill="FEFEFE"/>
        </w:rPr>
        <w:t>influence</w:t>
      </w:r>
      <w:r w:rsidR="00595D72">
        <w:rPr>
          <w:rFonts w:asciiTheme="minorHAnsi" w:hAnsiTheme="minorHAnsi"/>
          <w:color w:val="333333"/>
          <w:shd w:val="clear" w:color="auto" w:fill="FEFEFE"/>
        </w:rPr>
        <w:t xml:space="preserve"> </w:t>
      </w:r>
      <w:r w:rsidR="00795422">
        <w:rPr>
          <w:rFonts w:asciiTheme="minorHAnsi" w:hAnsiTheme="minorHAnsi"/>
          <w:color w:val="333333"/>
          <w:shd w:val="clear" w:color="auto" w:fill="FEFEFE"/>
        </w:rPr>
        <w:t xml:space="preserve">the flow of nutrient-laden </w:t>
      </w:r>
      <w:r w:rsidR="00595D72">
        <w:rPr>
          <w:rFonts w:asciiTheme="minorHAnsi" w:hAnsiTheme="minorHAnsi"/>
          <w:color w:val="333333"/>
          <w:shd w:val="clear" w:color="auto" w:fill="FEFEFE"/>
        </w:rPr>
        <w:t>ocean currents</w:t>
      </w:r>
      <w:r w:rsidR="00795422">
        <w:rPr>
          <w:rFonts w:asciiTheme="minorHAnsi" w:hAnsiTheme="minorHAnsi"/>
          <w:color w:val="333333"/>
          <w:shd w:val="clear" w:color="auto" w:fill="FEFEFE"/>
        </w:rPr>
        <w:t xml:space="preserve"> that </w:t>
      </w:r>
      <w:r w:rsidR="00431448">
        <w:rPr>
          <w:rFonts w:asciiTheme="minorHAnsi" w:hAnsiTheme="minorHAnsi"/>
          <w:color w:val="333333"/>
          <w:shd w:val="clear" w:color="auto" w:fill="FEFEFE"/>
        </w:rPr>
        <w:t xml:space="preserve">nourish </w:t>
      </w:r>
      <w:r w:rsidR="00795422">
        <w:rPr>
          <w:rFonts w:asciiTheme="minorHAnsi" w:hAnsiTheme="minorHAnsi"/>
          <w:color w:val="333333"/>
          <w:shd w:val="clear" w:color="auto" w:fill="FEFEFE"/>
        </w:rPr>
        <w:t xml:space="preserve">fisheries, </w:t>
      </w:r>
      <w:r w:rsidR="007904D5">
        <w:rPr>
          <w:rFonts w:asciiTheme="minorHAnsi" w:hAnsiTheme="minorHAnsi"/>
          <w:color w:val="333333"/>
          <w:shd w:val="clear" w:color="auto" w:fill="FEFEFE"/>
        </w:rPr>
        <w:t>sustain</w:t>
      </w:r>
      <w:r w:rsidR="00431448">
        <w:rPr>
          <w:rFonts w:asciiTheme="minorHAnsi" w:hAnsiTheme="minorHAnsi"/>
          <w:color w:val="333333"/>
          <w:shd w:val="clear" w:color="auto" w:fill="FEFEFE"/>
        </w:rPr>
        <w:t xml:space="preserve"> ecosystems, and </w:t>
      </w:r>
      <w:r w:rsidR="00795422">
        <w:rPr>
          <w:rFonts w:asciiTheme="minorHAnsi" w:hAnsiTheme="minorHAnsi"/>
          <w:color w:val="333333"/>
          <w:shd w:val="clear" w:color="auto" w:fill="FEFEFE"/>
        </w:rPr>
        <w:t>impact weather</w:t>
      </w:r>
      <w:r w:rsidR="00431448">
        <w:rPr>
          <w:rFonts w:asciiTheme="minorHAnsi" w:hAnsiTheme="minorHAnsi"/>
          <w:color w:val="333333"/>
          <w:shd w:val="clear" w:color="auto" w:fill="FEFEFE"/>
        </w:rPr>
        <w:t xml:space="preserve"> and climate</w:t>
      </w:r>
      <w:r w:rsidR="00795422">
        <w:rPr>
          <w:rFonts w:asciiTheme="minorHAnsi" w:hAnsiTheme="minorHAnsi"/>
          <w:color w:val="333333"/>
          <w:shd w:val="clear" w:color="auto" w:fill="FEFEFE"/>
        </w:rPr>
        <w:t xml:space="preserve">.  </w:t>
      </w:r>
    </w:p>
    <w:p w:rsidR="00C624A7" w:rsidRDefault="00795422">
      <w:pPr>
        <w:spacing w:after="160" w:line="312" w:lineRule="auto"/>
        <w:rPr>
          <w:rFonts w:asciiTheme="minorHAnsi" w:hAnsiTheme="minorHAnsi"/>
          <w:color w:val="333333"/>
          <w:shd w:val="clear" w:color="auto" w:fill="FEFEFE"/>
        </w:rPr>
      </w:pPr>
      <w:r>
        <w:rPr>
          <w:rFonts w:asciiTheme="minorHAnsi" w:hAnsiTheme="minorHAnsi"/>
          <w:color w:val="333333"/>
          <w:shd w:val="clear" w:color="auto" w:fill="FEFEFE"/>
        </w:rPr>
        <w:t>Pollutants and marine debris are</w:t>
      </w:r>
      <w:r w:rsidR="002E6B7C">
        <w:rPr>
          <w:rFonts w:asciiTheme="minorHAnsi" w:hAnsiTheme="minorHAnsi"/>
          <w:color w:val="333333"/>
          <w:shd w:val="clear" w:color="auto" w:fill="FEFEFE"/>
        </w:rPr>
        <w:t xml:space="preserve"> also</w:t>
      </w:r>
      <w:r w:rsidR="00F450A7">
        <w:rPr>
          <w:rFonts w:asciiTheme="minorHAnsi" w:hAnsiTheme="minorHAnsi"/>
          <w:color w:val="333333"/>
          <w:shd w:val="clear" w:color="auto" w:fill="FEFEFE"/>
        </w:rPr>
        <w:t xml:space="preserve"> </w:t>
      </w:r>
      <w:r w:rsidR="00431448">
        <w:rPr>
          <w:rFonts w:asciiTheme="minorHAnsi" w:hAnsiTheme="minorHAnsi"/>
          <w:color w:val="333333"/>
          <w:shd w:val="clear" w:color="auto" w:fill="FEFEFE"/>
        </w:rPr>
        <w:t xml:space="preserve">carried by </w:t>
      </w:r>
      <w:r>
        <w:rPr>
          <w:rFonts w:asciiTheme="minorHAnsi" w:hAnsiTheme="minorHAnsi"/>
          <w:color w:val="333333"/>
          <w:shd w:val="clear" w:color="auto" w:fill="FEFEFE"/>
        </w:rPr>
        <w:t>ocean currents</w:t>
      </w:r>
      <w:r w:rsidR="00431448">
        <w:rPr>
          <w:rFonts w:asciiTheme="minorHAnsi" w:hAnsiTheme="minorHAnsi"/>
          <w:color w:val="333333"/>
          <w:shd w:val="clear" w:color="auto" w:fill="FEFEFE"/>
        </w:rPr>
        <w:t xml:space="preserve">, </w:t>
      </w:r>
      <w:r>
        <w:rPr>
          <w:rFonts w:asciiTheme="minorHAnsi" w:hAnsiTheme="minorHAnsi"/>
          <w:color w:val="333333"/>
          <w:shd w:val="clear" w:color="auto" w:fill="FEFEFE"/>
        </w:rPr>
        <w:t xml:space="preserve">and </w:t>
      </w:r>
      <w:r w:rsidR="008F0CE4">
        <w:rPr>
          <w:rFonts w:asciiTheme="minorHAnsi" w:hAnsiTheme="minorHAnsi"/>
          <w:color w:val="333333"/>
          <w:shd w:val="clear" w:color="auto" w:fill="FEFEFE"/>
        </w:rPr>
        <w:t xml:space="preserve">comprehensive seafloor maps </w:t>
      </w:r>
      <w:r w:rsidRPr="00811BFD">
        <w:rPr>
          <w:rFonts w:asciiTheme="minorHAnsi" w:hAnsiTheme="minorHAnsi"/>
          <w:color w:val="333333"/>
          <w:shd w:val="clear" w:color="auto" w:fill="FEFEFE"/>
        </w:rPr>
        <w:t>c</w:t>
      </w:r>
      <w:r w:rsidR="008F0CE4">
        <w:rPr>
          <w:rFonts w:asciiTheme="minorHAnsi" w:hAnsiTheme="minorHAnsi"/>
          <w:color w:val="333333"/>
          <w:shd w:val="clear" w:color="auto" w:fill="FEFEFE"/>
        </w:rPr>
        <w:t>ould</w:t>
      </w:r>
      <w:r>
        <w:rPr>
          <w:rFonts w:asciiTheme="minorHAnsi" w:hAnsiTheme="minorHAnsi"/>
          <w:color w:val="333333"/>
          <w:shd w:val="clear" w:color="auto" w:fill="FEFEFE"/>
        </w:rPr>
        <w:t xml:space="preserve"> provide insight into the</w:t>
      </w:r>
      <w:r w:rsidR="00811BFD">
        <w:rPr>
          <w:rFonts w:asciiTheme="minorHAnsi" w:hAnsiTheme="minorHAnsi"/>
          <w:color w:val="333333"/>
          <w:shd w:val="clear" w:color="auto" w:fill="FEFEFE"/>
        </w:rPr>
        <w:t>ir</w:t>
      </w:r>
      <w:r>
        <w:rPr>
          <w:rFonts w:asciiTheme="minorHAnsi" w:hAnsiTheme="minorHAnsi"/>
          <w:color w:val="333333"/>
          <w:shd w:val="clear" w:color="auto" w:fill="FEFEFE"/>
        </w:rPr>
        <w:t xml:space="preserve"> projected path and potential </w:t>
      </w:r>
      <w:r w:rsidR="00431448">
        <w:rPr>
          <w:rFonts w:asciiTheme="minorHAnsi" w:hAnsiTheme="minorHAnsi"/>
          <w:color w:val="333333"/>
          <w:shd w:val="clear" w:color="auto" w:fill="FEFEFE"/>
        </w:rPr>
        <w:t>effect</w:t>
      </w:r>
      <w:r w:rsidR="00811BFD">
        <w:rPr>
          <w:rFonts w:asciiTheme="minorHAnsi" w:hAnsiTheme="minorHAnsi"/>
          <w:color w:val="333333"/>
          <w:shd w:val="clear" w:color="auto" w:fill="FEFEFE"/>
        </w:rPr>
        <w:t>s</w:t>
      </w:r>
      <w:r>
        <w:rPr>
          <w:rFonts w:asciiTheme="minorHAnsi" w:hAnsiTheme="minorHAnsi"/>
          <w:color w:val="333333"/>
          <w:shd w:val="clear" w:color="auto" w:fill="FEFEFE"/>
        </w:rPr>
        <w:t xml:space="preserve">. </w:t>
      </w:r>
      <w:r w:rsidR="002E6B7C">
        <w:rPr>
          <w:rFonts w:asciiTheme="minorHAnsi" w:hAnsiTheme="minorHAnsi"/>
          <w:color w:val="333333"/>
          <w:shd w:val="clear" w:color="auto" w:fill="FEFEFE"/>
        </w:rPr>
        <w:t>In addition, s</w:t>
      </w:r>
      <w:r w:rsidR="00811BFD">
        <w:rPr>
          <w:rFonts w:asciiTheme="minorHAnsi" w:hAnsiTheme="minorHAnsi"/>
          <w:color w:val="333333"/>
          <w:shd w:val="clear" w:color="auto" w:fill="FEFEFE"/>
        </w:rPr>
        <w:t>eafloor</w:t>
      </w:r>
      <w:r w:rsidR="00595D72">
        <w:rPr>
          <w:rFonts w:asciiTheme="minorHAnsi" w:hAnsiTheme="minorHAnsi"/>
          <w:color w:val="333333"/>
          <w:shd w:val="clear" w:color="auto" w:fill="FEFEFE"/>
        </w:rPr>
        <w:t xml:space="preserve"> </w:t>
      </w:r>
      <w:r w:rsidR="00431448">
        <w:rPr>
          <w:rFonts w:asciiTheme="minorHAnsi" w:hAnsiTheme="minorHAnsi"/>
          <w:color w:val="333333"/>
          <w:shd w:val="clear" w:color="auto" w:fill="FEFEFE"/>
        </w:rPr>
        <w:t>characteristics</w:t>
      </w:r>
      <w:r w:rsidR="000E7E61">
        <w:rPr>
          <w:rFonts w:asciiTheme="minorHAnsi" w:hAnsiTheme="minorHAnsi"/>
          <w:color w:val="333333"/>
          <w:shd w:val="clear" w:color="auto" w:fill="FEFEFE"/>
        </w:rPr>
        <w:t xml:space="preserve"> </w:t>
      </w:r>
      <w:r w:rsidR="00431448">
        <w:rPr>
          <w:rFonts w:asciiTheme="minorHAnsi" w:hAnsiTheme="minorHAnsi"/>
          <w:color w:val="333333"/>
          <w:shd w:val="clear" w:color="auto" w:fill="FEFEFE"/>
        </w:rPr>
        <w:t>influence</w:t>
      </w:r>
      <w:r w:rsidR="00595D72">
        <w:rPr>
          <w:rFonts w:asciiTheme="minorHAnsi" w:hAnsiTheme="minorHAnsi"/>
          <w:color w:val="333333"/>
          <w:shd w:val="clear" w:color="auto" w:fill="FEFEFE"/>
        </w:rPr>
        <w:t xml:space="preserve"> </w:t>
      </w:r>
      <w:r w:rsidR="008C7C28" w:rsidRPr="00660363">
        <w:rPr>
          <w:rFonts w:asciiTheme="minorHAnsi" w:hAnsiTheme="minorHAnsi"/>
          <w:color w:val="333333"/>
          <w:shd w:val="clear" w:color="auto" w:fill="FEFEFE"/>
        </w:rPr>
        <w:t xml:space="preserve">the </w:t>
      </w:r>
      <w:r w:rsidR="00811BFD">
        <w:rPr>
          <w:rFonts w:asciiTheme="minorHAnsi" w:hAnsiTheme="minorHAnsi"/>
          <w:color w:val="333333"/>
          <w:shd w:val="clear" w:color="auto" w:fill="FEFEFE"/>
        </w:rPr>
        <w:t>transmission</w:t>
      </w:r>
      <w:r w:rsidR="008C7C28" w:rsidRPr="00660363">
        <w:rPr>
          <w:rFonts w:asciiTheme="minorHAnsi" w:hAnsiTheme="minorHAnsi"/>
          <w:color w:val="333333"/>
          <w:shd w:val="clear" w:color="auto" w:fill="FEFEFE"/>
        </w:rPr>
        <w:t xml:space="preserve"> of ene</w:t>
      </w:r>
      <w:r w:rsidR="001941D3">
        <w:rPr>
          <w:rFonts w:asciiTheme="minorHAnsi" w:hAnsiTheme="minorHAnsi"/>
          <w:color w:val="333333"/>
          <w:shd w:val="clear" w:color="auto" w:fill="FEFEFE"/>
        </w:rPr>
        <w:t>rgy from undersea seismic events</w:t>
      </w:r>
      <w:r w:rsidR="007904D5">
        <w:rPr>
          <w:rFonts w:asciiTheme="minorHAnsi" w:hAnsiTheme="minorHAnsi"/>
          <w:color w:val="333333"/>
          <w:shd w:val="clear" w:color="auto" w:fill="FEFEFE"/>
        </w:rPr>
        <w:t xml:space="preserve">, and </w:t>
      </w:r>
      <w:r w:rsidR="008F0CE4">
        <w:rPr>
          <w:rFonts w:asciiTheme="minorHAnsi" w:hAnsiTheme="minorHAnsi"/>
          <w:color w:val="333333"/>
          <w:shd w:val="clear" w:color="auto" w:fill="FEFEFE"/>
        </w:rPr>
        <w:t>high-resolution</w:t>
      </w:r>
      <w:r w:rsidR="00431448">
        <w:rPr>
          <w:rFonts w:asciiTheme="minorHAnsi" w:hAnsiTheme="minorHAnsi"/>
          <w:color w:val="333333"/>
          <w:shd w:val="clear" w:color="auto" w:fill="FEFEFE"/>
        </w:rPr>
        <w:t xml:space="preserve"> bathymetric models c</w:t>
      </w:r>
      <w:r w:rsidR="000E7E61">
        <w:rPr>
          <w:rFonts w:asciiTheme="minorHAnsi" w:hAnsiTheme="minorHAnsi"/>
          <w:color w:val="333333"/>
          <w:shd w:val="clear" w:color="auto" w:fill="FEFEFE"/>
        </w:rPr>
        <w:t>ould</w:t>
      </w:r>
      <w:r w:rsidR="00431448">
        <w:rPr>
          <w:rFonts w:asciiTheme="minorHAnsi" w:hAnsiTheme="minorHAnsi"/>
          <w:color w:val="333333"/>
          <w:shd w:val="clear" w:color="auto" w:fill="FEFEFE"/>
        </w:rPr>
        <w:t xml:space="preserve"> </w:t>
      </w:r>
      <w:r w:rsidR="000E7E61">
        <w:rPr>
          <w:rFonts w:asciiTheme="minorHAnsi" w:hAnsiTheme="minorHAnsi"/>
          <w:color w:val="333333"/>
          <w:shd w:val="clear" w:color="auto" w:fill="FEFEFE"/>
        </w:rPr>
        <w:t>help to</w:t>
      </w:r>
      <w:r w:rsidR="007904D5">
        <w:rPr>
          <w:rFonts w:asciiTheme="minorHAnsi" w:hAnsiTheme="minorHAnsi"/>
          <w:color w:val="333333"/>
          <w:shd w:val="clear" w:color="auto" w:fill="FEFEFE"/>
        </w:rPr>
        <w:t xml:space="preserve"> predict</w:t>
      </w:r>
      <w:r w:rsidR="008F0CE4">
        <w:rPr>
          <w:rFonts w:asciiTheme="minorHAnsi" w:hAnsiTheme="minorHAnsi"/>
          <w:color w:val="333333"/>
          <w:shd w:val="clear" w:color="auto" w:fill="FEFEFE"/>
        </w:rPr>
        <w:t xml:space="preserve"> and mitigate</w:t>
      </w:r>
      <w:r w:rsidR="007904D5">
        <w:rPr>
          <w:rFonts w:asciiTheme="minorHAnsi" w:hAnsiTheme="minorHAnsi"/>
          <w:color w:val="333333"/>
          <w:shd w:val="clear" w:color="auto" w:fill="FEFEFE"/>
        </w:rPr>
        <w:t xml:space="preserve"> </w:t>
      </w:r>
      <w:r w:rsidR="001941D3">
        <w:rPr>
          <w:rFonts w:asciiTheme="minorHAnsi" w:hAnsiTheme="minorHAnsi"/>
          <w:color w:val="333333"/>
          <w:shd w:val="clear" w:color="auto" w:fill="FEFEFE"/>
        </w:rPr>
        <w:t xml:space="preserve">tsunami, </w:t>
      </w:r>
      <w:r w:rsidR="00431448">
        <w:rPr>
          <w:rFonts w:asciiTheme="minorHAnsi" w:hAnsiTheme="minorHAnsi"/>
          <w:color w:val="333333"/>
          <w:shd w:val="clear" w:color="auto" w:fill="FEFEFE"/>
        </w:rPr>
        <w:t>storm surge or flooding impact</w:t>
      </w:r>
      <w:r w:rsidR="007904D5">
        <w:rPr>
          <w:rFonts w:asciiTheme="minorHAnsi" w:hAnsiTheme="minorHAnsi"/>
          <w:color w:val="333333"/>
          <w:shd w:val="clear" w:color="auto" w:fill="FEFEFE"/>
        </w:rPr>
        <w:t>s in coastal areas</w:t>
      </w:r>
      <w:r w:rsidR="00431448">
        <w:rPr>
          <w:rFonts w:asciiTheme="minorHAnsi" w:hAnsiTheme="minorHAnsi"/>
          <w:color w:val="333333"/>
          <w:shd w:val="clear" w:color="auto" w:fill="FEFEFE"/>
        </w:rPr>
        <w:t xml:space="preserve">.  </w:t>
      </w:r>
      <w:r w:rsidR="00B21818">
        <w:rPr>
          <w:rFonts w:asciiTheme="minorHAnsi" w:hAnsiTheme="minorHAnsi"/>
          <w:color w:val="333333"/>
          <w:shd w:val="clear" w:color="auto" w:fill="FEFEFE"/>
        </w:rPr>
        <w:t xml:space="preserve">In shallow water or areas with dynamic coastline, </w:t>
      </w:r>
      <w:r w:rsidR="00BD3BB9">
        <w:rPr>
          <w:rFonts w:asciiTheme="minorHAnsi" w:hAnsiTheme="minorHAnsi"/>
          <w:color w:val="333333"/>
          <w:shd w:val="clear" w:color="auto" w:fill="FEFEFE"/>
        </w:rPr>
        <w:t xml:space="preserve">timely </w:t>
      </w:r>
      <w:r w:rsidR="00B21818">
        <w:rPr>
          <w:rFonts w:asciiTheme="minorHAnsi" w:hAnsiTheme="minorHAnsi"/>
          <w:color w:val="333333"/>
          <w:shd w:val="clear" w:color="auto" w:fill="FEFEFE"/>
        </w:rPr>
        <w:t xml:space="preserve">and </w:t>
      </w:r>
      <w:r w:rsidR="00BD3BB9">
        <w:rPr>
          <w:rFonts w:asciiTheme="minorHAnsi" w:hAnsiTheme="minorHAnsi"/>
          <w:color w:val="333333"/>
          <w:shd w:val="clear" w:color="auto" w:fill="FEFEFE"/>
        </w:rPr>
        <w:t>comprehensive knowledge of the seafloor could</w:t>
      </w:r>
      <w:r w:rsidR="00B21818">
        <w:rPr>
          <w:rFonts w:asciiTheme="minorHAnsi" w:hAnsiTheme="minorHAnsi"/>
          <w:color w:val="333333"/>
          <w:shd w:val="clear" w:color="auto" w:fill="FEFEFE"/>
        </w:rPr>
        <w:t xml:space="preserve"> identify submerged hazards or highlight </w:t>
      </w:r>
      <w:r w:rsidR="00EB064D">
        <w:rPr>
          <w:rFonts w:asciiTheme="minorHAnsi" w:hAnsiTheme="minorHAnsi"/>
          <w:color w:val="333333"/>
          <w:shd w:val="clear" w:color="auto" w:fill="FEFEFE"/>
        </w:rPr>
        <w:t xml:space="preserve">the </w:t>
      </w:r>
      <w:r w:rsidR="00B21818">
        <w:rPr>
          <w:rFonts w:asciiTheme="minorHAnsi" w:hAnsiTheme="minorHAnsi"/>
          <w:color w:val="333333"/>
          <w:shd w:val="clear" w:color="auto" w:fill="FEFEFE"/>
        </w:rPr>
        <w:t xml:space="preserve">need for updated nautical charts and products. </w:t>
      </w:r>
    </w:p>
    <w:p w:rsidR="00F450A7" w:rsidRDefault="00F450A7" w:rsidP="00F450A7">
      <w:pPr>
        <w:spacing w:after="160" w:line="312" w:lineRule="auto"/>
        <w:rPr>
          <w:rFonts w:asciiTheme="minorHAnsi" w:hAnsiTheme="minorHAnsi"/>
          <w:color w:val="333333"/>
          <w:shd w:val="clear" w:color="auto" w:fill="FEFEFE"/>
        </w:rPr>
      </w:pPr>
      <w:r>
        <w:rPr>
          <w:rFonts w:asciiTheme="minorHAnsi" w:hAnsiTheme="minorHAnsi"/>
          <w:color w:val="333333"/>
          <w:shd w:val="clear" w:color="auto" w:fill="FEFEFE"/>
        </w:rPr>
        <w:t>W</w:t>
      </w:r>
      <w:r w:rsidR="008C7C28" w:rsidRPr="00660363">
        <w:rPr>
          <w:rFonts w:asciiTheme="minorHAnsi" w:hAnsiTheme="minorHAnsi"/>
          <w:color w:val="333333"/>
          <w:shd w:val="clear" w:color="auto" w:fill="FEFEFE"/>
        </w:rPr>
        <w:t xml:space="preserve">ith the exception of </w:t>
      </w:r>
      <w:r w:rsidR="008F0CE4">
        <w:rPr>
          <w:rFonts w:asciiTheme="minorHAnsi" w:hAnsiTheme="minorHAnsi"/>
          <w:color w:val="333333"/>
          <w:shd w:val="clear" w:color="auto" w:fill="FEFEFE"/>
        </w:rPr>
        <w:t xml:space="preserve">a comparatively small percentage of </w:t>
      </w:r>
      <w:r w:rsidR="008C7C28" w:rsidRPr="00660363">
        <w:rPr>
          <w:rFonts w:asciiTheme="minorHAnsi" w:hAnsiTheme="minorHAnsi"/>
          <w:color w:val="333333"/>
          <w:shd w:val="clear" w:color="auto" w:fill="FEFEFE"/>
        </w:rPr>
        <w:t>systematic hydrographic survey</w:t>
      </w:r>
      <w:r w:rsidR="001941D3">
        <w:rPr>
          <w:rFonts w:asciiTheme="minorHAnsi" w:hAnsiTheme="minorHAnsi"/>
          <w:color w:val="333333"/>
          <w:shd w:val="clear" w:color="auto" w:fill="FEFEFE"/>
        </w:rPr>
        <w:t>s</w:t>
      </w:r>
      <w:r w:rsidR="008C7C28" w:rsidRPr="00660363">
        <w:rPr>
          <w:rFonts w:asciiTheme="minorHAnsi" w:hAnsiTheme="minorHAnsi"/>
          <w:color w:val="333333"/>
          <w:shd w:val="clear" w:color="auto" w:fill="FEFEFE"/>
        </w:rPr>
        <w:t xml:space="preserve"> conducted by hydrographic offices and </w:t>
      </w:r>
      <w:r w:rsidR="00FD4C64">
        <w:rPr>
          <w:rFonts w:asciiTheme="minorHAnsi" w:hAnsiTheme="minorHAnsi"/>
          <w:color w:val="333333"/>
          <w:shd w:val="clear" w:color="auto" w:fill="FEFEFE"/>
        </w:rPr>
        <w:t xml:space="preserve">some </w:t>
      </w:r>
      <w:r w:rsidR="008C7C28" w:rsidRPr="00660363">
        <w:rPr>
          <w:rFonts w:asciiTheme="minorHAnsi" w:hAnsiTheme="minorHAnsi"/>
          <w:color w:val="333333"/>
          <w:shd w:val="clear" w:color="auto" w:fill="FEFEFE"/>
        </w:rPr>
        <w:t xml:space="preserve">academic research institutions, our current view of the shape of the ocean floor is pieced together </w:t>
      </w:r>
      <w:r w:rsidR="000E7E61">
        <w:rPr>
          <w:rFonts w:asciiTheme="minorHAnsi" w:hAnsiTheme="minorHAnsi"/>
          <w:color w:val="333333"/>
          <w:shd w:val="clear" w:color="auto" w:fill="FEFEFE"/>
        </w:rPr>
        <w:t xml:space="preserve">from  </w:t>
      </w:r>
      <w:r w:rsidR="008F0CE4">
        <w:rPr>
          <w:rFonts w:asciiTheme="minorHAnsi" w:hAnsiTheme="minorHAnsi"/>
          <w:color w:val="333333"/>
          <w:shd w:val="clear" w:color="auto" w:fill="FEFEFE"/>
        </w:rPr>
        <w:t xml:space="preserve">satellite measurements of the sea surface, </w:t>
      </w:r>
      <w:r w:rsidR="00934B37">
        <w:rPr>
          <w:rFonts w:asciiTheme="minorHAnsi" w:hAnsiTheme="minorHAnsi"/>
          <w:color w:val="333333"/>
          <w:shd w:val="clear" w:color="auto" w:fill="FEFEFE"/>
        </w:rPr>
        <w:t xml:space="preserve">global </w:t>
      </w:r>
      <w:r w:rsidR="00D012F1">
        <w:rPr>
          <w:rFonts w:asciiTheme="minorHAnsi" w:hAnsiTheme="minorHAnsi"/>
          <w:color w:val="333333"/>
          <w:shd w:val="clear" w:color="auto" w:fill="FEFEFE"/>
        </w:rPr>
        <w:t>gravity models</w:t>
      </w:r>
      <w:r w:rsidR="008F0CE4">
        <w:rPr>
          <w:rFonts w:asciiTheme="minorHAnsi" w:hAnsiTheme="minorHAnsi"/>
          <w:color w:val="333333"/>
          <w:shd w:val="clear" w:color="auto" w:fill="FEFEFE"/>
        </w:rPr>
        <w:t xml:space="preserve"> and </w:t>
      </w:r>
      <w:r>
        <w:rPr>
          <w:rFonts w:asciiTheme="minorHAnsi" w:hAnsiTheme="minorHAnsi"/>
          <w:color w:val="333333"/>
          <w:shd w:val="clear" w:color="auto" w:fill="FEFEFE"/>
        </w:rPr>
        <w:t xml:space="preserve">in-transit </w:t>
      </w:r>
      <w:r w:rsidR="008C7C28" w:rsidRPr="00660363">
        <w:rPr>
          <w:rFonts w:asciiTheme="minorHAnsi" w:hAnsiTheme="minorHAnsi"/>
          <w:color w:val="333333"/>
          <w:shd w:val="clear" w:color="auto" w:fill="FEFEFE"/>
        </w:rPr>
        <w:t xml:space="preserve">soundings </w:t>
      </w:r>
      <w:r w:rsidR="000E7E61">
        <w:rPr>
          <w:rFonts w:asciiTheme="minorHAnsi" w:hAnsiTheme="minorHAnsi"/>
          <w:color w:val="333333"/>
          <w:shd w:val="clear" w:color="auto" w:fill="FEFEFE"/>
        </w:rPr>
        <w:t xml:space="preserve">collected by </w:t>
      </w:r>
      <w:r w:rsidR="008C7C28" w:rsidRPr="00660363">
        <w:rPr>
          <w:rFonts w:asciiTheme="minorHAnsi" w:hAnsiTheme="minorHAnsi"/>
          <w:color w:val="333333"/>
          <w:shd w:val="clear" w:color="auto" w:fill="FEFEFE"/>
        </w:rPr>
        <w:t>a ‘crowd’ of mariners ranging from fisherman to the academic fleet</w:t>
      </w:r>
      <w:r>
        <w:rPr>
          <w:rFonts w:asciiTheme="minorHAnsi" w:hAnsiTheme="minorHAnsi"/>
          <w:color w:val="333333"/>
          <w:shd w:val="clear" w:color="auto" w:fill="FEFEFE"/>
        </w:rPr>
        <w:t>.  C</w:t>
      </w:r>
      <w:r w:rsidRPr="00660363">
        <w:rPr>
          <w:rFonts w:asciiTheme="minorHAnsi" w:hAnsiTheme="minorHAnsi"/>
          <w:color w:val="333333"/>
          <w:shd w:val="clear" w:color="auto" w:fill="FEFEFE"/>
        </w:rPr>
        <w:t>oordinating</w:t>
      </w:r>
      <w:r>
        <w:rPr>
          <w:rFonts w:asciiTheme="minorHAnsi" w:hAnsiTheme="minorHAnsi"/>
          <w:color w:val="333333"/>
          <w:shd w:val="clear" w:color="auto" w:fill="FEFEFE"/>
        </w:rPr>
        <w:t xml:space="preserve"> </w:t>
      </w:r>
      <w:r w:rsidR="00EB064D">
        <w:rPr>
          <w:rFonts w:asciiTheme="minorHAnsi" w:hAnsiTheme="minorHAnsi"/>
          <w:color w:val="333333"/>
          <w:shd w:val="clear" w:color="auto" w:fill="FEFEFE"/>
        </w:rPr>
        <w:t xml:space="preserve">these </w:t>
      </w:r>
      <w:r>
        <w:rPr>
          <w:rFonts w:asciiTheme="minorHAnsi" w:hAnsiTheme="minorHAnsi"/>
          <w:color w:val="333333"/>
          <w:shd w:val="clear" w:color="auto" w:fill="FEFEFE"/>
        </w:rPr>
        <w:t>existing</w:t>
      </w:r>
      <w:r w:rsidR="00EB064D">
        <w:rPr>
          <w:rFonts w:asciiTheme="minorHAnsi" w:hAnsiTheme="minorHAnsi"/>
          <w:color w:val="333333"/>
          <w:shd w:val="clear" w:color="auto" w:fill="FEFEFE"/>
        </w:rPr>
        <w:t xml:space="preserve"> volunteer</w:t>
      </w:r>
      <w:r>
        <w:rPr>
          <w:rFonts w:asciiTheme="minorHAnsi" w:hAnsiTheme="minorHAnsi"/>
          <w:color w:val="333333"/>
          <w:shd w:val="clear" w:color="auto" w:fill="FEFEFE"/>
        </w:rPr>
        <w:t xml:space="preserve"> efforts and engaging </w:t>
      </w:r>
      <w:r w:rsidRPr="00660363">
        <w:rPr>
          <w:rFonts w:asciiTheme="minorHAnsi" w:hAnsiTheme="minorHAnsi"/>
          <w:color w:val="333333"/>
          <w:shd w:val="clear" w:color="auto" w:fill="FEFEFE"/>
        </w:rPr>
        <w:t xml:space="preserve">mariners to contribute data they are already collecting has the potential to exponentially expand the amount of </w:t>
      </w:r>
      <w:r>
        <w:rPr>
          <w:rFonts w:asciiTheme="minorHAnsi" w:hAnsiTheme="minorHAnsi"/>
          <w:color w:val="333333"/>
          <w:shd w:val="clear" w:color="auto" w:fill="FEFEFE"/>
        </w:rPr>
        <w:t xml:space="preserve">seafloor </w:t>
      </w:r>
      <w:r w:rsidRPr="00660363">
        <w:rPr>
          <w:rFonts w:asciiTheme="minorHAnsi" w:hAnsiTheme="minorHAnsi"/>
          <w:color w:val="333333"/>
          <w:shd w:val="clear" w:color="auto" w:fill="FEFEFE"/>
        </w:rPr>
        <w:t>data available. This coordination requires an approach that is both simple and easy</w:t>
      </w:r>
      <w:r>
        <w:rPr>
          <w:rFonts w:asciiTheme="minorHAnsi" w:hAnsiTheme="minorHAnsi"/>
          <w:color w:val="333333"/>
          <w:shd w:val="clear" w:color="auto" w:fill="FEFEFE"/>
        </w:rPr>
        <w:t>,</w:t>
      </w:r>
      <w:r w:rsidRPr="00660363">
        <w:rPr>
          <w:rFonts w:asciiTheme="minorHAnsi" w:hAnsiTheme="minorHAnsi"/>
          <w:color w:val="333333"/>
          <w:shd w:val="clear" w:color="auto" w:fill="FEFEFE"/>
        </w:rPr>
        <w:t xml:space="preserve"> with just enough guidance on best practices to ensure that the resulting data is as useful as possible to the broadest range of stakeholders. </w:t>
      </w:r>
    </w:p>
    <w:p w:rsidR="00EB064D" w:rsidRDefault="00F450A7" w:rsidP="00EB064D">
      <w:pPr>
        <w:spacing w:after="160" w:line="312" w:lineRule="auto"/>
        <w:rPr>
          <w:rFonts w:asciiTheme="minorHAnsi" w:hAnsiTheme="minorHAnsi"/>
          <w:color w:val="333333"/>
          <w:shd w:val="clear" w:color="auto" w:fill="FEFEFE"/>
        </w:rPr>
      </w:pPr>
      <w:r w:rsidRPr="00660363">
        <w:rPr>
          <w:rFonts w:asciiTheme="minorHAnsi" w:hAnsiTheme="minorHAnsi"/>
          <w:color w:val="333333"/>
          <w:shd w:val="clear" w:color="auto" w:fill="FEFEFE"/>
        </w:rPr>
        <w:t xml:space="preserve">The urgent need for comprehensive bathymetric coverage will not be met by government and hydrographic office efforts alone. </w:t>
      </w:r>
      <w:r w:rsidR="00B21818">
        <w:rPr>
          <w:rFonts w:asciiTheme="minorHAnsi" w:hAnsiTheme="minorHAnsi"/>
          <w:color w:val="333333"/>
          <w:shd w:val="clear" w:color="auto" w:fill="FEFEFE"/>
        </w:rPr>
        <w:t xml:space="preserve"> If we harness the</w:t>
      </w:r>
      <w:r>
        <w:rPr>
          <w:rFonts w:asciiTheme="minorHAnsi" w:hAnsiTheme="minorHAnsi"/>
          <w:color w:val="333333"/>
          <w:shd w:val="clear" w:color="auto" w:fill="FEFEFE"/>
        </w:rPr>
        <w:t xml:space="preserve"> collective reach </w:t>
      </w:r>
      <w:r w:rsidRPr="00660363">
        <w:rPr>
          <w:rFonts w:asciiTheme="minorHAnsi" w:hAnsiTheme="minorHAnsi"/>
          <w:color w:val="333333"/>
          <w:shd w:val="clear" w:color="auto" w:fill="FEFEFE"/>
        </w:rPr>
        <w:t xml:space="preserve">of </w:t>
      </w:r>
      <w:r w:rsidR="00B21818">
        <w:rPr>
          <w:rFonts w:asciiTheme="minorHAnsi" w:hAnsiTheme="minorHAnsi"/>
          <w:color w:val="333333"/>
          <w:shd w:val="clear" w:color="auto" w:fill="FEFEFE"/>
        </w:rPr>
        <w:t xml:space="preserve">private and commercial </w:t>
      </w:r>
      <w:r w:rsidRPr="00660363">
        <w:rPr>
          <w:rFonts w:asciiTheme="minorHAnsi" w:hAnsiTheme="minorHAnsi"/>
          <w:color w:val="333333"/>
          <w:shd w:val="clear" w:color="auto" w:fill="FEFEFE"/>
        </w:rPr>
        <w:t>vessels</w:t>
      </w:r>
      <w:r w:rsidR="00B21818">
        <w:rPr>
          <w:rFonts w:asciiTheme="minorHAnsi" w:hAnsiTheme="minorHAnsi"/>
          <w:color w:val="333333"/>
          <w:shd w:val="clear" w:color="auto" w:fill="FEFEFE"/>
        </w:rPr>
        <w:t xml:space="preserve"> and </w:t>
      </w:r>
      <w:r w:rsidRPr="00660363">
        <w:rPr>
          <w:rFonts w:asciiTheme="minorHAnsi" w:hAnsiTheme="minorHAnsi"/>
          <w:color w:val="333333"/>
          <w:shd w:val="clear" w:color="auto" w:fill="FEFEFE"/>
        </w:rPr>
        <w:t xml:space="preserve">empower mariners to </w:t>
      </w:r>
      <w:r>
        <w:rPr>
          <w:rFonts w:asciiTheme="minorHAnsi" w:hAnsiTheme="minorHAnsi"/>
          <w:color w:val="333333"/>
          <w:shd w:val="clear" w:color="auto" w:fill="FEFEFE"/>
        </w:rPr>
        <w:t>‘</w:t>
      </w:r>
      <w:r w:rsidRPr="00660363">
        <w:rPr>
          <w:rFonts w:asciiTheme="minorHAnsi" w:hAnsiTheme="minorHAnsi"/>
          <w:color w:val="333333"/>
          <w:shd w:val="clear" w:color="auto" w:fill="FEFEFE"/>
        </w:rPr>
        <w:t>map the gaps</w:t>
      </w:r>
      <w:r>
        <w:rPr>
          <w:rFonts w:asciiTheme="minorHAnsi" w:hAnsiTheme="minorHAnsi"/>
          <w:color w:val="333333"/>
          <w:shd w:val="clear" w:color="auto" w:fill="FEFEFE"/>
        </w:rPr>
        <w:t>’ in seafloor data</w:t>
      </w:r>
      <w:r w:rsidRPr="00660363">
        <w:rPr>
          <w:rFonts w:asciiTheme="minorHAnsi" w:hAnsiTheme="minorHAnsi"/>
          <w:color w:val="333333"/>
          <w:shd w:val="clear" w:color="auto" w:fill="FEFEFE"/>
        </w:rPr>
        <w:t xml:space="preserve"> in a coor</w:t>
      </w:r>
      <w:r>
        <w:rPr>
          <w:rFonts w:asciiTheme="minorHAnsi" w:hAnsiTheme="minorHAnsi"/>
          <w:color w:val="333333"/>
          <w:shd w:val="clear" w:color="auto" w:fill="FEFEFE"/>
        </w:rPr>
        <w:t>dinated way</w:t>
      </w:r>
      <w:r w:rsidR="00B21818">
        <w:rPr>
          <w:rFonts w:asciiTheme="minorHAnsi" w:hAnsiTheme="minorHAnsi"/>
          <w:color w:val="333333"/>
          <w:shd w:val="clear" w:color="auto" w:fill="FEFEFE"/>
        </w:rPr>
        <w:t xml:space="preserve">, </w:t>
      </w:r>
      <w:r w:rsidR="00EB064D">
        <w:rPr>
          <w:rFonts w:asciiTheme="minorHAnsi" w:hAnsiTheme="minorHAnsi"/>
          <w:color w:val="333333"/>
          <w:shd w:val="clear" w:color="auto" w:fill="FEFEFE"/>
        </w:rPr>
        <w:t xml:space="preserve">we can greatly increase our </w:t>
      </w:r>
      <w:r w:rsidR="00054DCE">
        <w:rPr>
          <w:rFonts w:asciiTheme="minorHAnsi" w:hAnsiTheme="minorHAnsi"/>
          <w:color w:val="333333"/>
          <w:shd w:val="clear" w:color="auto" w:fill="FEFEFE"/>
        </w:rPr>
        <w:t>understanding of the seafloor, and its influence o</w:t>
      </w:r>
      <w:r w:rsidR="00A57E40">
        <w:rPr>
          <w:rFonts w:asciiTheme="minorHAnsi" w:hAnsiTheme="minorHAnsi"/>
          <w:color w:val="333333"/>
          <w:shd w:val="clear" w:color="auto" w:fill="FEFEFE"/>
        </w:rPr>
        <w:t>n the world around us</w:t>
      </w:r>
      <w:r w:rsidR="00054DCE">
        <w:rPr>
          <w:rFonts w:asciiTheme="minorHAnsi" w:hAnsiTheme="minorHAnsi"/>
          <w:color w:val="333333"/>
          <w:shd w:val="clear" w:color="auto" w:fill="FEFEFE"/>
        </w:rPr>
        <w:t xml:space="preserve">. </w:t>
      </w:r>
      <w:r w:rsidR="00EB064D">
        <w:rPr>
          <w:rFonts w:asciiTheme="minorHAnsi" w:hAnsiTheme="minorHAnsi"/>
          <w:color w:val="333333"/>
          <w:shd w:val="clear" w:color="auto" w:fill="FEFEFE"/>
        </w:rPr>
        <w:t xml:space="preserve">   </w:t>
      </w:r>
    </w:p>
    <w:p w:rsidR="008F0CE4" w:rsidRDefault="008F0CE4">
      <w:pPr>
        <w:spacing w:after="160" w:line="312" w:lineRule="auto"/>
        <w:rPr>
          <w:rFonts w:asciiTheme="minorHAnsi" w:hAnsiTheme="minorHAnsi"/>
          <w:color w:val="333333"/>
          <w:shd w:val="clear" w:color="auto" w:fill="FEFEFE"/>
        </w:rPr>
      </w:pPr>
    </w:p>
    <w:p w:rsidR="00660363" w:rsidRPr="00660363" w:rsidRDefault="00660363">
      <w:pPr>
        <w:spacing w:after="160" w:line="312" w:lineRule="auto"/>
        <w:rPr>
          <w:rFonts w:asciiTheme="minorHAnsi" w:hAnsiTheme="minorHAnsi"/>
        </w:rPr>
      </w:pPr>
    </w:p>
    <w:p w:rsidR="00C624A7" w:rsidRPr="00660363" w:rsidRDefault="008C7C28" w:rsidP="006D2D35">
      <w:pPr>
        <w:pStyle w:val="Heading2"/>
        <w:rPr>
          <w:rFonts w:asciiTheme="minorHAnsi" w:hAnsiTheme="minorHAnsi"/>
        </w:rPr>
      </w:pPr>
      <w:r w:rsidRPr="00660363">
        <w:rPr>
          <w:rFonts w:asciiTheme="minorHAnsi" w:hAnsiTheme="minorHAnsi"/>
        </w:rPr>
        <w:lastRenderedPageBreak/>
        <w:t>Purpose and Scope of this Document</w:t>
      </w:r>
    </w:p>
    <w:p w:rsidR="00583780" w:rsidRDefault="008C7C28">
      <w:pPr>
        <w:spacing w:after="160" w:line="312" w:lineRule="auto"/>
        <w:rPr>
          <w:rFonts w:asciiTheme="minorHAnsi" w:hAnsiTheme="minorHAnsi"/>
          <w:color w:val="333333"/>
          <w:szCs w:val="18"/>
          <w:shd w:val="clear" w:color="auto" w:fill="FEFEFE"/>
        </w:rPr>
      </w:pPr>
      <w:r w:rsidRPr="00660363">
        <w:rPr>
          <w:rFonts w:asciiTheme="minorHAnsi" w:hAnsiTheme="minorHAnsi"/>
          <w:color w:val="333333"/>
          <w:szCs w:val="18"/>
          <w:shd w:val="clear" w:color="auto" w:fill="FEFEFE"/>
        </w:rPr>
        <w:t>The purpose of this document is to provide guidance to mariners to</w:t>
      </w:r>
      <w:r w:rsidR="00EB064D">
        <w:rPr>
          <w:rFonts w:asciiTheme="minorHAnsi" w:hAnsiTheme="minorHAnsi"/>
          <w:color w:val="333333"/>
          <w:szCs w:val="18"/>
          <w:shd w:val="clear" w:color="auto" w:fill="FEFEFE"/>
        </w:rPr>
        <w:t xml:space="preserve"> help them</w:t>
      </w:r>
      <w:r w:rsidRPr="00660363">
        <w:rPr>
          <w:rFonts w:asciiTheme="minorHAnsi" w:hAnsiTheme="minorHAnsi"/>
          <w:color w:val="333333"/>
          <w:szCs w:val="18"/>
          <w:shd w:val="clear" w:color="auto" w:fill="FEFEFE"/>
        </w:rPr>
        <w:t xml:space="preserve"> collect and contribute bathymetric data in a </w:t>
      </w:r>
      <w:r w:rsidR="00BD3BB9">
        <w:rPr>
          <w:rFonts w:asciiTheme="minorHAnsi" w:hAnsiTheme="minorHAnsi"/>
          <w:color w:val="333333"/>
          <w:szCs w:val="18"/>
          <w:shd w:val="clear" w:color="auto" w:fill="FEFEFE"/>
        </w:rPr>
        <w:t>format that will allow the data to be useful to</w:t>
      </w:r>
      <w:r w:rsidRPr="00660363">
        <w:rPr>
          <w:rFonts w:asciiTheme="minorHAnsi" w:hAnsiTheme="minorHAnsi"/>
          <w:color w:val="333333"/>
          <w:szCs w:val="18"/>
          <w:shd w:val="clear" w:color="auto" w:fill="FEFEFE"/>
        </w:rPr>
        <w:t xml:space="preserve"> the broadest</w:t>
      </w:r>
      <w:r w:rsidR="00EB064D">
        <w:rPr>
          <w:rFonts w:asciiTheme="minorHAnsi" w:hAnsiTheme="minorHAnsi"/>
          <w:color w:val="333333"/>
          <w:szCs w:val="18"/>
          <w:shd w:val="clear" w:color="auto" w:fill="FEFEFE"/>
        </w:rPr>
        <w:t xml:space="preserve"> possible</w:t>
      </w:r>
      <w:r w:rsidRPr="00660363">
        <w:rPr>
          <w:rFonts w:asciiTheme="minorHAnsi" w:hAnsiTheme="minorHAnsi"/>
          <w:color w:val="333333"/>
          <w:szCs w:val="18"/>
          <w:shd w:val="clear" w:color="auto" w:fill="FEFEFE"/>
        </w:rPr>
        <w:t xml:space="preserve"> </w:t>
      </w:r>
      <w:r w:rsidR="00EB064D">
        <w:rPr>
          <w:rFonts w:asciiTheme="minorHAnsi" w:hAnsiTheme="minorHAnsi"/>
          <w:color w:val="333333"/>
          <w:szCs w:val="18"/>
          <w:shd w:val="clear" w:color="auto" w:fill="FEFEFE"/>
        </w:rPr>
        <w:t>audience</w:t>
      </w:r>
      <w:r w:rsidR="00F1312F">
        <w:rPr>
          <w:rFonts w:asciiTheme="minorHAnsi" w:hAnsiTheme="minorHAnsi"/>
          <w:color w:val="333333"/>
          <w:szCs w:val="18"/>
          <w:shd w:val="clear" w:color="auto" w:fill="FEFEFE"/>
        </w:rPr>
        <w:t>.  It is hoped that t</w:t>
      </w:r>
      <w:r w:rsidR="00EB064D">
        <w:rPr>
          <w:rFonts w:asciiTheme="minorHAnsi" w:hAnsiTheme="minorHAnsi"/>
          <w:color w:val="333333"/>
          <w:szCs w:val="18"/>
          <w:shd w:val="clear" w:color="auto" w:fill="FEFEFE"/>
        </w:rPr>
        <w:t xml:space="preserve">his </w:t>
      </w:r>
      <w:r w:rsidR="00583780">
        <w:rPr>
          <w:rFonts w:asciiTheme="minorHAnsi" w:hAnsiTheme="minorHAnsi"/>
          <w:color w:val="333333"/>
          <w:szCs w:val="18"/>
          <w:shd w:val="clear" w:color="auto" w:fill="FEFEFE"/>
        </w:rPr>
        <w:t xml:space="preserve">document </w:t>
      </w:r>
      <w:r w:rsidR="00EB064D">
        <w:rPr>
          <w:rFonts w:asciiTheme="minorHAnsi" w:hAnsiTheme="minorHAnsi"/>
          <w:color w:val="333333"/>
          <w:szCs w:val="18"/>
          <w:shd w:val="clear" w:color="auto" w:fill="FEFEFE"/>
        </w:rPr>
        <w:t xml:space="preserve"> will </w:t>
      </w:r>
      <w:r w:rsidR="00BD3BB9">
        <w:rPr>
          <w:rFonts w:asciiTheme="minorHAnsi" w:hAnsiTheme="minorHAnsi"/>
          <w:color w:val="333333"/>
          <w:szCs w:val="18"/>
          <w:shd w:val="clear" w:color="auto" w:fill="FEFEFE"/>
        </w:rPr>
        <w:t>help mariners to</w:t>
      </w:r>
      <w:r w:rsidR="00A82E85">
        <w:rPr>
          <w:rFonts w:asciiTheme="minorHAnsi" w:hAnsiTheme="minorHAnsi"/>
          <w:color w:val="333333"/>
          <w:szCs w:val="18"/>
          <w:shd w:val="clear" w:color="auto" w:fill="FEFEFE"/>
        </w:rPr>
        <w:t xml:space="preserve"> </w:t>
      </w:r>
      <w:r w:rsidR="00EB064D">
        <w:rPr>
          <w:rFonts w:asciiTheme="minorHAnsi" w:hAnsiTheme="minorHAnsi"/>
          <w:color w:val="333333"/>
          <w:szCs w:val="18"/>
          <w:shd w:val="clear" w:color="auto" w:fill="FEFEFE"/>
        </w:rPr>
        <w:t xml:space="preserve">leverage </w:t>
      </w:r>
      <w:r w:rsidR="00EB064D" w:rsidRPr="00660363">
        <w:rPr>
          <w:rFonts w:asciiTheme="minorHAnsi" w:hAnsiTheme="minorHAnsi"/>
          <w:color w:val="333333"/>
          <w:szCs w:val="18"/>
          <w:shd w:val="clear" w:color="auto" w:fill="FEFEFE"/>
        </w:rPr>
        <w:t xml:space="preserve">data </w:t>
      </w:r>
      <w:r w:rsidR="00F1312F">
        <w:rPr>
          <w:rFonts w:asciiTheme="minorHAnsi" w:hAnsiTheme="minorHAnsi"/>
          <w:color w:val="333333"/>
          <w:szCs w:val="18"/>
          <w:shd w:val="clear" w:color="auto" w:fill="FEFEFE"/>
        </w:rPr>
        <w:t xml:space="preserve">that is </w:t>
      </w:r>
      <w:r w:rsidR="00EB064D" w:rsidRPr="00660363">
        <w:rPr>
          <w:rFonts w:asciiTheme="minorHAnsi" w:hAnsiTheme="minorHAnsi"/>
          <w:color w:val="333333"/>
          <w:szCs w:val="18"/>
          <w:shd w:val="clear" w:color="auto" w:fill="FEFEFE"/>
        </w:rPr>
        <w:t>already being collected on vessels</w:t>
      </w:r>
      <w:r w:rsidR="00A82E85">
        <w:rPr>
          <w:rFonts w:asciiTheme="minorHAnsi" w:hAnsiTheme="minorHAnsi"/>
          <w:color w:val="333333"/>
          <w:szCs w:val="18"/>
          <w:shd w:val="clear" w:color="auto" w:fill="FEFEFE"/>
        </w:rPr>
        <w:t xml:space="preserve"> equipped</w:t>
      </w:r>
      <w:r w:rsidR="00EB064D" w:rsidRPr="00660363">
        <w:rPr>
          <w:rFonts w:asciiTheme="minorHAnsi" w:hAnsiTheme="minorHAnsi"/>
          <w:color w:val="333333"/>
          <w:szCs w:val="18"/>
          <w:shd w:val="clear" w:color="auto" w:fill="FEFEFE"/>
        </w:rPr>
        <w:t xml:space="preserve"> with common commercial echo sounders and Global Navigation Satellite System</w:t>
      </w:r>
      <w:r w:rsidR="00EB064D">
        <w:rPr>
          <w:rFonts w:asciiTheme="minorHAnsi" w:hAnsiTheme="minorHAnsi"/>
          <w:color w:val="333333"/>
          <w:szCs w:val="18"/>
          <w:shd w:val="clear" w:color="auto" w:fill="FEFEFE"/>
        </w:rPr>
        <w:t xml:space="preserve"> (GNSS)</w:t>
      </w:r>
      <w:r w:rsidR="00EB064D" w:rsidRPr="00660363">
        <w:rPr>
          <w:rFonts w:asciiTheme="minorHAnsi" w:hAnsiTheme="minorHAnsi"/>
          <w:color w:val="333333"/>
          <w:szCs w:val="18"/>
          <w:shd w:val="clear" w:color="auto" w:fill="FEFEFE"/>
        </w:rPr>
        <w:t xml:space="preserve"> receivers</w:t>
      </w:r>
      <w:r w:rsidR="00EB064D">
        <w:rPr>
          <w:rFonts w:asciiTheme="minorHAnsi" w:hAnsiTheme="minorHAnsi"/>
          <w:color w:val="333333"/>
          <w:szCs w:val="18"/>
          <w:shd w:val="clear" w:color="auto" w:fill="FEFEFE"/>
        </w:rPr>
        <w:t xml:space="preserve">, and will </w:t>
      </w:r>
      <w:r w:rsidR="00A82E85">
        <w:rPr>
          <w:rFonts w:asciiTheme="minorHAnsi" w:hAnsiTheme="minorHAnsi"/>
          <w:color w:val="333333"/>
          <w:szCs w:val="18"/>
          <w:shd w:val="clear" w:color="auto" w:fill="FEFEFE"/>
        </w:rPr>
        <w:t>provide them with information about</w:t>
      </w:r>
      <w:r w:rsidR="00EB064D">
        <w:rPr>
          <w:rFonts w:asciiTheme="minorHAnsi" w:hAnsiTheme="minorHAnsi"/>
          <w:color w:val="333333"/>
          <w:szCs w:val="18"/>
          <w:shd w:val="clear" w:color="auto" w:fill="FEFEFE"/>
        </w:rPr>
        <w:t xml:space="preserve"> devices, techniques and formats </w:t>
      </w:r>
      <w:r w:rsidR="00BD3BB9">
        <w:rPr>
          <w:rFonts w:asciiTheme="minorHAnsi" w:hAnsiTheme="minorHAnsi"/>
          <w:color w:val="333333"/>
          <w:szCs w:val="18"/>
          <w:shd w:val="clear" w:color="auto" w:fill="FEFEFE"/>
        </w:rPr>
        <w:t>that are approved by the International Hydrographic Organization</w:t>
      </w:r>
      <w:r w:rsidR="00EB064D">
        <w:rPr>
          <w:rFonts w:asciiTheme="minorHAnsi" w:hAnsiTheme="minorHAnsi"/>
          <w:color w:val="333333"/>
          <w:szCs w:val="18"/>
          <w:shd w:val="clear" w:color="auto" w:fill="FEFEFE"/>
        </w:rPr>
        <w:t xml:space="preserve"> for </w:t>
      </w:r>
      <w:r w:rsidR="00F1312F">
        <w:rPr>
          <w:rFonts w:asciiTheme="minorHAnsi" w:hAnsiTheme="minorHAnsi"/>
          <w:color w:val="333333"/>
          <w:szCs w:val="18"/>
          <w:shd w:val="clear" w:color="auto" w:fill="FEFEFE"/>
        </w:rPr>
        <w:t>crowdsourced bathymetry (CSB)</w:t>
      </w:r>
      <w:r w:rsidR="00A82E85">
        <w:rPr>
          <w:rFonts w:asciiTheme="minorHAnsi" w:hAnsiTheme="minorHAnsi"/>
          <w:color w:val="333333"/>
          <w:szCs w:val="18"/>
          <w:shd w:val="clear" w:color="auto" w:fill="FEFEFE"/>
        </w:rPr>
        <w:t xml:space="preserve"> data sharing. </w:t>
      </w:r>
    </w:p>
    <w:p w:rsidR="00A82E85" w:rsidRDefault="00A82E85">
      <w:pPr>
        <w:spacing w:after="160" w:line="312" w:lineRule="auto"/>
        <w:rPr>
          <w:rFonts w:asciiTheme="minorHAnsi" w:hAnsiTheme="minorHAnsi"/>
          <w:color w:val="333333"/>
          <w:szCs w:val="18"/>
          <w:shd w:val="clear" w:color="auto" w:fill="FEFEFE"/>
        </w:rPr>
      </w:pPr>
      <w:r>
        <w:rPr>
          <w:rFonts w:asciiTheme="minorHAnsi" w:hAnsiTheme="minorHAnsi"/>
          <w:color w:val="333333"/>
          <w:szCs w:val="18"/>
          <w:shd w:val="clear" w:color="auto" w:fill="FEFEFE"/>
        </w:rPr>
        <w:t>This document also provides s</w:t>
      </w:r>
      <w:r w:rsidR="00583780">
        <w:rPr>
          <w:rFonts w:asciiTheme="minorHAnsi" w:hAnsiTheme="minorHAnsi"/>
          <w:color w:val="333333"/>
          <w:szCs w:val="18"/>
          <w:shd w:val="clear" w:color="auto" w:fill="FEFEFE"/>
        </w:rPr>
        <w:t>ome information about position</w:t>
      </w:r>
      <w:r>
        <w:rPr>
          <w:rFonts w:asciiTheme="minorHAnsi" w:hAnsiTheme="minorHAnsi"/>
          <w:color w:val="333333"/>
          <w:szCs w:val="18"/>
          <w:shd w:val="clear" w:color="auto" w:fill="FEFEFE"/>
        </w:rPr>
        <w:t xml:space="preserve"> and depth accuracy and data uncertainty, to help the mariner better understand some of the considerations and limitations of crowdsourced bathymetry</w:t>
      </w:r>
      <w:r w:rsidR="002B123C">
        <w:rPr>
          <w:rFonts w:asciiTheme="minorHAnsi" w:hAnsiTheme="minorHAnsi"/>
          <w:color w:val="333333"/>
          <w:szCs w:val="18"/>
          <w:shd w:val="clear" w:color="auto" w:fill="FEFEFE"/>
        </w:rPr>
        <w:t xml:space="preserve">, as well as the </w:t>
      </w:r>
      <w:r>
        <w:rPr>
          <w:rFonts w:asciiTheme="minorHAnsi" w:hAnsiTheme="minorHAnsi"/>
          <w:color w:val="333333"/>
          <w:szCs w:val="18"/>
          <w:shd w:val="clear" w:color="auto" w:fill="FEFEFE"/>
        </w:rPr>
        <w:t>feasibility of using the data for certain applications.</w:t>
      </w:r>
      <w:r w:rsidR="00F1312F">
        <w:rPr>
          <w:rFonts w:asciiTheme="minorHAnsi" w:hAnsiTheme="minorHAnsi"/>
          <w:color w:val="333333"/>
          <w:szCs w:val="18"/>
          <w:shd w:val="clear" w:color="auto" w:fill="FEFEFE"/>
        </w:rPr>
        <w:t xml:space="preserve">  </w:t>
      </w:r>
      <w:r w:rsidR="00106DD7">
        <w:rPr>
          <w:rFonts w:asciiTheme="minorHAnsi" w:hAnsiTheme="minorHAnsi"/>
          <w:color w:val="333333"/>
          <w:szCs w:val="18"/>
          <w:shd w:val="clear" w:color="auto" w:fill="FEFEFE"/>
        </w:rPr>
        <w:t>The</w:t>
      </w:r>
      <w:r w:rsidR="00F1312F">
        <w:rPr>
          <w:rFonts w:asciiTheme="minorHAnsi" w:hAnsiTheme="minorHAnsi"/>
          <w:color w:val="333333"/>
          <w:szCs w:val="18"/>
          <w:shd w:val="clear" w:color="auto" w:fill="FEFEFE"/>
        </w:rPr>
        <w:t xml:space="preserve"> legal considerations of bathymetric data logging </w:t>
      </w:r>
      <w:r w:rsidR="002B123C">
        <w:rPr>
          <w:rFonts w:asciiTheme="minorHAnsi" w:hAnsiTheme="minorHAnsi"/>
          <w:color w:val="333333"/>
          <w:szCs w:val="18"/>
          <w:shd w:val="clear" w:color="auto" w:fill="FEFEFE"/>
        </w:rPr>
        <w:t xml:space="preserve">and crowdsourced bathymetry sharing </w:t>
      </w:r>
      <w:r w:rsidR="00F1312F">
        <w:rPr>
          <w:rFonts w:asciiTheme="minorHAnsi" w:hAnsiTheme="minorHAnsi"/>
          <w:color w:val="333333"/>
          <w:szCs w:val="18"/>
          <w:shd w:val="clear" w:color="auto" w:fill="FEFEFE"/>
        </w:rPr>
        <w:t xml:space="preserve">are </w:t>
      </w:r>
      <w:r w:rsidR="003D18FF">
        <w:rPr>
          <w:rFonts w:asciiTheme="minorHAnsi" w:hAnsiTheme="minorHAnsi"/>
          <w:color w:val="333333"/>
          <w:szCs w:val="18"/>
          <w:shd w:val="clear" w:color="auto" w:fill="FEFEFE"/>
        </w:rPr>
        <w:t xml:space="preserve">also briefly </w:t>
      </w:r>
      <w:r w:rsidR="00F1312F">
        <w:rPr>
          <w:rFonts w:asciiTheme="minorHAnsi" w:hAnsiTheme="minorHAnsi"/>
          <w:color w:val="333333"/>
          <w:szCs w:val="18"/>
          <w:shd w:val="clear" w:color="auto" w:fill="FEFEFE"/>
        </w:rPr>
        <w:t xml:space="preserve">explored.  </w:t>
      </w:r>
    </w:p>
    <w:p w:rsidR="00C624A7" w:rsidRDefault="00A82E85">
      <w:pPr>
        <w:spacing w:after="160" w:line="312" w:lineRule="auto"/>
        <w:rPr>
          <w:rFonts w:asciiTheme="minorHAnsi" w:hAnsiTheme="minorHAnsi"/>
          <w:color w:val="333333"/>
          <w:szCs w:val="18"/>
          <w:shd w:val="clear" w:color="auto" w:fill="FEFEFE"/>
        </w:rPr>
      </w:pPr>
      <w:r>
        <w:rPr>
          <w:rFonts w:asciiTheme="minorHAnsi" w:hAnsiTheme="minorHAnsi"/>
          <w:color w:val="333333"/>
          <w:szCs w:val="18"/>
          <w:shd w:val="clear" w:color="auto" w:fill="FEFEFE"/>
        </w:rPr>
        <w:t>This</w:t>
      </w:r>
      <w:r w:rsidR="008C7C28" w:rsidRPr="00660363">
        <w:rPr>
          <w:rFonts w:asciiTheme="minorHAnsi" w:hAnsiTheme="minorHAnsi"/>
          <w:color w:val="333333"/>
          <w:szCs w:val="18"/>
          <w:shd w:val="clear" w:color="auto" w:fill="FEFEFE"/>
        </w:rPr>
        <w:t xml:space="preserve"> document does not </w:t>
      </w:r>
      <w:r w:rsidR="00EE12A3">
        <w:rPr>
          <w:rFonts w:asciiTheme="minorHAnsi" w:hAnsiTheme="minorHAnsi"/>
          <w:color w:val="333333"/>
          <w:szCs w:val="18"/>
          <w:shd w:val="clear" w:color="auto" w:fill="FEFEFE"/>
        </w:rPr>
        <w:t>provide</w:t>
      </w:r>
      <w:r w:rsidR="008C7C28" w:rsidRPr="00660363">
        <w:rPr>
          <w:rFonts w:asciiTheme="minorHAnsi" w:hAnsiTheme="minorHAnsi"/>
          <w:color w:val="333333"/>
          <w:szCs w:val="18"/>
          <w:shd w:val="clear" w:color="auto" w:fill="FEFEFE"/>
        </w:rPr>
        <w:t xml:space="preserve"> guidance on how</w:t>
      </w:r>
      <w:r>
        <w:rPr>
          <w:rFonts w:asciiTheme="minorHAnsi" w:hAnsiTheme="minorHAnsi"/>
          <w:color w:val="333333"/>
          <w:szCs w:val="18"/>
          <w:shd w:val="clear" w:color="auto" w:fill="FEFEFE"/>
        </w:rPr>
        <w:t xml:space="preserve"> best to use crowdsourced data</w:t>
      </w:r>
      <w:r w:rsidR="00583780">
        <w:rPr>
          <w:rFonts w:asciiTheme="minorHAnsi" w:hAnsiTheme="minorHAnsi"/>
          <w:color w:val="333333"/>
          <w:szCs w:val="18"/>
          <w:shd w:val="clear" w:color="auto" w:fill="FEFEFE"/>
        </w:rPr>
        <w:t xml:space="preserve"> as an end customer</w:t>
      </w:r>
      <w:r w:rsidR="008C7C28" w:rsidRPr="00660363">
        <w:rPr>
          <w:rFonts w:asciiTheme="minorHAnsi" w:hAnsiTheme="minorHAnsi"/>
          <w:color w:val="333333"/>
          <w:szCs w:val="18"/>
          <w:shd w:val="clear" w:color="auto" w:fill="FEFEFE"/>
        </w:rPr>
        <w:t xml:space="preserve">, but </w:t>
      </w:r>
      <w:r w:rsidR="00EE12A3">
        <w:rPr>
          <w:rFonts w:asciiTheme="minorHAnsi" w:hAnsiTheme="minorHAnsi"/>
          <w:color w:val="333333"/>
          <w:szCs w:val="18"/>
          <w:shd w:val="clear" w:color="auto" w:fill="FEFEFE"/>
        </w:rPr>
        <w:t xml:space="preserve">it </w:t>
      </w:r>
      <w:r>
        <w:rPr>
          <w:rFonts w:asciiTheme="minorHAnsi" w:hAnsiTheme="minorHAnsi"/>
          <w:color w:val="333333"/>
          <w:szCs w:val="18"/>
          <w:shd w:val="clear" w:color="auto" w:fill="FEFEFE"/>
        </w:rPr>
        <w:t xml:space="preserve">does provide </w:t>
      </w:r>
      <w:r w:rsidR="008C7C28" w:rsidRPr="00660363">
        <w:rPr>
          <w:rFonts w:asciiTheme="minorHAnsi" w:hAnsiTheme="minorHAnsi"/>
          <w:color w:val="333333"/>
          <w:szCs w:val="18"/>
          <w:shd w:val="clear" w:color="auto" w:fill="FEFEFE"/>
        </w:rPr>
        <w:t xml:space="preserve">links to existing documents </w:t>
      </w:r>
      <w:r>
        <w:rPr>
          <w:rFonts w:asciiTheme="minorHAnsi" w:hAnsiTheme="minorHAnsi"/>
          <w:color w:val="333333"/>
          <w:szCs w:val="18"/>
          <w:shd w:val="clear" w:color="auto" w:fill="FEFEFE"/>
        </w:rPr>
        <w:t>and sites that already address that topic</w:t>
      </w:r>
      <w:r w:rsidR="008C7C28" w:rsidRPr="00660363">
        <w:rPr>
          <w:rFonts w:asciiTheme="minorHAnsi" w:hAnsiTheme="minorHAnsi"/>
          <w:color w:val="333333"/>
          <w:szCs w:val="18"/>
          <w:shd w:val="clear" w:color="auto" w:fill="FEFEFE"/>
        </w:rPr>
        <w:t>. The important social engagement aspects of crowdsourcing such as gamification and recognition are also be</w:t>
      </w:r>
      <w:r>
        <w:rPr>
          <w:rFonts w:asciiTheme="minorHAnsi" w:hAnsiTheme="minorHAnsi"/>
          <w:color w:val="333333"/>
          <w:szCs w:val="18"/>
          <w:shd w:val="clear" w:color="auto" w:fill="FEFEFE"/>
        </w:rPr>
        <w:t>yo</w:t>
      </w:r>
      <w:r w:rsidR="00583780">
        <w:rPr>
          <w:rFonts w:asciiTheme="minorHAnsi" w:hAnsiTheme="minorHAnsi"/>
          <w:color w:val="333333"/>
          <w:szCs w:val="18"/>
          <w:shd w:val="clear" w:color="auto" w:fill="FEFEFE"/>
        </w:rPr>
        <w:t xml:space="preserve">nd the scope of this document, although it is acknowledged that the scope of CSB is far-reaching and has many potential future applications. </w:t>
      </w:r>
    </w:p>
    <w:p w:rsidR="00C624A7" w:rsidRPr="00660363" w:rsidRDefault="008C7C28" w:rsidP="006D2D35">
      <w:pPr>
        <w:pStyle w:val="Heading2"/>
        <w:rPr>
          <w:rFonts w:asciiTheme="minorHAnsi" w:hAnsiTheme="minorHAnsi"/>
        </w:rPr>
      </w:pPr>
      <w:r w:rsidRPr="00660363">
        <w:rPr>
          <w:rFonts w:asciiTheme="minorHAnsi" w:hAnsiTheme="minorHAnsi"/>
        </w:rPr>
        <w:t>Target Audience</w:t>
      </w:r>
    </w:p>
    <w:p w:rsidR="00C624A7" w:rsidRPr="00660363" w:rsidRDefault="006252A2">
      <w:pPr>
        <w:spacing w:after="160" w:line="312" w:lineRule="auto"/>
        <w:rPr>
          <w:rFonts w:asciiTheme="minorHAnsi" w:hAnsiTheme="minorHAnsi"/>
          <w:sz w:val="28"/>
        </w:rPr>
      </w:pPr>
      <w:r>
        <w:rPr>
          <w:rFonts w:asciiTheme="minorHAnsi" w:hAnsiTheme="minorHAnsi"/>
          <w:color w:val="333333"/>
          <w:szCs w:val="18"/>
          <w:shd w:val="clear" w:color="auto" w:fill="FEFEFE"/>
        </w:rPr>
        <w:t>F</w:t>
      </w:r>
      <w:r w:rsidR="008C7C28" w:rsidRPr="00660363">
        <w:rPr>
          <w:rFonts w:asciiTheme="minorHAnsi" w:hAnsiTheme="minorHAnsi"/>
          <w:color w:val="333333"/>
          <w:szCs w:val="18"/>
          <w:shd w:val="clear" w:color="auto" w:fill="FEFEFE"/>
        </w:rPr>
        <w:t>irst and foremost</w:t>
      </w:r>
      <w:r>
        <w:rPr>
          <w:rFonts w:asciiTheme="minorHAnsi" w:hAnsiTheme="minorHAnsi"/>
          <w:color w:val="333333"/>
          <w:szCs w:val="18"/>
          <w:shd w:val="clear" w:color="auto" w:fill="FEFEFE"/>
        </w:rPr>
        <w:t>, this text seeks to</w:t>
      </w:r>
      <w:r w:rsidR="008C7C28" w:rsidRPr="00660363">
        <w:rPr>
          <w:rFonts w:asciiTheme="minorHAnsi" w:hAnsiTheme="minorHAnsi"/>
          <w:color w:val="333333"/>
          <w:szCs w:val="18"/>
          <w:shd w:val="clear" w:color="auto" w:fill="FEFEFE"/>
        </w:rPr>
        <w:t xml:space="preserve"> inform and guide potential individual collectors and contributors of crowdsourced bathymetry data</w:t>
      </w:r>
      <w:r w:rsidR="00B21818">
        <w:rPr>
          <w:rFonts w:asciiTheme="minorHAnsi" w:hAnsiTheme="minorHAnsi"/>
          <w:color w:val="333333"/>
          <w:szCs w:val="18"/>
          <w:shd w:val="clear" w:color="auto" w:fill="FEFEFE"/>
        </w:rPr>
        <w:t xml:space="preserve">.  In addition, </w:t>
      </w:r>
      <w:r w:rsidR="008C7C28" w:rsidRPr="00660363">
        <w:rPr>
          <w:rFonts w:asciiTheme="minorHAnsi" w:hAnsiTheme="minorHAnsi"/>
          <w:color w:val="333333"/>
          <w:szCs w:val="18"/>
          <w:shd w:val="clear" w:color="auto" w:fill="FEFEFE"/>
        </w:rPr>
        <w:t xml:space="preserve">organizations </w:t>
      </w:r>
      <w:r w:rsidR="005B1176">
        <w:rPr>
          <w:rFonts w:asciiTheme="minorHAnsi" w:hAnsiTheme="minorHAnsi"/>
          <w:color w:val="333333"/>
          <w:szCs w:val="18"/>
          <w:shd w:val="clear" w:color="auto" w:fill="FEFEFE"/>
        </w:rPr>
        <w:t xml:space="preserve">(also </w:t>
      </w:r>
      <w:r w:rsidR="00072C76">
        <w:rPr>
          <w:rFonts w:asciiTheme="minorHAnsi" w:hAnsiTheme="minorHAnsi"/>
          <w:color w:val="333333"/>
          <w:szCs w:val="18"/>
          <w:shd w:val="clear" w:color="auto" w:fill="FEFEFE"/>
        </w:rPr>
        <w:t>referred to</w:t>
      </w:r>
      <w:r w:rsidR="005B1176">
        <w:rPr>
          <w:rFonts w:asciiTheme="minorHAnsi" w:hAnsiTheme="minorHAnsi"/>
          <w:color w:val="333333"/>
          <w:szCs w:val="18"/>
          <w:shd w:val="clear" w:color="auto" w:fill="FEFEFE"/>
        </w:rPr>
        <w:t xml:space="preserve"> as ‘trusted nodes’) </w:t>
      </w:r>
      <w:r w:rsidR="008C7C28" w:rsidRPr="00660363">
        <w:rPr>
          <w:rFonts w:asciiTheme="minorHAnsi" w:hAnsiTheme="minorHAnsi"/>
          <w:color w:val="333333"/>
          <w:szCs w:val="18"/>
          <w:shd w:val="clear" w:color="auto" w:fill="FEFEFE"/>
        </w:rPr>
        <w:t xml:space="preserve">interested in serving as liaisons between </w:t>
      </w:r>
      <w:r>
        <w:rPr>
          <w:rFonts w:asciiTheme="minorHAnsi" w:hAnsiTheme="minorHAnsi"/>
          <w:color w:val="333333"/>
          <w:szCs w:val="18"/>
          <w:shd w:val="clear" w:color="auto" w:fill="FEFEFE"/>
        </w:rPr>
        <w:t xml:space="preserve">contributing </w:t>
      </w:r>
      <w:r w:rsidR="00B21818">
        <w:rPr>
          <w:rFonts w:asciiTheme="minorHAnsi" w:hAnsiTheme="minorHAnsi"/>
          <w:color w:val="333333"/>
          <w:szCs w:val="18"/>
          <w:shd w:val="clear" w:color="auto" w:fill="FEFEFE"/>
        </w:rPr>
        <w:t xml:space="preserve">mariners </w:t>
      </w:r>
      <w:r w:rsidR="005B1176">
        <w:rPr>
          <w:rFonts w:asciiTheme="minorHAnsi" w:hAnsiTheme="minorHAnsi"/>
          <w:color w:val="333333"/>
          <w:szCs w:val="18"/>
          <w:shd w:val="clear" w:color="auto" w:fill="FEFEFE"/>
        </w:rPr>
        <w:t xml:space="preserve">and the International Hydrographic Organization (IHO) </w:t>
      </w:r>
      <w:r>
        <w:rPr>
          <w:rFonts w:asciiTheme="minorHAnsi" w:hAnsiTheme="minorHAnsi"/>
          <w:color w:val="333333"/>
          <w:szCs w:val="18"/>
          <w:shd w:val="clear" w:color="auto" w:fill="FEFEFE"/>
        </w:rPr>
        <w:t xml:space="preserve">should find this information helpful.  </w:t>
      </w:r>
      <w:r w:rsidR="008C7C28" w:rsidRPr="00660363">
        <w:rPr>
          <w:rFonts w:asciiTheme="minorHAnsi" w:hAnsiTheme="minorHAnsi"/>
          <w:color w:val="333333"/>
          <w:szCs w:val="18"/>
          <w:shd w:val="clear" w:color="auto" w:fill="FEFEFE"/>
        </w:rPr>
        <w:t xml:space="preserve">Users of crowdsourced bathymetry data </w:t>
      </w:r>
      <w:r w:rsidR="00A57E40">
        <w:rPr>
          <w:rFonts w:asciiTheme="minorHAnsi" w:hAnsiTheme="minorHAnsi"/>
          <w:color w:val="333333"/>
          <w:szCs w:val="18"/>
          <w:shd w:val="clear" w:color="auto" w:fill="FEFEFE"/>
        </w:rPr>
        <w:t>may also</w:t>
      </w:r>
      <w:r w:rsidR="008C7C28" w:rsidRPr="00660363">
        <w:rPr>
          <w:rFonts w:asciiTheme="minorHAnsi" w:hAnsiTheme="minorHAnsi"/>
          <w:color w:val="333333"/>
          <w:szCs w:val="18"/>
          <w:shd w:val="clear" w:color="auto" w:fill="FEFEFE"/>
        </w:rPr>
        <w:t xml:space="preserve"> find this document informative, although they are not the primary audience.</w:t>
      </w:r>
    </w:p>
    <w:p w:rsidR="00C624A7" w:rsidRPr="00660363" w:rsidRDefault="008C7C28" w:rsidP="006D2D35">
      <w:pPr>
        <w:pStyle w:val="Heading2"/>
        <w:rPr>
          <w:rFonts w:asciiTheme="minorHAnsi" w:hAnsiTheme="minorHAnsi"/>
        </w:rPr>
      </w:pPr>
      <w:r w:rsidRPr="00660363">
        <w:rPr>
          <w:rFonts w:asciiTheme="minorHAnsi" w:hAnsiTheme="minorHAnsi"/>
        </w:rPr>
        <w:t>Document Structure</w:t>
      </w:r>
    </w:p>
    <w:p w:rsidR="009A0CF0" w:rsidRDefault="008A2B5B">
      <w:pPr>
        <w:spacing w:after="160" w:line="312" w:lineRule="auto"/>
        <w:rPr>
          <w:rFonts w:asciiTheme="minorHAnsi" w:hAnsiTheme="minorHAnsi"/>
          <w:color w:val="333333"/>
          <w:szCs w:val="18"/>
          <w:shd w:val="clear" w:color="auto" w:fill="FEFEFE"/>
        </w:rPr>
      </w:pPr>
      <w:r>
        <w:rPr>
          <w:rFonts w:asciiTheme="minorHAnsi" w:hAnsiTheme="minorHAnsi"/>
          <w:color w:val="333333"/>
          <w:szCs w:val="18"/>
          <w:shd w:val="clear" w:color="auto" w:fill="FEFEFE"/>
        </w:rPr>
        <w:t>This document addresses seven topics related to crowdsourced bathymetry</w:t>
      </w:r>
      <w:r w:rsidR="00180552">
        <w:rPr>
          <w:rFonts w:asciiTheme="minorHAnsi" w:hAnsiTheme="minorHAnsi"/>
          <w:color w:val="333333"/>
          <w:szCs w:val="18"/>
          <w:shd w:val="clear" w:color="auto" w:fill="FEFEFE"/>
        </w:rPr>
        <w:t xml:space="preserve">.  The first </w:t>
      </w:r>
      <w:r>
        <w:rPr>
          <w:rFonts w:asciiTheme="minorHAnsi" w:hAnsiTheme="minorHAnsi"/>
          <w:color w:val="333333"/>
          <w:szCs w:val="18"/>
          <w:shd w:val="clear" w:color="auto" w:fill="FEFEFE"/>
        </w:rPr>
        <w:t xml:space="preserve">topic, “Overview of Systems and Sensors,” </w:t>
      </w:r>
      <w:r w:rsidR="00180552">
        <w:rPr>
          <w:rFonts w:asciiTheme="minorHAnsi" w:hAnsiTheme="minorHAnsi"/>
          <w:color w:val="333333"/>
          <w:szCs w:val="18"/>
          <w:shd w:val="clear" w:color="auto" w:fill="FEFEFE"/>
        </w:rPr>
        <w:t xml:space="preserve">provides </w:t>
      </w:r>
      <w:r w:rsidR="002A1942">
        <w:rPr>
          <w:rFonts w:asciiTheme="minorHAnsi" w:hAnsiTheme="minorHAnsi"/>
          <w:color w:val="333333"/>
          <w:szCs w:val="18"/>
          <w:shd w:val="clear" w:color="auto" w:fill="FEFEFE"/>
        </w:rPr>
        <w:t xml:space="preserve">basic </w:t>
      </w:r>
      <w:r>
        <w:rPr>
          <w:rFonts w:asciiTheme="minorHAnsi" w:hAnsiTheme="minorHAnsi"/>
          <w:color w:val="333333"/>
          <w:szCs w:val="18"/>
          <w:shd w:val="clear" w:color="auto" w:fill="FEFEFE"/>
        </w:rPr>
        <w:t>information about</w:t>
      </w:r>
      <w:r w:rsidR="00DB3486">
        <w:rPr>
          <w:rFonts w:asciiTheme="minorHAnsi" w:hAnsiTheme="minorHAnsi"/>
          <w:color w:val="333333"/>
          <w:szCs w:val="18"/>
          <w:shd w:val="clear" w:color="auto" w:fill="FEFEFE"/>
        </w:rPr>
        <w:t xml:space="preserve"> systems</w:t>
      </w:r>
      <w:r w:rsidR="00F42A10">
        <w:rPr>
          <w:rFonts w:asciiTheme="minorHAnsi" w:hAnsiTheme="minorHAnsi"/>
          <w:color w:val="333333"/>
          <w:szCs w:val="18"/>
          <w:shd w:val="clear" w:color="auto" w:fill="FEFEFE"/>
        </w:rPr>
        <w:t xml:space="preserve">, sensors and concepts that are </w:t>
      </w:r>
      <w:r w:rsidR="00DB3486">
        <w:rPr>
          <w:rFonts w:asciiTheme="minorHAnsi" w:hAnsiTheme="minorHAnsi"/>
          <w:color w:val="333333"/>
          <w:szCs w:val="18"/>
          <w:shd w:val="clear" w:color="auto" w:fill="FEFEFE"/>
        </w:rPr>
        <w:t xml:space="preserve">necessary for collecting bathymetric data.  </w:t>
      </w:r>
      <w:r>
        <w:rPr>
          <w:rFonts w:asciiTheme="minorHAnsi" w:hAnsiTheme="minorHAnsi"/>
          <w:color w:val="333333"/>
          <w:szCs w:val="18"/>
          <w:shd w:val="clear" w:color="auto" w:fill="FEFEFE"/>
        </w:rPr>
        <w:t>The second topic, “Metadata,” details a standard metadata structure for crowdsourced bathymetry datasets which will facilitate easy exchange of data. The next topic, “Data Collection,” outlines hardware and software considerations for logging CSB</w:t>
      </w:r>
      <w:r w:rsidR="006C1667">
        <w:rPr>
          <w:rFonts w:asciiTheme="minorHAnsi" w:hAnsiTheme="minorHAnsi"/>
          <w:color w:val="333333"/>
          <w:szCs w:val="18"/>
          <w:shd w:val="clear" w:color="auto" w:fill="FEFEFE"/>
        </w:rPr>
        <w:t xml:space="preserve"> information</w:t>
      </w:r>
      <w:r>
        <w:rPr>
          <w:rFonts w:asciiTheme="minorHAnsi" w:hAnsiTheme="minorHAnsi"/>
          <w:color w:val="333333"/>
          <w:szCs w:val="18"/>
          <w:shd w:val="clear" w:color="auto" w:fill="FEFEFE"/>
        </w:rPr>
        <w:t xml:space="preserve">.  The section on “Uncertainty” delves into data quality issues, and </w:t>
      </w:r>
      <w:r w:rsidR="002A1942">
        <w:rPr>
          <w:rFonts w:asciiTheme="minorHAnsi" w:hAnsiTheme="minorHAnsi"/>
          <w:color w:val="333333"/>
          <w:szCs w:val="18"/>
          <w:shd w:val="clear" w:color="auto" w:fill="FEFEFE"/>
        </w:rPr>
        <w:t xml:space="preserve">discusses </w:t>
      </w:r>
      <w:r>
        <w:rPr>
          <w:rFonts w:asciiTheme="minorHAnsi" w:hAnsiTheme="minorHAnsi"/>
          <w:color w:val="333333"/>
          <w:szCs w:val="18"/>
          <w:shd w:val="clear" w:color="auto" w:fill="FEFEFE"/>
        </w:rPr>
        <w:t xml:space="preserve">how mariners and end users can better understand the impact of various factors on the reliability of a </w:t>
      </w:r>
      <w:r w:rsidR="006C1667">
        <w:rPr>
          <w:rFonts w:asciiTheme="minorHAnsi" w:hAnsiTheme="minorHAnsi"/>
          <w:color w:val="333333"/>
          <w:szCs w:val="18"/>
          <w:shd w:val="clear" w:color="auto" w:fill="FEFEFE"/>
        </w:rPr>
        <w:t>dataset</w:t>
      </w:r>
      <w:r>
        <w:rPr>
          <w:rFonts w:asciiTheme="minorHAnsi" w:hAnsiTheme="minorHAnsi"/>
          <w:color w:val="333333"/>
          <w:szCs w:val="18"/>
          <w:shd w:val="clear" w:color="auto" w:fill="FEFEFE"/>
        </w:rPr>
        <w:t xml:space="preserve">.  </w:t>
      </w:r>
      <w:r w:rsidR="006C1667">
        <w:rPr>
          <w:rFonts w:asciiTheme="minorHAnsi" w:hAnsiTheme="minorHAnsi"/>
          <w:color w:val="333333"/>
          <w:szCs w:val="18"/>
          <w:shd w:val="clear" w:color="auto" w:fill="FEFEFE"/>
        </w:rPr>
        <w:t xml:space="preserve">The section on “Data Contribution” provides guidelines for submitting CSB to the IHO, and that section is followed by a </w:t>
      </w:r>
      <w:r w:rsidR="006C1667">
        <w:rPr>
          <w:rFonts w:asciiTheme="minorHAnsi" w:hAnsiTheme="minorHAnsi"/>
          <w:color w:val="333333"/>
          <w:szCs w:val="18"/>
          <w:shd w:val="clear" w:color="auto" w:fill="FEFEFE"/>
        </w:rPr>
        <w:lastRenderedPageBreak/>
        <w:t xml:space="preserve">description of the “IHO’s Data Centre for Digital Bathymetry,” which will warehouse crowdsourced data contributions.  </w:t>
      </w:r>
      <w:r w:rsidR="0027370F">
        <w:rPr>
          <w:rFonts w:asciiTheme="minorHAnsi" w:hAnsiTheme="minorHAnsi"/>
          <w:color w:val="333333"/>
          <w:szCs w:val="18"/>
          <w:shd w:val="clear" w:color="auto" w:fill="FEFEFE"/>
        </w:rPr>
        <w:t>The</w:t>
      </w:r>
      <w:r w:rsidR="006C1667">
        <w:rPr>
          <w:rFonts w:asciiTheme="minorHAnsi" w:hAnsiTheme="minorHAnsi"/>
          <w:color w:val="333333"/>
          <w:szCs w:val="18"/>
          <w:shd w:val="clear" w:color="auto" w:fill="FEFEFE"/>
        </w:rPr>
        <w:t xml:space="preserve"> final section, “Legal Issues,”</w:t>
      </w:r>
      <w:r w:rsidR="0027370F">
        <w:rPr>
          <w:rFonts w:asciiTheme="minorHAnsi" w:hAnsiTheme="minorHAnsi"/>
          <w:color w:val="333333"/>
          <w:szCs w:val="18"/>
          <w:shd w:val="clear" w:color="auto" w:fill="FEFEFE"/>
        </w:rPr>
        <w:t xml:space="preserve"> discusses</w:t>
      </w:r>
      <w:r w:rsidR="006C1667">
        <w:rPr>
          <w:rFonts w:asciiTheme="minorHAnsi" w:hAnsiTheme="minorHAnsi"/>
          <w:color w:val="333333"/>
          <w:szCs w:val="18"/>
          <w:shd w:val="clear" w:color="auto" w:fill="FEFEFE"/>
        </w:rPr>
        <w:t xml:space="preserve"> the legality of collecting and sharing </w:t>
      </w:r>
      <w:r w:rsidR="0027370F">
        <w:rPr>
          <w:rFonts w:asciiTheme="minorHAnsi" w:hAnsiTheme="minorHAnsi"/>
          <w:color w:val="333333"/>
          <w:szCs w:val="18"/>
          <w:shd w:val="clear" w:color="auto" w:fill="FEFEFE"/>
        </w:rPr>
        <w:t xml:space="preserve">data. </w:t>
      </w:r>
      <w:r w:rsidR="00853B88">
        <w:rPr>
          <w:rFonts w:asciiTheme="minorHAnsi" w:hAnsiTheme="minorHAnsi"/>
          <w:color w:val="333333"/>
          <w:szCs w:val="18"/>
          <w:shd w:val="clear" w:color="auto" w:fill="FEFEFE"/>
        </w:rPr>
        <w:t xml:space="preserve">  </w:t>
      </w:r>
    </w:p>
    <w:p w:rsidR="00FA41F5" w:rsidRDefault="009A0CF0">
      <w:pPr>
        <w:spacing w:after="160" w:line="312" w:lineRule="auto"/>
        <w:rPr>
          <w:rFonts w:asciiTheme="minorHAnsi" w:hAnsiTheme="minorHAnsi"/>
          <w:color w:val="333333"/>
          <w:szCs w:val="18"/>
          <w:shd w:val="clear" w:color="auto" w:fill="FEFEFE"/>
        </w:rPr>
      </w:pPr>
      <w:r>
        <w:rPr>
          <w:rFonts w:asciiTheme="minorHAnsi" w:hAnsiTheme="minorHAnsi"/>
          <w:color w:val="333333"/>
          <w:szCs w:val="18"/>
          <w:shd w:val="clear" w:color="auto" w:fill="FEFEFE"/>
        </w:rPr>
        <w:t>The guidance in each section is provided by</w:t>
      </w:r>
      <w:r w:rsidRPr="00660363">
        <w:rPr>
          <w:rFonts w:asciiTheme="minorHAnsi" w:hAnsiTheme="minorHAnsi"/>
          <w:color w:val="333333"/>
          <w:szCs w:val="18"/>
          <w:shd w:val="clear" w:color="auto" w:fill="FEFEFE"/>
        </w:rPr>
        <w:t xml:space="preserve"> </w:t>
      </w:r>
      <w:r>
        <w:rPr>
          <w:rFonts w:asciiTheme="minorHAnsi" w:hAnsiTheme="minorHAnsi"/>
          <w:color w:val="333333"/>
          <w:szCs w:val="18"/>
          <w:shd w:val="clear" w:color="auto" w:fill="FEFEFE"/>
        </w:rPr>
        <w:t xml:space="preserve">subject-matter </w:t>
      </w:r>
      <w:r w:rsidRPr="00660363">
        <w:rPr>
          <w:rFonts w:asciiTheme="minorHAnsi" w:hAnsiTheme="minorHAnsi"/>
          <w:color w:val="333333"/>
          <w:szCs w:val="18"/>
          <w:shd w:val="clear" w:color="auto" w:fill="FEFEFE"/>
        </w:rPr>
        <w:t xml:space="preserve">experts and is informed by ongoing crowdsourced bathymetry pilot projects. </w:t>
      </w:r>
      <w:r>
        <w:rPr>
          <w:rFonts w:asciiTheme="minorHAnsi" w:hAnsiTheme="minorHAnsi"/>
          <w:color w:val="333333"/>
          <w:szCs w:val="18"/>
          <w:shd w:val="clear" w:color="auto" w:fill="FEFEFE"/>
        </w:rPr>
        <w:t xml:space="preserve"> </w:t>
      </w:r>
      <w:r w:rsidR="008C7C28" w:rsidRPr="00660363">
        <w:rPr>
          <w:rFonts w:asciiTheme="minorHAnsi" w:hAnsiTheme="minorHAnsi"/>
          <w:color w:val="333333"/>
          <w:szCs w:val="18"/>
          <w:shd w:val="clear" w:color="auto" w:fill="FEFEFE"/>
        </w:rPr>
        <w:t xml:space="preserve">Additional detail and further reading </w:t>
      </w:r>
      <w:r w:rsidR="00587E50">
        <w:rPr>
          <w:rFonts w:asciiTheme="minorHAnsi" w:hAnsiTheme="minorHAnsi"/>
          <w:color w:val="333333"/>
          <w:szCs w:val="18"/>
          <w:shd w:val="clear" w:color="auto" w:fill="FEFEFE"/>
        </w:rPr>
        <w:t xml:space="preserve">are </w:t>
      </w:r>
      <w:r w:rsidR="008C7C28" w:rsidRPr="00660363">
        <w:rPr>
          <w:rFonts w:asciiTheme="minorHAnsi" w:hAnsiTheme="minorHAnsi"/>
          <w:color w:val="333333"/>
          <w:szCs w:val="18"/>
          <w:shd w:val="clear" w:color="auto" w:fill="FEFEFE"/>
        </w:rPr>
        <w:t>provided via Annex</w:t>
      </w:r>
      <w:r w:rsidR="002E034D">
        <w:rPr>
          <w:rFonts w:asciiTheme="minorHAnsi" w:hAnsiTheme="minorHAnsi"/>
          <w:color w:val="333333"/>
          <w:szCs w:val="18"/>
          <w:shd w:val="clear" w:color="auto" w:fill="FEFEFE"/>
        </w:rPr>
        <w:t>es</w:t>
      </w:r>
      <w:r w:rsidR="008C7C28" w:rsidRPr="00660363">
        <w:rPr>
          <w:rFonts w:asciiTheme="minorHAnsi" w:hAnsiTheme="minorHAnsi"/>
          <w:color w:val="333333"/>
          <w:szCs w:val="18"/>
          <w:shd w:val="clear" w:color="auto" w:fill="FEFEFE"/>
        </w:rPr>
        <w:t xml:space="preserve"> and external links. </w:t>
      </w:r>
      <w:r w:rsidR="00A57E40">
        <w:rPr>
          <w:rFonts w:asciiTheme="minorHAnsi" w:hAnsiTheme="minorHAnsi"/>
          <w:color w:val="333333"/>
          <w:szCs w:val="18"/>
          <w:shd w:val="clear" w:color="auto" w:fill="FEFEFE"/>
        </w:rPr>
        <w:t>This text is</w:t>
      </w:r>
      <w:r w:rsidR="008C7C28" w:rsidRPr="00660363">
        <w:rPr>
          <w:rFonts w:asciiTheme="minorHAnsi" w:hAnsiTheme="minorHAnsi"/>
          <w:color w:val="333333"/>
          <w:szCs w:val="18"/>
          <w:shd w:val="clear" w:color="auto" w:fill="FEFEFE"/>
        </w:rPr>
        <w:t xml:space="preserve"> intended to be a living document,</w:t>
      </w:r>
      <w:r w:rsidR="00A57E40">
        <w:rPr>
          <w:rFonts w:asciiTheme="minorHAnsi" w:hAnsiTheme="minorHAnsi"/>
          <w:color w:val="333333"/>
          <w:szCs w:val="18"/>
          <w:shd w:val="clear" w:color="auto" w:fill="FEFEFE"/>
        </w:rPr>
        <w:t xml:space="preserve"> and will be updated </w:t>
      </w:r>
      <w:r w:rsidR="002E034D">
        <w:rPr>
          <w:rFonts w:asciiTheme="minorHAnsi" w:hAnsiTheme="minorHAnsi"/>
          <w:color w:val="333333"/>
          <w:szCs w:val="18"/>
          <w:shd w:val="clear" w:color="auto" w:fill="FEFEFE"/>
        </w:rPr>
        <w:t xml:space="preserve">as improvements are identified, and with feedback from the marine community. </w:t>
      </w:r>
      <w:r w:rsidR="00A57E40">
        <w:rPr>
          <w:rFonts w:asciiTheme="minorHAnsi" w:hAnsiTheme="minorHAnsi"/>
          <w:color w:val="333333"/>
          <w:szCs w:val="18"/>
          <w:shd w:val="clear" w:color="auto" w:fill="FEFEFE"/>
        </w:rPr>
        <w:t xml:space="preserve"> </w:t>
      </w:r>
    </w:p>
    <w:p w:rsidR="00FA41F5" w:rsidRDefault="00FA41F5" w:rsidP="00FA41F5">
      <w:pPr>
        <w:rPr>
          <w:shd w:val="clear" w:color="auto" w:fill="FEFEFE"/>
        </w:rPr>
      </w:pPr>
      <w:r>
        <w:rPr>
          <w:shd w:val="clear" w:color="auto" w:fill="FEFEFE"/>
        </w:rPr>
        <w:br w:type="page"/>
      </w:r>
    </w:p>
    <w:p w:rsidR="006D2D35" w:rsidRPr="00660363" w:rsidRDefault="009352B7" w:rsidP="006D2D35">
      <w:pPr>
        <w:pStyle w:val="Heading1"/>
        <w:rPr>
          <w:rFonts w:asciiTheme="minorHAnsi" w:hAnsiTheme="minorHAnsi"/>
        </w:rPr>
      </w:pPr>
      <w:r>
        <w:rPr>
          <w:rFonts w:asciiTheme="minorHAnsi" w:hAnsiTheme="minorHAnsi"/>
        </w:rPr>
        <w:lastRenderedPageBreak/>
        <w:t xml:space="preserve">Overview of </w:t>
      </w:r>
      <w:r w:rsidR="003B4F9B">
        <w:rPr>
          <w:rFonts w:asciiTheme="minorHAnsi" w:hAnsiTheme="minorHAnsi"/>
        </w:rPr>
        <w:t>Systems and S</w:t>
      </w:r>
      <w:r w:rsidR="00EE2A02" w:rsidRPr="00660363">
        <w:rPr>
          <w:rFonts w:asciiTheme="minorHAnsi" w:hAnsiTheme="minorHAnsi"/>
        </w:rPr>
        <w:t>ensors</w:t>
      </w:r>
      <w:r w:rsidR="0012548F">
        <w:rPr>
          <w:rFonts w:asciiTheme="minorHAnsi" w:hAnsiTheme="minorHAnsi"/>
        </w:rPr>
        <w:t xml:space="preserve"> </w:t>
      </w:r>
    </w:p>
    <w:p w:rsidR="00EE2A02" w:rsidRPr="00660363" w:rsidRDefault="006D2D35" w:rsidP="006D2D35">
      <w:pPr>
        <w:pStyle w:val="Heading2"/>
        <w:rPr>
          <w:rFonts w:asciiTheme="minorHAnsi" w:hAnsiTheme="minorHAnsi"/>
        </w:rPr>
      </w:pPr>
      <w:r w:rsidRPr="00660363">
        <w:rPr>
          <w:rFonts w:asciiTheme="minorHAnsi" w:hAnsiTheme="minorHAnsi"/>
        </w:rPr>
        <w:t>E</w:t>
      </w:r>
      <w:r w:rsidR="00F564B7">
        <w:rPr>
          <w:rFonts w:asciiTheme="minorHAnsi" w:hAnsiTheme="minorHAnsi"/>
        </w:rPr>
        <w:t>cho S</w:t>
      </w:r>
      <w:r w:rsidR="00B90475" w:rsidRPr="00660363">
        <w:rPr>
          <w:rFonts w:asciiTheme="minorHAnsi" w:hAnsiTheme="minorHAnsi"/>
        </w:rPr>
        <w:t>ounder</w:t>
      </w:r>
      <w:r w:rsidR="001C52B0">
        <w:rPr>
          <w:rFonts w:asciiTheme="minorHAnsi" w:hAnsiTheme="minorHAnsi"/>
        </w:rPr>
        <w:t>s</w:t>
      </w:r>
    </w:p>
    <w:p w:rsidR="00E57152" w:rsidRDefault="00B90475" w:rsidP="00E57152">
      <w:pPr>
        <w:spacing w:line="240" w:lineRule="auto"/>
        <w:rPr>
          <w:rFonts w:asciiTheme="minorHAnsi" w:hAnsiTheme="minorHAnsi"/>
          <w:color w:val="252525"/>
          <w:highlight w:val="white"/>
        </w:rPr>
      </w:pPr>
      <w:r w:rsidRPr="00660363">
        <w:rPr>
          <w:rFonts w:asciiTheme="minorHAnsi" w:hAnsiTheme="minorHAnsi"/>
          <w:color w:val="252525"/>
          <w:highlight w:val="white"/>
        </w:rPr>
        <w:t>Echo sounder</w:t>
      </w:r>
      <w:r w:rsidR="00EE2A02" w:rsidRPr="00660363">
        <w:rPr>
          <w:rFonts w:asciiTheme="minorHAnsi" w:hAnsiTheme="minorHAnsi"/>
          <w:color w:val="252525"/>
          <w:highlight w:val="white"/>
        </w:rPr>
        <w:t xml:space="preserve">s determine </w:t>
      </w:r>
      <w:r w:rsidR="00774333">
        <w:rPr>
          <w:rFonts w:asciiTheme="minorHAnsi" w:hAnsiTheme="minorHAnsi"/>
          <w:color w:val="252525"/>
          <w:highlight w:val="white"/>
        </w:rPr>
        <w:t>water depth</w:t>
      </w:r>
      <w:r w:rsidR="00EE2A02" w:rsidRPr="00660363">
        <w:rPr>
          <w:rFonts w:asciiTheme="minorHAnsi" w:hAnsiTheme="minorHAnsi"/>
          <w:color w:val="252525"/>
          <w:highlight w:val="white"/>
        </w:rPr>
        <w:t xml:space="preserve"> by transmitting sou</w:t>
      </w:r>
      <w:hyperlink r:id="rId8">
        <w:r w:rsidR="00EE2A02" w:rsidRPr="00660363">
          <w:rPr>
            <w:rFonts w:asciiTheme="minorHAnsi" w:hAnsiTheme="minorHAnsi"/>
            <w:color w:val="0B0080"/>
            <w:highlight w:val="white"/>
          </w:rPr>
          <w:t>nd</w:t>
        </w:r>
      </w:hyperlink>
      <w:r w:rsidR="00EE2A02" w:rsidRPr="00660363">
        <w:rPr>
          <w:rFonts w:asciiTheme="minorHAnsi" w:hAnsiTheme="minorHAnsi"/>
          <w:color w:val="252525"/>
          <w:highlight w:val="white"/>
        </w:rPr>
        <w:t xml:space="preserve"> pulses </w:t>
      </w:r>
      <w:r w:rsidR="006265D6">
        <w:rPr>
          <w:rFonts w:asciiTheme="minorHAnsi" w:hAnsiTheme="minorHAnsi"/>
          <w:color w:val="252525"/>
          <w:highlight w:val="white"/>
        </w:rPr>
        <w:t xml:space="preserve">from a transducer </w:t>
      </w:r>
      <w:r w:rsidR="00EE2A02" w:rsidRPr="00660363">
        <w:rPr>
          <w:rFonts w:asciiTheme="minorHAnsi" w:hAnsiTheme="minorHAnsi"/>
          <w:color w:val="252525"/>
          <w:highlight w:val="white"/>
        </w:rPr>
        <w:t xml:space="preserve">through </w:t>
      </w:r>
      <w:r w:rsidR="006265D6">
        <w:rPr>
          <w:rFonts w:asciiTheme="minorHAnsi" w:hAnsiTheme="minorHAnsi"/>
          <w:color w:val="252525"/>
          <w:highlight w:val="white"/>
        </w:rPr>
        <w:t xml:space="preserve">the </w:t>
      </w:r>
      <w:r w:rsidR="00EE2A02" w:rsidRPr="00660363">
        <w:rPr>
          <w:rFonts w:asciiTheme="minorHAnsi" w:hAnsiTheme="minorHAnsi"/>
          <w:color w:val="252525"/>
          <w:highlight w:val="white"/>
        </w:rPr>
        <w:t>water</w:t>
      </w:r>
      <w:r w:rsidR="006265D6">
        <w:rPr>
          <w:rFonts w:asciiTheme="minorHAnsi" w:hAnsiTheme="minorHAnsi"/>
          <w:color w:val="252525"/>
          <w:highlight w:val="white"/>
        </w:rPr>
        <w:t xml:space="preserve"> to the seafloor</w:t>
      </w:r>
      <w:r w:rsidR="00EE2A02" w:rsidRPr="00660363">
        <w:rPr>
          <w:rFonts w:asciiTheme="minorHAnsi" w:hAnsiTheme="minorHAnsi"/>
          <w:color w:val="252525"/>
          <w:highlight w:val="white"/>
        </w:rPr>
        <w:t xml:space="preserve">. The time interval between </w:t>
      </w:r>
      <w:r w:rsidR="00E57152">
        <w:rPr>
          <w:rFonts w:asciiTheme="minorHAnsi" w:hAnsiTheme="minorHAnsi"/>
          <w:color w:val="252525"/>
          <w:highlight w:val="white"/>
        </w:rPr>
        <w:t xml:space="preserve">the </w:t>
      </w:r>
      <w:r w:rsidR="00EE2A02" w:rsidRPr="00660363">
        <w:rPr>
          <w:rFonts w:asciiTheme="minorHAnsi" w:hAnsiTheme="minorHAnsi"/>
          <w:color w:val="252525"/>
          <w:highlight w:val="white"/>
        </w:rPr>
        <w:t>emission and return of a pulse is recorded,</w:t>
      </w:r>
      <w:r w:rsidR="00E57152">
        <w:rPr>
          <w:rFonts w:asciiTheme="minorHAnsi" w:hAnsiTheme="minorHAnsi"/>
          <w:color w:val="252525"/>
          <w:highlight w:val="white"/>
        </w:rPr>
        <w:t xml:space="preserve"> and the d</w:t>
      </w:r>
      <w:r w:rsidR="00EE2A02" w:rsidRPr="00660363">
        <w:rPr>
          <w:rFonts w:asciiTheme="minorHAnsi" w:hAnsiTheme="minorHAnsi"/>
          <w:color w:val="252525"/>
          <w:highlight w:val="white"/>
        </w:rPr>
        <w:t xml:space="preserve">istance </w:t>
      </w:r>
      <w:r w:rsidR="00E57152">
        <w:rPr>
          <w:rFonts w:asciiTheme="minorHAnsi" w:hAnsiTheme="minorHAnsi"/>
          <w:color w:val="252525"/>
          <w:highlight w:val="white"/>
        </w:rPr>
        <w:t xml:space="preserve">from the </w:t>
      </w:r>
      <w:r w:rsidR="003C2C87">
        <w:rPr>
          <w:rFonts w:asciiTheme="minorHAnsi" w:hAnsiTheme="minorHAnsi"/>
          <w:color w:val="252525"/>
          <w:highlight w:val="white"/>
        </w:rPr>
        <w:t xml:space="preserve">transducer </w:t>
      </w:r>
      <w:r w:rsidR="00E57152">
        <w:rPr>
          <w:rFonts w:asciiTheme="minorHAnsi" w:hAnsiTheme="minorHAnsi"/>
          <w:color w:val="252525"/>
          <w:highlight w:val="white"/>
        </w:rPr>
        <w:t xml:space="preserve">to the seafloor </w:t>
      </w:r>
      <w:r w:rsidR="00EE2A02" w:rsidRPr="00660363">
        <w:rPr>
          <w:rFonts w:asciiTheme="minorHAnsi" w:hAnsiTheme="minorHAnsi"/>
          <w:color w:val="252525"/>
          <w:highlight w:val="white"/>
        </w:rPr>
        <w:t xml:space="preserve">is </w:t>
      </w:r>
      <w:r w:rsidR="00E57152">
        <w:rPr>
          <w:rFonts w:asciiTheme="minorHAnsi" w:hAnsiTheme="minorHAnsi"/>
          <w:color w:val="252525"/>
          <w:highlight w:val="white"/>
        </w:rPr>
        <w:t>determined</w:t>
      </w:r>
      <w:r w:rsidR="00EE2A02" w:rsidRPr="00660363">
        <w:rPr>
          <w:rFonts w:asciiTheme="minorHAnsi" w:hAnsiTheme="minorHAnsi"/>
          <w:color w:val="252525"/>
          <w:highlight w:val="white"/>
        </w:rPr>
        <w:t xml:space="preserve"> by multiplying half </w:t>
      </w:r>
      <w:r w:rsidR="00E57152">
        <w:rPr>
          <w:rFonts w:asciiTheme="minorHAnsi" w:hAnsiTheme="minorHAnsi"/>
          <w:color w:val="252525"/>
          <w:highlight w:val="white"/>
        </w:rPr>
        <w:t xml:space="preserve">the time interval to the speed </w:t>
      </w:r>
      <w:r w:rsidR="00EE2A02" w:rsidRPr="00660363">
        <w:rPr>
          <w:rFonts w:asciiTheme="minorHAnsi" w:hAnsiTheme="minorHAnsi"/>
          <w:color w:val="252525"/>
          <w:highlight w:val="white"/>
        </w:rPr>
        <w:t>of sound in</w:t>
      </w:r>
      <w:r w:rsidR="00E57152">
        <w:rPr>
          <w:rFonts w:asciiTheme="minorHAnsi" w:hAnsiTheme="minorHAnsi"/>
          <w:color w:val="252525"/>
          <w:highlight w:val="white"/>
        </w:rPr>
        <w:t xml:space="preserve"> salt</w:t>
      </w:r>
      <w:r w:rsidR="00EE2A02" w:rsidRPr="00660363">
        <w:rPr>
          <w:rFonts w:asciiTheme="minorHAnsi" w:hAnsiTheme="minorHAnsi"/>
          <w:color w:val="252525"/>
          <w:highlight w:val="white"/>
        </w:rPr>
        <w:t xml:space="preserve"> wate</w:t>
      </w:r>
      <w:r w:rsidR="00E57152">
        <w:rPr>
          <w:rFonts w:asciiTheme="minorHAnsi" w:hAnsiTheme="minorHAnsi"/>
          <w:color w:val="252525"/>
          <w:highlight w:val="white"/>
        </w:rPr>
        <w:t xml:space="preserve">r. </w:t>
      </w:r>
    </w:p>
    <w:p w:rsidR="00E57152" w:rsidRDefault="00E57152" w:rsidP="00E57152">
      <w:pPr>
        <w:spacing w:line="240" w:lineRule="auto"/>
        <w:rPr>
          <w:rFonts w:asciiTheme="minorHAnsi" w:hAnsiTheme="minorHAnsi"/>
          <w:color w:val="252525"/>
          <w:highlight w:val="white"/>
        </w:rPr>
      </w:pPr>
    </w:p>
    <w:p w:rsidR="00EE2A02" w:rsidRDefault="00E57152" w:rsidP="00E57152">
      <w:pPr>
        <w:spacing w:line="240" w:lineRule="auto"/>
        <w:rPr>
          <w:rFonts w:asciiTheme="minorHAnsi" w:hAnsiTheme="minorHAnsi"/>
          <w:color w:val="252525"/>
        </w:rPr>
      </w:pPr>
      <w:r>
        <w:rPr>
          <w:rFonts w:asciiTheme="minorHAnsi" w:hAnsiTheme="minorHAnsi"/>
          <w:color w:val="252525"/>
          <w:highlight w:val="white"/>
        </w:rPr>
        <w:t xml:space="preserve">The speed of a sound wave traveling through water is influenced by the temperature, salinity, and depth of the water column.  For </w:t>
      </w:r>
      <w:r w:rsidR="00AC4B6E">
        <w:rPr>
          <w:rFonts w:asciiTheme="minorHAnsi" w:hAnsiTheme="minorHAnsi"/>
          <w:color w:val="252525"/>
          <w:highlight w:val="white"/>
        </w:rPr>
        <w:t>most mariners</w:t>
      </w:r>
      <w:r>
        <w:rPr>
          <w:rFonts w:asciiTheme="minorHAnsi" w:hAnsiTheme="minorHAnsi"/>
          <w:color w:val="252525"/>
          <w:highlight w:val="white"/>
        </w:rPr>
        <w:t>, setting an echo</w:t>
      </w:r>
      <w:r w:rsidR="00B35054">
        <w:rPr>
          <w:rFonts w:asciiTheme="minorHAnsi" w:hAnsiTheme="minorHAnsi"/>
          <w:color w:val="252525"/>
          <w:highlight w:val="white"/>
        </w:rPr>
        <w:t xml:space="preserve"> </w:t>
      </w:r>
      <w:r>
        <w:rPr>
          <w:rFonts w:asciiTheme="minorHAnsi" w:hAnsiTheme="minorHAnsi"/>
          <w:color w:val="252525"/>
          <w:highlight w:val="white"/>
        </w:rPr>
        <w:t xml:space="preserve">sounder to an average sound velocity constant of 1500 m/s </w:t>
      </w:r>
      <w:r w:rsidR="00B76765">
        <w:rPr>
          <w:rFonts w:asciiTheme="minorHAnsi" w:hAnsiTheme="minorHAnsi"/>
          <w:color w:val="252525"/>
          <w:highlight w:val="white"/>
        </w:rPr>
        <w:t>(in salt</w:t>
      </w:r>
      <w:r w:rsidR="00FF4EDC">
        <w:rPr>
          <w:rFonts w:asciiTheme="minorHAnsi" w:hAnsiTheme="minorHAnsi"/>
          <w:color w:val="252525"/>
          <w:highlight w:val="white"/>
        </w:rPr>
        <w:t xml:space="preserve">water) </w:t>
      </w:r>
      <w:r w:rsidR="00AC4B6E">
        <w:rPr>
          <w:rFonts w:asciiTheme="minorHAnsi" w:hAnsiTheme="minorHAnsi"/>
          <w:color w:val="252525"/>
          <w:highlight w:val="white"/>
        </w:rPr>
        <w:t>is adequate for general navigation</w:t>
      </w:r>
      <w:r>
        <w:rPr>
          <w:rFonts w:asciiTheme="minorHAnsi" w:hAnsiTheme="minorHAnsi"/>
          <w:color w:val="252525"/>
          <w:highlight w:val="white"/>
        </w:rPr>
        <w:t xml:space="preserve">.  </w:t>
      </w:r>
      <w:r w:rsidR="00B73A2E">
        <w:rPr>
          <w:rFonts w:asciiTheme="minorHAnsi" w:hAnsiTheme="minorHAnsi"/>
          <w:color w:val="252525"/>
          <w:highlight w:val="white"/>
        </w:rPr>
        <w:t>When</w:t>
      </w:r>
      <w:r w:rsidR="00AC4B6E">
        <w:rPr>
          <w:rFonts w:asciiTheme="minorHAnsi" w:hAnsiTheme="minorHAnsi"/>
          <w:color w:val="252525"/>
          <w:highlight w:val="white"/>
        </w:rPr>
        <w:t xml:space="preserve"> a very precise understanding of seafloor</w:t>
      </w:r>
      <w:r w:rsidR="00FD0D3D">
        <w:rPr>
          <w:rFonts w:asciiTheme="minorHAnsi" w:hAnsiTheme="minorHAnsi"/>
          <w:color w:val="252525"/>
          <w:highlight w:val="white"/>
        </w:rPr>
        <w:t xml:space="preserve"> depths is </w:t>
      </w:r>
      <w:r w:rsidR="00B71CB9">
        <w:rPr>
          <w:rFonts w:asciiTheme="minorHAnsi" w:hAnsiTheme="minorHAnsi"/>
          <w:color w:val="252525"/>
          <w:highlight w:val="white"/>
        </w:rPr>
        <w:t>desirable</w:t>
      </w:r>
      <w:r w:rsidR="00FD0D3D">
        <w:rPr>
          <w:rFonts w:asciiTheme="minorHAnsi" w:hAnsiTheme="minorHAnsi"/>
          <w:color w:val="252525"/>
          <w:highlight w:val="white"/>
        </w:rPr>
        <w:t xml:space="preserve"> (</w:t>
      </w:r>
      <w:r w:rsidR="00B76765">
        <w:rPr>
          <w:rFonts w:asciiTheme="minorHAnsi" w:hAnsiTheme="minorHAnsi"/>
          <w:color w:val="252525"/>
          <w:highlight w:val="white"/>
        </w:rPr>
        <w:t xml:space="preserve">such as for coastal </w:t>
      </w:r>
      <w:r w:rsidR="00FD0D3D">
        <w:rPr>
          <w:rFonts w:asciiTheme="minorHAnsi" w:hAnsiTheme="minorHAnsi"/>
          <w:color w:val="252525"/>
          <w:highlight w:val="white"/>
        </w:rPr>
        <w:t>hydrographic surveys)</w:t>
      </w:r>
      <w:r w:rsidR="00AC4B6E">
        <w:rPr>
          <w:rFonts w:asciiTheme="minorHAnsi" w:hAnsiTheme="minorHAnsi"/>
          <w:color w:val="252525"/>
          <w:highlight w:val="white"/>
        </w:rPr>
        <w:t xml:space="preserve"> scientists may deploy sensors to directly measure the composition of the water column.  </w:t>
      </w:r>
      <w:r w:rsidR="00EE2A02" w:rsidRPr="00660363">
        <w:rPr>
          <w:rFonts w:asciiTheme="minorHAnsi" w:hAnsiTheme="minorHAnsi"/>
          <w:color w:val="252525"/>
          <w:highlight w:val="white"/>
        </w:rPr>
        <w:t xml:space="preserve">These </w:t>
      </w:r>
      <w:r w:rsidR="00AC4B6E">
        <w:rPr>
          <w:rFonts w:asciiTheme="minorHAnsi" w:hAnsiTheme="minorHAnsi"/>
          <w:color w:val="252525"/>
          <w:highlight w:val="white"/>
        </w:rPr>
        <w:t>measurements</w:t>
      </w:r>
      <w:r w:rsidR="00EE2A02" w:rsidRPr="00660363">
        <w:rPr>
          <w:rFonts w:asciiTheme="minorHAnsi" w:hAnsiTheme="minorHAnsi"/>
          <w:color w:val="252525"/>
          <w:highlight w:val="white"/>
        </w:rPr>
        <w:t xml:space="preserve"> are </w:t>
      </w:r>
      <w:r w:rsidR="00AC4B6E">
        <w:rPr>
          <w:rFonts w:asciiTheme="minorHAnsi" w:hAnsiTheme="minorHAnsi"/>
          <w:color w:val="252525"/>
          <w:highlight w:val="white"/>
        </w:rPr>
        <w:t>then used to calculate</w:t>
      </w:r>
      <w:r w:rsidR="00EE2A02" w:rsidRPr="00660363">
        <w:rPr>
          <w:rFonts w:asciiTheme="minorHAnsi" w:hAnsiTheme="minorHAnsi"/>
          <w:color w:val="252525"/>
          <w:highlight w:val="white"/>
        </w:rPr>
        <w:t xml:space="preserve"> sound speed </w:t>
      </w:r>
      <w:r w:rsidR="00AC4B6E">
        <w:rPr>
          <w:rFonts w:asciiTheme="minorHAnsi" w:hAnsiTheme="minorHAnsi"/>
          <w:color w:val="252525"/>
          <w:highlight w:val="white"/>
        </w:rPr>
        <w:t>variations and generate a very accurate determination of water depth</w:t>
      </w:r>
      <w:r w:rsidR="00B76765">
        <w:rPr>
          <w:rFonts w:asciiTheme="minorHAnsi" w:hAnsiTheme="minorHAnsi"/>
          <w:color w:val="252525"/>
          <w:highlight w:val="white"/>
        </w:rPr>
        <w:t>s</w:t>
      </w:r>
      <w:r w:rsidR="00AC4B6E">
        <w:rPr>
          <w:rFonts w:asciiTheme="minorHAnsi" w:hAnsiTheme="minorHAnsi"/>
          <w:color w:val="252525"/>
          <w:highlight w:val="white"/>
        </w:rPr>
        <w:t xml:space="preserve">. </w:t>
      </w:r>
      <w:r w:rsidR="00EE2A02" w:rsidRPr="00660363">
        <w:rPr>
          <w:rFonts w:asciiTheme="minorHAnsi" w:hAnsiTheme="minorHAnsi"/>
          <w:color w:val="252525"/>
          <w:highlight w:val="white"/>
        </w:rPr>
        <w:t xml:space="preserve"> </w:t>
      </w:r>
    </w:p>
    <w:p w:rsidR="003A4F11" w:rsidRPr="003A4F11" w:rsidRDefault="003A4F11" w:rsidP="00EE2A02">
      <w:pPr>
        <w:spacing w:before="120" w:after="120" w:line="240" w:lineRule="auto"/>
        <w:rPr>
          <w:rFonts w:asciiTheme="minorHAnsi" w:hAnsiTheme="minorHAnsi"/>
          <w:color w:val="FF0000"/>
        </w:rPr>
      </w:pPr>
      <w:r w:rsidRPr="003A4F11">
        <w:rPr>
          <w:rFonts w:asciiTheme="minorHAnsi" w:hAnsiTheme="minorHAnsi"/>
          <w:color w:val="FF0000"/>
        </w:rPr>
        <w:t>[</w:t>
      </w:r>
      <w:r w:rsidR="00E41DF9">
        <w:rPr>
          <w:rFonts w:asciiTheme="minorHAnsi" w:hAnsiTheme="minorHAnsi"/>
          <w:color w:val="FF0000"/>
        </w:rPr>
        <w:t>Insert</w:t>
      </w:r>
      <w:r w:rsidR="00A34D47">
        <w:rPr>
          <w:rFonts w:asciiTheme="minorHAnsi" w:hAnsiTheme="minorHAnsi"/>
          <w:color w:val="FF0000"/>
        </w:rPr>
        <w:t xml:space="preserve"> </w:t>
      </w:r>
      <w:r w:rsidRPr="003A4F11">
        <w:rPr>
          <w:rFonts w:asciiTheme="minorHAnsi" w:hAnsiTheme="minorHAnsi"/>
          <w:color w:val="FF0000"/>
        </w:rPr>
        <w:t>diagram of how echo sounder</w:t>
      </w:r>
      <w:r w:rsidR="00A34D47">
        <w:rPr>
          <w:rFonts w:asciiTheme="minorHAnsi" w:hAnsiTheme="minorHAnsi"/>
          <w:color w:val="FF0000"/>
        </w:rPr>
        <w:t>s work,</w:t>
      </w:r>
      <w:r>
        <w:rPr>
          <w:rFonts w:asciiTheme="minorHAnsi" w:hAnsiTheme="minorHAnsi"/>
          <w:color w:val="FF0000"/>
        </w:rPr>
        <w:t xml:space="preserve"> and how </w:t>
      </w:r>
      <w:r w:rsidR="00B76765">
        <w:rPr>
          <w:rFonts w:asciiTheme="minorHAnsi" w:hAnsiTheme="minorHAnsi"/>
          <w:color w:val="FF0000"/>
        </w:rPr>
        <w:t xml:space="preserve">different </w:t>
      </w:r>
      <w:r w:rsidR="00A34D47">
        <w:rPr>
          <w:rFonts w:asciiTheme="minorHAnsi" w:hAnsiTheme="minorHAnsi"/>
          <w:color w:val="FF0000"/>
        </w:rPr>
        <w:t xml:space="preserve">chemical and physical </w:t>
      </w:r>
      <w:r w:rsidR="00B76765">
        <w:rPr>
          <w:rFonts w:asciiTheme="minorHAnsi" w:hAnsiTheme="minorHAnsi"/>
          <w:color w:val="FF0000"/>
        </w:rPr>
        <w:t xml:space="preserve">environments impact </w:t>
      </w:r>
      <w:r w:rsidR="00A34D47">
        <w:rPr>
          <w:rFonts w:asciiTheme="minorHAnsi" w:hAnsiTheme="minorHAnsi"/>
          <w:color w:val="FF0000"/>
        </w:rPr>
        <w:t>data quality]</w:t>
      </w:r>
    </w:p>
    <w:p w:rsidR="00EE2A02" w:rsidRPr="00660363" w:rsidRDefault="003A4F11" w:rsidP="00EE2A02">
      <w:pPr>
        <w:rPr>
          <w:rFonts w:asciiTheme="minorHAnsi" w:hAnsiTheme="minorHAnsi"/>
        </w:rPr>
      </w:pPr>
      <w:r>
        <w:rPr>
          <w:rFonts w:asciiTheme="minorHAnsi" w:hAnsiTheme="minorHAnsi"/>
          <w:color w:val="252525"/>
          <w:highlight w:val="white"/>
        </w:rPr>
        <w:t>Types of</w:t>
      </w:r>
      <w:r w:rsidR="00EE2A02" w:rsidRPr="00660363">
        <w:rPr>
          <w:rFonts w:asciiTheme="minorHAnsi" w:hAnsiTheme="minorHAnsi"/>
          <w:color w:val="252525"/>
          <w:highlight w:val="white"/>
        </w:rPr>
        <w:t xml:space="preserve"> </w:t>
      </w:r>
      <w:r w:rsidR="00B90475" w:rsidRPr="00660363">
        <w:rPr>
          <w:rFonts w:asciiTheme="minorHAnsi" w:hAnsiTheme="minorHAnsi"/>
          <w:color w:val="252525"/>
          <w:highlight w:val="white"/>
        </w:rPr>
        <w:t>echo sounder</w:t>
      </w:r>
      <w:r w:rsidR="00EE2A02" w:rsidRPr="00660363">
        <w:rPr>
          <w:rFonts w:asciiTheme="minorHAnsi" w:hAnsiTheme="minorHAnsi"/>
          <w:color w:val="252525"/>
          <w:highlight w:val="white"/>
        </w:rPr>
        <w:t>s</w:t>
      </w:r>
      <w:r>
        <w:rPr>
          <w:rFonts w:asciiTheme="minorHAnsi" w:hAnsiTheme="minorHAnsi"/>
          <w:color w:val="252525"/>
        </w:rPr>
        <w:t xml:space="preserve"> and their </w:t>
      </w:r>
      <w:r w:rsidR="00134567">
        <w:rPr>
          <w:rFonts w:asciiTheme="minorHAnsi" w:hAnsiTheme="minorHAnsi"/>
          <w:color w:val="252525"/>
        </w:rPr>
        <w:t>technology</w:t>
      </w:r>
      <w:r>
        <w:rPr>
          <w:rFonts w:asciiTheme="minorHAnsi" w:hAnsiTheme="minorHAnsi"/>
          <w:color w:val="252525"/>
        </w:rPr>
        <w:t xml:space="preserve"> are described in Appendix A.</w:t>
      </w:r>
    </w:p>
    <w:p w:rsidR="00EE2A02" w:rsidRPr="00660363" w:rsidRDefault="00EE2A02" w:rsidP="00EE2A02">
      <w:pPr>
        <w:pStyle w:val="Heading2"/>
        <w:rPr>
          <w:rFonts w:asciiTheme="minorHAnsi" w:hAnsiTheme="minorHAnsi"/>
        </w:rPr>
      </w:pPr>
      <w:r w:rsidRPr="00660363">
        <w:rPr>
          <w:rFonts w:asciiTheme="minorHAnsi" w:hAnsiTheme="minorHAnsi"/>
        </w:rPr>
        <w:t>Position</w:t>
      </w:r>
      <w:r w:rsidR="001C52B0">
        <w:rPr>
          <w:rFonts w:asciiTheme="minorHAnsi" w:hAnsiTheme="minorHAnsi"/>
        </w:rPr>
        <w:t xml:space="preserve">ing Systems </w:t>
      </w:r>
    </w:p>
    <w:p w:rsidR="00EE2A02" w:rsidRPr="00660363" w:rsidRDefault="00EE2A02" w:rsidP="00EE2A02">
      <w:pPr>
        <w:pStyle w:val="Heading2"/>
        <w:rPr>
          <w:rFonts w:asciiTheme="minorHAnsi" w:hAnsiTheme="minorHAnsi"/>
        </w:rPr>
      </w:pPr>
      <w:r w:rsidRPr="00660363">
        <w:rPr>
          <w:rFonts w:asciiTheme="minorHAnsi" w:hAnsiTheme="minorHAnsi"/>
        </w:rPr>
        <w:t>Motion Sensor</w:t>
      </w:r>
      <w:r w:rsidR="001C52B0">
        <w:rPr>
          <w:rFonts w:asciiTheme="minorHAnsi" w:hAnsiTheme="minorHAnsi"/>
        </w:rPr>
        <w:t>s</w:t>
      </w:r>
    </w:p>
    <w:p w:rsidR="00EE2A02" w:rsidRPr="00660363" w:rsidRDefault="00EE2A02" w:rsidP="00EE2A02">
      <w:pPr>
        <w:pStyle w:val="Heading2"/>
        <w:rPr>
          <w:rFonts w:asciiTheme="minorHAnsi" w:hAnsiTheme="minorHAnsi"/>
        </w:rPr>
      </w:pPr>
      <w:r w:rsidRPr="00660363">
        <w:rPr>
          <w:rFonts w:asciiTheme="minorHAnsi" w:hAnsiTheme="minorHAnsi"/>
        </w:rPr>
        <w:t>Data Logger</w:t>
      </w:r>
      <w:r w:rsidR="001C52B0">
        <w:rPr>
          <w:rFonts w:asciiTheme="minorHAnsi" w:hAnsiTheme="minorHAnsi"/>
        </w:rPr>
        <w:t>s</w:t>
      </w:r>
    </w:p>
    <w:p w:rsidR="00EE2A02" w:rsidRPr="00660363" w:rsidRDefault="001C52B0" w:rsidP="006D2D35">
      <w:pPr>
        <w:pStyle w:val="Heading2"/>
        <w:rPr>
          <w:rFonts w:asciiTheme="minorHAnsi" w:hAnsiTheme="minorHAnsi"/>
        </w:rPr>
      </w:pPr>
      <w:r>
        <w:rPr>
          <w:rFonts w:asciiTheme="minorHAnsi" w:hAnsiTheme="minorHAnsi"/>
        </w:rPr>
        <w:t>Measuring Offsets</w:t>
      </w:r>
    </w:p>
    <w:p w:rsidR="00F65C3E" w:rsidRDefault="00F65C3E" w:rsidP="00F65C3E">
      <w:pPr>
        <w:contextualSpacing/>
        <w:rPr>
          <w:rFonts w:asciiTheme="minorHAnsi" w:hAnsiTheme="minorHAnsi"/>
          <w:color w:val="FF0000"/>
        </w:rPr>
      </w:pPr>
      <w:r w:rsidRPr="00C41831">
        <w:rPr>
          <w:rFonts w:asciiTheme="minorHAnsi" w:hAnsiTheme="minorHAnsi"/>
          <w:color w:val="FF0000"/>
        </w:rPr>
        <w:t>[</w:t>
      </w:r>
      <w:r w:rsidR="00E41DF9" w:rsidRPr="00C41831">
        <w:rPr>
          <w:rFonts w:asciiTheme="minorHAnsi" w:hAnsiTheme="minorHAnsi"/>
          <w:color w:val="FF0000"/>
        </w:rPr>
        <w:t>Include</w:t>
      </w:r>
      <w:r w:rsidRPr="00C41831">
        <w:rPr>
          <w:rFonts w:asciiTheme="minorHAnsi" w:hAnsiTheme="minorHAnsi"/>
          <w:color w:val="FF0000"/>
        </w:rPr>
        <w:t xml:space="preserve"> definition, demonstrate i</w:t>
      </w:r>
      <w:r w:rsidR="006F184D">
        <w:rPr>
          <w:rFonts w:asciiTheme="minorHAnsi" w:hAnsiTheme="minorHAnsi"/>
          <w:color w:val="FF0000"/>
        </w:rPr>
        <w:t>mpact on final data and quality</w:t>
      </w:r>
    </w:p>
    <w:p w:rsidR="00E50A14" w:rsidRPr="006F184D" w:rsidRDefault="00E50A14" w:rsidP="00F65C3E">
      <w:pPr>
        <w:contextualSpacing/>
        <w:rPr>
          <w:rFonts w:asciiTheme="minorHAnsi" w:hAnsiTheme="minorHAnsi"/>
          <w:color w:val="FF0000"/>
        </w:rPr>
      </w:pPr>
      <w:r>
        <w:rPr>
          <w:rFonts w:asciiTheme="minorHAnsi" w:hAnsiTheme="minorHAnsi"/>
          <w:noProof/>
        </w:rPr>
        <w:lastRenderedPageBreak/>
        <w:drawing>
          <wp:inline distT="0" distB="0" distL="0" distR="0" wp14:anchorId="33915BA6" wp14:editId="6A75BE21">
            <wp:extent cx="4100862" cy="5812403"/>
            <wp:effectExtent l="0" t="0" r="0" b="0"/>
            <wp:docPr id="3" name="Picture 3" descr="C:\Users\Kristen.Crossett\Downloads\LongLatOffs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ten.Crossett\Downloads\LongLatOffse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00862" cy="5812403"/>
                    </a:xfrm>
                    <a:prstGeom prst="rect">
                      <a:avLst/>
                    </a:prstGeom>
                    <a:noFill/>
                    <a:ln>
                      <a:noFill/>
                    </a:ln>
                  </pic:spPr>
                </pic:pic>
              </a:graphicData>
            </a:graphic>
          </wp:inline>
        </w:drawing>
      </w:r>
      <w:r>
        <w:rPr>
          <w:rFonts w:asciiTheme="minorHAnsi" w:hAnsiTheme="minorHAnsi"/>
          <w:noProof/>
        </w:rPr>
        <w:lastRenderedPageBreak/>
        <w:drawing>
          <wp:inline distT="0" distB="0" distL="0" distR="0" wp14:anchorId="542BCCE5" wp14:editId="2F604828">
            <wp:extent cx="5943600" cy="3494405"/>
            <wp:effectExtent l="0" t="0" r="0" b="0"/>
            <wp:docPr id="4" name="Picture 4" descr="C:\Users\Kristen.Crossett\Downloads\TransducerDra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risten.Crossett\Downloads\TransducerDraf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3494405"/>
                    </a:xfrm>
                    <a:prstGeom prst="rect">
                      <a:avLst/>
                    </a:prstGeom>
                    <a:noFill/>
                    <a:ln>
                      <a:noFill/>
                    </a:ln>
                  </pic:spPr>
                </pic:pic>
              </a:graphicData>
            </a:graphic>
          </wp:inline>
        </w:drawing>
      </w:r>
    </w:p>
    <w:p w:rsidR="00EE2A02" w:rsidRPr="00660363" w:rsidRDefault="00EE2A02" w:rsidP="006D2D35">
      <w:pPr>
        <w:pStyle w:val="Heading2"/>
        <w:rPr>
          <w:rFonts w:asciiTheme="minorHAnsi" w:hAnsiTheme="minorHAnsi"/>
        </w:rPr>
      </w:pPr>
      <w:r w:rsidRPr="00660363">
        <w:rPr>
          <w:rFonts w:asciiTheme="minorHAnsi" w:hAnsiTheme="minorHAnsi"/>
        </w:rPr>
        <w:t>Integrated Systems</w:t>
      </w:r>
    </w:p>
    <w:p w:rsidR="00F65C3E" w:rsidRPr="00F65C3E" w:rsidRDefault="00F65C3E" w:rsidP="00F65C3E">
      <w:pPr>
        <w:contextualSpacing/>
        <w:rPr>
          <w:rFonts w:asciiTheme="minorHAnsi" w:hAnsiTheme="minorHAnsi"/>
          <w:color w:val="FF0000"/>
        </w:rPr>
      </w:pPr>
      <w:r w:rsidRPr="00F65C3E">
        <w:rPr>
          <w:rFonts w:asciiTheme="minorHAnsi" w:hAnsiTheme="minorHAnsi"/>
          <w:color w:val="FF0000"/>
        </w:rPr>
        <w:t>[</w:t>
      </w:r>
      <w:r w:rsidR="00967972" w:rsidRPr="00F65C3E">
        <w:rPr>
          <w:rFonts w:asciiTheme="minorHAnsi" w:hAnsiTheme="minorHAnsi"/>
          <w:color w:val="FF0000"/>
        </w:rPr>
        <w:t>Suggest</w:t>
      </w:r>
      <w:r w:rsidRPr="00F65C3E">
        <w:rPr>
          <w:rFonts w:asciiTheme="minorHAnsi" w:hAnsiTheme="minorHAnsi"/>
          <w:color w:val="FF0000"/>
        </w:rPr>
        <w:t xml:space="preserve"> diagram of integrated system, i.e. echo sounder, p</w:t>
      </w:r>
      <w:r w:rsidR="00BB24B6">
        <w:rPr>
          <w:rFonts w:asciiTheme="minorHAnsi" w:hAnsiTheme="minorHAnsi"/>
          <w:color w:val="FF0000"/>
        </w:rPr>
        <w:t>ositional system, motion sensor</w:t>
      </w:r>
      <w:r w:rsidRPr="00F65C3E">
        <w:rPr>
          <w:rFonts w:asciiTheme="minorHAnsi" w:hAnsiTheme="minorHAnsi"/>
          <w:color w:val="FF0000"/>
        </w:rPr>
        <w:t>, and data logger – and the data flow within the system.]</w:t>
      </w:r>
    </w:p>
    <w:p w:rsidR="00EE2A02" w:rsidRPr="00660363" w:rsidRDefault="00EE2A02" w:rsidP="00EE2A02">
      <w:pPr>
        <w:rPr>
          <w:rFonts w:asciiTheme="minorHAnsi" w:hAnsiTheme="minorHAnsi"/>
        </w:rPr>
      </w:pPr>
    </w:p>
    <w:p w:rsidR="00247A1A" w:rsidRDefault="00247A1A">
      <w:pPr>
        <w:rPr>
          <w:rFonts w:asciiTheme="minorHAnsi" w:hAnsiTheme="minorHAnsi"/>
        </w:rPr>
      </w:pPr>
      <w:r>
        <w:rPr>
          <w:rFonts w:asciiTheme="minorHAnsi" w:hAnsiTheme="minorHAnsi"/>
        </w:rPr>
        <w:br w:type="page"/>
      </w:r>
    </w:p>
    <w:p w:rsidR="00EE2A02" w:rsidRPr="00660363" w:rsidRDefault="00EE2A02" w:rsidP="00EE2A02">
      <w:pPr>
        <w:pStyle w:val="Heading1"/>
        <w:rPr>
          <w:rFonts w:asciiTheme="minorHAnsi" w:hAnsiTheme="minorHAnsi"/>
        </w:rPr>
      </w:pPr>
      <w:r w:rsidRPr="00660363">
        <w:rPr>
          <w:rFonts w:asciiTheme="minorHAnsi" w:hAnsiTheme="minorHAnsi"/>
        </w:rPr>
        <w:lastRenderedPageBreak/>
        <w:t xml:space="preserve">Metadata </w:t>
      </w:r>
    </w:p>
    <w:p w:rsidR="00EE2A02" w:rsidRPr="00660363" w:rsidRDefault="00F564B7" w:rsidP="00EE2A02">
      <w:pPr>
        <w:pStyle w:val="Heading2"/>
        <w:rPr>
          <w:rFonts w:asciiTheme="minorHAnsi" w:hAnsiTheme="minorHAnsi"/>
        </w:rPr>
      </w:pPr>
      <w:r>
        <w:rPr>
          <w:rFonts w:asciiTheme="minorHAnsi" w:hAnsiTheme="minorHAnsi"/>
        </w:rPr>
        <w:t>Introduction to M</w:t>
      </w:r>
      <w:r w:rsidR="00EE2A02" w:rsidRPr="00660363">
        <w:rPr>
          <w:rFonts w:asciiTheme="minorHAnsi" w:hAnsiTheme="minorHAnsi"/>
        </w:rPr>
        <w:t xml:space="preserve">etadata </w:t>
      </w:r>
    </w:p>
    <w:p w:rsidR="00EE2A02" w:rsidRPr="00660363" w:rsidRDefault="00F564B7" w:rsidP="00B90475">
      <w:pPr>
        <w:pStyle w:val="Heading3"/>
        <w:rPr>
          <w:rFonts w:asciiTheme="minorHAnsi" w:hAnsiTheme="minorHAnsi"/>
          <w:color w:val="auto"/>
        </w:rPr>
      </w:pPr>
      <w:r>
        <w:rPr>
          <w:rFonts w:asciiTheme="minorHAnsi" w:hAnsiTheme="minorHAnsi"/>
          <w:color w:val="auto"/>
        </w:rPr>
        <w:t>What is M</w:t>
      </w:r>
      <w:r w:rsidR="00EE2A02" w:rsidRPr="00660363">
        <w:rPr>
          <w:rFonts w:asciiTheme="minorHAnsi" w:hAnsiTheme="minorHAnsi"/>
          <w:color w:val="auto"/>
        </w:rPr>
        <w:t>etadata?</w:t>
      </w:r>
    </w:p>
    <w:p w:rsidR="00EE2A02" w:rsidRPr="00660363" w:rsidRDefault="00EE2A02" w:rsidP="00EE2A02">
      <w:pPr>
        <w:rPr>
          <w:rFonts w:asciiTheme="minorHAnsi" w:hAnsiTheme="minorHAnsi"/>
        </w:rPr>
      </w:pPr>
      <w:r w:rsidRPr="00660363">
        <w:rPr>
          <w:rFonts w:asciiTheme="minorHAnsi" w:hAnsiTheme="minorHAnsi"/>
        </w:rPr>
        <w:t xml:space="preserve"> </w:t>
      </w:r>
    </w:p>
    <w:p w:rsidR="00EE2A02" w:rsidRPr="00660363" w:rsidRDefault="00EE2A02" w:rsidP="00EE2A02">
      <w:pPr>
        <w:rPr>
          <w:rFonts w:asciiTheme="minorHAnsi" w:hAnsiTheme="minorHAnsi"/>
        </w:rPr>
      </w:pPr>
      <w:r w:rsidRPr="00660363">
        <w:rPr>
          <w:rFonts w:asciiTheme="minorHAnsi" w:hAnsiTheme="minorHAnsi"/>
        </w:rPr>
        <w:t xml:space="preserve">It is important to understand the difference between data and metadata. </w:t>
      </w:r>
      <w:r w:rsidR="00D26C49">
        <w:rPr>
          <w:rFonts w:asciiTheme="minorHAnsi" w:hAnsiTheme="minorHAnsi"/>
        </w:rPr>
        <w:t>Simply put, d</w:t>
      </w:r>
      <w:r w:rsidRPr="00660363">
        <w:rPr>
          <w:rFonts w:asciiTheme="minorHAnsi" w:hAnsiTheme="minorHAnsi"/>
        </w:rPr>
        <w:t>ata is information, and metadata is information about the data. In the context of crowdsourced bathymetry, the data are the individual poin</w:t>
      </w:r>
      <w:r w:rsidR="00D26C49">
        <w:rPr>
          <w:rFonts w:asciiTheme="minorHAnsi" w:hAnsiTheme="minorHAnsi"/>
        </w:rPr>
        <w:t>t observations from the vessel (</w:t>
      </w:r>
      <w:r w:rsidRPr="00660363">
        <w:rPr>
          <w:rFonts w:asciiTheme="minorHAnsi" w:hAnsiTheme="minorHAnsi"/>
        </w:rPr>
        <w:t>consisting of a depth, date</w:t>
      </w:r>
      <w:r w:rsidR="00D26C49">
        <w:rPr>
          <w:rFonts w:asciiTheme="minorHAnsi" w:hAnsiTheme="minorHAnsi"/>
        </w:rPr>
        <w:t>, time, and geographic position),</w:t>
      </w:r>
      <w:r w:rsidRPr="00660363">
        <w:rPr>
          <w:rFonts w:asciiTheme="minorHAnsi" w:hAnsiTheme="minorHAnsi"/>
        </w:rPr>
        <w:t xml:space="preserve"> where</w:t>
      </w:r>
      <w:r w:rsidR="00933011">
        <w:rPr>
          <w:rFonts w:asciiTheme="minorHAnsi" w:hAnsiTheme="minorHAnsi"/>
        </w:rPr>
        <w:t>as the metadata provides the user with additional facts</w:t>
      </w:r>
      <w:r w:rsidRPr="00660363">
        <w:rPr>
          <w:rFonts w:asciiTheme="minorHAnsi" w:hAnsiTheme="minorHAnsi"/>
        </w:rPr>
        <w:t xml:space="preserve"> ab</w:t>
      </w:r>
      <w:r w:rsidR="00330737">
        <w:rPr>
          <w:rFonts w:asciiTheme="minorHAnsi" w:hAnsiTheme="minorHAnsi"/>
        </w:rPr>
        <w:t>out the dataset</w:t>
      </w:r>
      <w:r w:rsidRPr="00660363">
        <w:rPr>
          <w:rFonts w:asciiTheme="minorHAnsi" w:hAnsiTheme="minorHAnsi"/>
        </w:rPr>
        <w:t>. For example, metadata</w:t>
      </w:r>
      <w:r w:rsidR="00D26C49">
        <w:rPr>
          <w:rFonts w:asciiTheme="minorHAnsi" w:hAnsiTheme="minorHAnsi"/>
        </w:rPr>
        <w:t xml:space="preserve"> can</w:t>
      </w:r>
      <w:r w:rsidRPr="00660363">
        <w:rPr>
          <w:rFonts w:asciiTheme="minorHAnsi" w:hAnsiTheme="minorHAnsi"/>
        </w:rPr>
        <w:t xml:space="preserve"> </w:t>
      </w:r>
      <w:r w:rsidR="00D26C49">
        <w:rPr>
          <w:rFonts w:asciiTheme="minorHAnsi" w:hAnsiTheme="minorHAnsi"/>
        </w:rPr>
        <w:t>provide information about</w:t>
      </w:r>
      <w:r w:rsidR="00C90F7B">
        <w:rPr>
          <w:rFonts w:asciiTheme="minorHAnsi" w:hAnsiTheme="minorHAnsi"/>
        </w:rPr>
        <w:t xml:space="preserve"> where the echo sounder’s </w:t>
      </w:r>
      <w:r w:rsidR="006265D6">
        <w:rPr>
          <w:rFonts w:asciiTheme="minorHAnsi" w:hAnsiTheme="minorHAnsi"/>
        </w:rPr>
        <w:t>transducer is mounted on a ship’s keel</w:t>
      </w:r>
      <w:r w:rsidR="00D26C49">
        <w:rPr>
          <w:rFonts w:asciiTheme="minorHAnsi" w:hAnsiTheme="minorHAnsi"/>
        </w:rPr>
        <w:t xml:space="preserve">, and what type of vessel </w:t>
      </w:r>
      <w:r w:rsidR="006265D6">
        <w:rPr>
          <w:rFonts w:asciiTheme="minorHAnsi" w:hAnsiTheme="minorHAnsi"/>
        </w:rPr>
        <w:t xml:space="preserve">collected the data. </w:t>
      </w:r>
      <w:r w:rsidRPr="00660363">
        <w:rPr>
          <w:rFonts w:asciiTheme="minorHAnsi" w:hAnsiTheme="minorHAnsi"/>
        </w:rPr>
        <w:t xml:space="preserve"> </w:t>
      </w:r>
    </w:p>
    <w:p w:rsidR="00EE2A02" w:rsidRPr="00660363" w:rsidRDefault="00F564B7" w:rsidP="00B90475">
      <w:pPr>
        <w:pStyle w:val="Heading3"/>
        <w:rPr>
          <w:rFonts w:asciiTheme="minorHAnsi" w:hAnsiTheme="minorHAnsi"/>
          <w:color w:val="auto"/>
        </w:rPr>
      </w:pPr>
      <w:r>
        <w:rPr>
          <w:rFonts w:asciiTheme="minorHAnsi" w:hAnsiTheme="minorHAnsi"/>
          <w:color w:val="auto"/>
        </w:rPr>
        <w:t>Why is Metadata N</w:t>
      </w:r>
      <w:r w:rsidR="00EE2A02" w:rsidRPr="00660363">
        <w:rPr>
          <w:rFonts w:asciiTheme="minorHAnsi" w:hAnsiTheme="minorHAnsi"/>
          <w:color w:val="auto"/>
        </w:rPr>
        <w:t>ecessary?</w:t>
      </w:r>
    </w:p>
    <w:p w:rsidR="00EE2A02" w:rsidRPr="00660363" w:rsidRDefault="00EE2A02" w:rsidP="00EE2A02">
      <w:pPr>
        <w:rPr>
          <w:rFonts w:asciiTheme="minorHAnsi" w:hAnsiTheme="minorHAnsi"/>
        </w:rPr>
      </w:pPr>
      <w:r w:rsidRPr="00660363">
        <w:rPr>
          <w:rFonts w:asciiTheme="minorHAnsi" w:hAnsiTheme="minorHAnsi"/>
        </w:rPr>
        <w:t xml:space="preserve"> </w:t>
      </w:r>
    </w:p>
    <w:p w:rsidR="00EE2A02" w:rsidRPr="00660363" w:rsidRDefault="00EE2A02" w:rsidP="00EE2A02">
      <w:pPr>
        <w:rPr>
          <w:rFonts w:asciiTheme="minorHAnsi" w:hAnsiTheme="minorHAnsi"/>
        </w:rPr>
      </w:pPr>
      <w:r w:rsidRPr="00660363">
        <w:rPr>
          <w:rFonts w:asciiTheme="minorHAnsi" w:hAnsiTheme="minorHAnsi"/>
        </w:rPr>
        <w:t>Crowdsourcing</w:t>
      </w:r>
      <w:r w:rsidR="00A34D47">
        <w:rPr>
          <w:rFonts w:asciiTheme="minorHAnsi" w:hAnsiTheme="minorHAnsi"/>
        </w:rPr>
        <w:t>,</w:t>
      </w:r>
      <w:r w:rsidRPr="00660363">
        <w:rPr>
          <w:rFonts w:asciiTheme="minorHAnsi" w:hAnsiTheme="minorHAnsi"/>
        </w:rPr>
        <w:t xml:space="preserve"> by definition</w:t>
      </w:r>
      <w:r w:rsidR="00A34D47">
        <w:rPr>
          <w:rFonts w:asciiTheme="minorHAnsi" w:hAnsiTheme="minorHAnsi"/>
        </w:rPr>
        <w:t>,</w:t>
      </w:r>
      <w:r w:rsidRPr="00660363">
        <w:rPr>
          <w:rFonts w:asciiTheme="minorHAnsi" w:hAnsiTheme="minorHAnsi"/>
        </w:rPr>
        <w:t xml:space="preserve"> is the collection of data from a large number of untrained observers. While today’s professional mariners are hardly what one would</w:t>
      </w:r>
      <w:r w:rsidR="00330737">
        <w:rPr>
          <w:rFonts w:asciiTheme="minorHAnsi" w:hAnsiTheme="minorHAnsi"/>
        </w:rPr>
        <w:t xml:space="preserve"> call ‘untrained,’</w:t>
      </w:r>
      <w:r w:rsidRPr="00660363">
        <w:rPr>
          <w:rFonts w:asciiTheme="minorHAnsi" w:hAnsiTheme="minorHAnsi"/>
        </w:rPr>
        <w:t xml:space="preserve"> depth measurements from the </w:t>
      </w:r>
      <w:r w:rsidR="00A34D47">
        <w:rPr>
          <w:rFonts w:asciiTheme="minorHAnsi" w:hAnsiTheme="minorHAnsi"/>
        </w:rPr>
        <w:t>‘</w:t>
      </w:r>
      <w:r w:rsidRPr="00660363">
        <w:rPr>
          <w:rFonts w:asciiTheme="minorHAnsi" w:hAnsiTheme="minorHAnsi"/>
        </w:rPr>
        <w:t>crowd</w:t>
      </w:r>
      <w:r w:rsidR="00A34D47">
        <w:rPr>
          <w:rFonts w:asciiTheme="minorHAnsi" w:hAnsiTheme="minorHAnsi"/>
        </w:rPr>
        <w:t>’</w:t>
      </w:r>
      <w:r w:rsidR="00330737">
        <w:rPr>
          <w:rFonts w:asciiTheme="minorHAnsi" w:hAnsiTheme="minorHAnsi"/>
        </w:rPr>
        <w:t xml:space="preserve"> are collected using a wide variety of sensors and techniques</w:t>
      </w:r>
      <w:r w:rsidR="00933011">
        <w:rPr>
          <w:rFonts w:asciiTheme="minorHAnsi" w:hAnsiTheme="minorHAnsi"/>
        </w:rPr>
        <w:t xml:space="preserve">.  </w:t>
      </w:r>
      <w:r w:rsidR="00330737">
        <w:rPr>
          <w:rFonts w:asciiTheme="minorHAnsi" w:hAnsiTheme="minorHAnsi"/>
        </w:rPr>
        <w:t xml:space="preserve">While some variability is to be expected, for data to be useful and interpretable there must be some unifying information that describes the factors influencing data collection.  </w:t>
      </w:r>
      <w:r w:rsidR="00933011">
        <w:rPr>
          <w:rFonts w:asciiTheme="minorHAnsi" w:hAnsiTheme="minorHAnsi"/>
        </w:rPr>
        <w:t xml:space="preserve">Metadata </w:t>
      </w:r>
      <w:r w:rsidR="00330737">
        <w:rPr>
          <w:rFonts w:asciiTheme="minorHAnsi" w:hAnsiTheme="minorHAnsi"/>
        </w:rPr>
        <w:t xml:space="preserve">provides that information, and </w:t>
      </w:r>
      <w:r w:rsidR="00C90F7B">
        <w:rPr>
          <w:rFonts w:asciiTheme="minorHAnsi" w:hAnsiTheme="minorHAnsi"/>
        </w:rPr>
        <w:t xml:space="preserve">ensures </w:t>
      </w:r>
      <w:r w:rsidR="00933011">
        <w:rPr>
          <w:rFonts w:asciiTheme="minorHAnsi" w:hAnsiTheme="minorHAnsi"/>
        </w:rPr>
        <w:t xml:space="preserve">that bathymetric data have </w:t>
      </w:r>
      <w:r w:rsidRPr="00660363">
        <w:rPr>
          <w:rFonts w:asciiTheme="minorHAnsi" w:hAnsiTheme="minorHAnsi"/>
        </w:rPr>
        <w:t>consistent collection criteria, nomenclature, and structure</w:t>
      </w:r>
      <w:r w:rsidRPr="00660363">
        <w:rPr>
          <w:rFonts w:asciiTheme="minorHAnsi" w:hAnsiTheme="minorHAnsi"/>
          <w:sz w:val="18"/>
          <w:szCs w:val="18"/>
          <w:highlight w:val="white"/>
        </w:rPr>
        <w:t>.</w:t>
      </w:r>
      <w:r w:rsidRPr="00660363">
        <w:rPr>
          <w:rFonts w:asciiTheme="minorHAnsi" w:hAnsiTheme="minorHAnsi"/>
        </w:rPr>
        <w:t xml:space="preserve">  </w:t>
      </w:r>
    </w:p>
    <w:p w:rsidR="00EE2A02" w:rsidRPr="00660363" w:rsidRDefault="00EE2A02" w:rsidP="00EE2A02">
      <w:pPr>
        <w:rPr>
          <w:rFonts w:asciiTheme="minorHAnsi" w:hAnsiTheme="minorHAnsi"/>
        </w:rPr>
      </w:pPr>
      <w:r w:rsidRPr="00660363">
        <w:rPr>
          <w:rFonts w:asciiTheme="minorHAnsi" w:hAnsiTheme="minorHAnsi"/>
        </w:rPr>
        <w:t xml:space="preserve"> </w:t>
      </w:r>
    </w:p>
    <w:p w:rsidR="00EE2A02" w:rsidRDefault="00EE2A02" w:rsidP="00EE2A02">
      <w:pPr>
        <w:rPr>
          <w:rFonts w:asciiTheme="minorHAnsi" w:hAnsiTheme="minorHAnsi"/>
        </w:rPr>
      </w:pPr>
      <w:r w:rsidRPr="00660363">
        <w:rPr>
          <w:rFonts w:asciiTheme="minorHAnsi" w:hAnsiTheme="minorHAnsi"/>
        </w:rPr>
        <w:t xml:space="preserve">The metadata associated with crowdsourced bathymetry </w:t>
      </w:r>
      <w:r w:rsidR="00330737">
        <w:rPr>
          <w:rFonts w:asciiTheme="minorHAnsi" w:hAnsiTheme="minorHAnsi"/>
        </w:rPr>
        <w:t>is vital,</w:t>
      </w:r>
      <w:r w:rsidR="00933011">
        <w:rPr>
          <w:rFonts w:asciiTheme="minorHAnsi" w:hAnsiTheme="minorHAnsi"/>
        </w:rPr>
        <w:t xml:space="preserve"> because it </w:t>
      </w:r>
      <w:r w:rsidRPr="00660363">
        <w:rPr>
          <w:rFonts w:asciiTheme="minorHAnsi" w:hAnsiTheme="minorHAnsi"/>
        </w:rPr>
        <w:t xml:space="preserve">allows </w:t>
      </w:r>
      <w:r w:rsidR="00933011">
        <w:rPr>
          <w:rFonts w:asciiTheme="minorHAnsi" w:hAnsiTheme="minorHAnsi"/>
        </w:rPr>
        <w:t>future</w:t>
      </w:r>
      <w:r w:rsidRPr="00660363">
        <w:rPr>
          <w:rFonts w:asciiTheme="minorHAnsi" w:hAnsiTheme="minorHAnsi"/>
        </w:rPr>
        <w:t xml:space="preserve"> end-users to make informed decisions </w:t>
      </w:r>
      <w:r w:rsidR="00933011">
        <w:rPr>
          <w:rFonts w:asciiTheme="minorHAnsi" w:hAnsiTheme="minorHAnsi"/>
        </w:rPr>
        <w:t>about th</w:t>
      </w:r>
      <w:r w:rsidR="00330737">
        <w:rPr>
          <w:rFonts w:asciiTheme="minorHAnsi" w:hAnsiTheme="minorHAnsi"/>
        </w:rPr>
        <w:t>e quality</w:t>
      </w:r>
      <w:r w:rsidR="008E47FC">
        <w:rPr>
          <w:rFonts w:asciiTheme="minorHAnsi" w:hAnsiTheme="minorHAnsi"/>
        </w:rPr>
        <w:t xml:space="preserve"> and potential applications</w:t>
      </w:r>
      <w:r w:rsidR="00C90F7B">
        <w:rPr>
          <w:rFonts w:asciiTheme="minorHAnsi" w:hAnsiTheme="minorHAnsi"/>
        </w:rPr>
        <w:t xml:space="preserve"> of the dataset</w:t>
      </w:r>
      <w:r w:rsidR="00330737">
        <w:rPr>
          <w:rFonts w:asciiTheme="minorHAnsi" w:hAnsiTheme="minorHAnsi"/>
        </w:rPr>
        <w:t xml:space="preserve"> and </w:t>
      </w:r>
      <w:r w:rsidR="008E47FC">
        <w:rPr>
          <w:rFonts w:asciiTheme="minorHAnsi" w:hAnsiTheme="minorHAnsi"/>
        </w:rPr>
        <w:t xml:space="preserve">to </w:t>
      </w:r>
      <w:r w:rsidR="00330737">
        <w:rPr>
          <w:rFonts w:asciiTheme="minorHAnsi" w:hAnsiTheme="minorHAnsi"/>
        </w:rPr>
        <w:t>apply enhancements or corrections if necessary</w:t>
      </w:r>
      <w:r w:rsidR="00933011">
        <w:rPr>
          <w:rFonts w:asciiTheme="minorHAnsi" w:hAnsiTheme="minorHAnsi"/>
        </w:rPr>
        <w:t xml:space="preserve">.  </w:t>
      </w:r>
      <w:r w:rsidRPr="00660363">
        <w:rPr>
          <w:rFonts w:asciiTheme="minorHAnsi" w:hAnsiTheme="minorHAnsi"/>
        </w:rPr>
        <w:t xml:space="preserve">For example, </w:t>
      </w:r>
      <w:r w:rsidR="00933011">
        <w:rPr>
          <w:rFonts w:asciiTheme="minorHAnsi" w:hAnsiTheme="minorHAnsi"/>
        </w:rPr>
        <w:t xml:space="preserve">documentation about </w:t>
      </w:r>
      <w:r w:rsidRPr="00660363">
        <w:rPr>
          <w:rFonts w:asciiTheme="minorHAnsi" w:hAnsiTheme="minorHAnsi"/>
        </w:rPr>
        <w:t xml:space="preserve">the time and date </w:t>
      </w:r>
      <w:r w:rsidR="00933011">
        <w:rPr>
          <w:rFonts w:asciiTheme="minorHAnsi" w:hAnsiTheme="minorHAnsi"/>
        </w:rPr>
        <w:t xml:space="preserve">when a </w:t>
      </w:r>
      <w:r w:rsidRPr="00660363">
        <w:rPr>
          <w:rFonts w:asciiTheme="minorHAnsi" w:hAnsiTheme="minorHAnsi"/>
        </w:rPr>
        <w:t xml:space="preserve">depth measurement </w:t>
      </w:r>
      <w:r w:rsidR="00933011">
        <w:rPr>
          <w:rFonts w:asciiTheme="minorHAnsi" w:hAnsiTheme="minorHAnsi"/>
        </w:rPr>
        <w:t xml:space="preserve">is </w:t>
      </w:r>
      <w:r w:rsidRPr="00660363">
        <w:rPr>
          <w:rFonts w:asciiTheme="minorHAnsi" w:hAnsiTheme="minorHAnsi"/>
        </w:rPr>
        <w:t xml:space="preserve">taken </w:t>
      </w:r>
      <w:r w:rsidR="00933011">
        <w:rPr>
          <w:rFonts w:asciiTheme="minorHAnsi" w:hAnsiTheme="minorHAnsi"/>
        </w:rPr>
        <w:t xml:space="preserve">allows a user to apply tidal </w:t>
      </w:r>
      <w:r w:rsidRPr="00660363">
        <w:rPr>
          <w:rFonts w:asciiTheme="minorHAnsi" w:hAnsiTheme="minorHAnsi"/>
        </w:rPr>
        <w:t>corrections</w:t>
      </w:r>
      <w:r w:rsidR="00933011">
        <w:rPr>
          <w:rFonts w:asciiTheme="minorHAnsi" w:hAnsiTheme="minorHAnsi"/>
        </w:rPr>
        <w:t xml:space="preserve"> to data.  Similarly, information about a transducer’s vertical offset from the waterline, or its horizontal offset from a GPS receiver, allows a user to apply </w:t>
      </w:r>
      <w:r w:rsidRPr="00660363">
        <w:rPr>
          <w:rFonts w:asciiTheme="minorHAnsi" w:hAnsiTheme="minorHAnsi"/>
        </w:rPr>
        <w:t xml:space="preserve">vessel draft </w:t>
      </w:r>
      <w:r w:rsidR="00933011">
        <w:rPr>
          <w:rFonts w:asciiTheme="minorHAnsi" w:hAnsiTheme="minorHAnsi"/>
        </w:rPr>
        <w:t xml:space="preserve">and horizontal positioning </w:t>
      </w:r>
      <w:r w:rsidRPr="00660363">
        <w:rPr>
          <w:rFonts w:asciiTheme="minorHAnsi" w:hAnsiTheme="minorHAnsi"/>
        </w:rPr>
        <w:t>corrections</w:t>
      </w:r>
      <w:r w:rsidR="00933011">
        <w:rPr>
          <w:rFonts w:asciiTheme="minorHAnsi" w:hAnsiTheme="minorHAnsi"/>
        </w:rPr>
        <w:t xml:space="preserve"> to the data</w:t>
      </w:r>
      <w:r w:rsidRPr="00660363">
        <w:rPr>
          <w:rFonts w:asciiTheme="minorHAnsi" w:hAnsiTheme="minorHAnsi"/>
        </w:rPr>
        <w:t>.</w:t>
      </w:r>
      <w:r w:rsidR="00933011">
        <w:rPr>
          <w:rFonts w:asciiTheme="minorHAnsi" w:hAnsiTheme="minorHAnsi"/>
        </w:rPr>
        <w:t xml:space="preserve"> By</w:t>
      </w:r>
      <w:r w:rsidRPr="00660363">
        <w:rPr>
          <w:rFonts w:asciiTheme="minorHAnsi" w:hAnsiTheme="minorHAnsi"/>
        </w:rPr>
        <w:t xml:space="preserve"> applying data corrections based on </w:t>
      </w:r>
      <w:r w:rsidR="00933011">
        <w:rPr>
          <w:rFonts w:asciiTheme="minorHAnsi" w:hAnsiTheme="minorHAnsi"/>
        </w:rPr>
        <w:t xml:space="preserve">information in the </w:t>
      </w:r>
      <w:r w:rsidRPr="00660363">
        <w:rPr>
          <w:rFonts w:asciiTheme="minorHAnsi" w:hAnsiTheme="minorHAnsi"/>
        </w:rPr>
        <w:t xml:space="preserve">metadata, end-users are able to improve the value </w:t>
      </w:r>
      <w:r w:rsidR="00330737">
        <w:rPr>
          <w:rFonts w:asciiTheme="minorHAnsi" w:hAnsiTheme="minorHAnsi"/>
        </w:rPr>
        <w:t xml:space="preserve">of </w:t>
      </w:r>
      <w:r w:rsidR="00933011">
        <w:rPr>
          <w:rFonts w:asciiTheme="minorHAnsi" w:hAnsiTheme="minorHAnsi"/>
        </w:rPr>
        <w:t xml:space="preserve">the bathymetric data.  </w:t>
      </w:r>
    </w:p>
    <w:p w:rsidR="00877330" w:rsidRDefault="00877330" w:rsidP="00EE2A02">
      <w:pPr>
        <w:rPr>
          <w:rFonts w:asciiTheme="minorHAnsi" w:hAnsiTheme="minorHAnsi"/>
        </w:rPr>
      </w:pPr>
    </w:p>
    <w:p w:rsidR="00877330" w:rsidRPr="00660363" w:rsidRDefault="00877330" w:rsidP="00EE2A02">
      <w:pPr>
        <w:rPr>
          <w:rFonts w:asciiTheme="minorHAnsi" w:hAnsiTheme="minorHAnsi"/>
        </w:rPr>
      </w:pPr>
      <w:r>
        <w:rPr>
          <w:rFonts w:asciiTheme="minorHAnsi" w:hAnsiTheme="minorHAnsi"/>
        </w:rPr>
        <w:t xml:space="preserve">In addition to informing a user about a dataset, a uniform metadata structure ensures that data is consistent and accessible, regardless of the platform that collected the information.  </w:t>
      </w:r>
      <w:r w:rsidR="003D736C">
        <w:rPr>
          <w:rFonts w:asciiTheme="minorHAnsi" w:hAnsiTheme="minorHAnsi"/>
        </w:rPr>
        <w:t>The subsequent section</w:t>
      </w:r>
      <w:r w:rsidR="001D69C8">
        <w:rPr>
          <w:rFonts w:asciiTheme="minorHAnsi" w:hAnsiTheme="minorHAnsi"/>
        </w:rPr>
        <w:t xml:space="preserve"> provides gu</w:t>
      </w:r>
      <w:r w:rsidR="00973A3B">
        <w:rPr>
          <w:rFonts w:asciiTheme="minorHAnsi" w:hAnsiTheme="minorHAnsi"/>
        </w:rPr>
        <w:t>idelines for data and metadata structures</w:t>
      </w:r>
      <w:r w:rsidR="001D69C8">
        <w:rPr>
          <w:rFonts w:asciiTheme="minorHAnsi" w:hAnsiTheme="minorHAnsi"/>
        </w:rPr>
        <w:t xml:space="preserve"> that will allow mariners to collect data in a format that is uniform and allows for easy data-sharing and crowdsourcing. </w:t>
      </w:r>
    </w:p>
    <w:p w:rsidR="00EE2A02" w:rsidRPr="00660363" w:rsidRDefault="00983DF6" w:rsidP="006D2D35">
      <w:pPr>
        <w:pStyle w:val="Heading2"/>
        <w:rPr>
          <w:rFonts w:asciiTheme="minorHAnsi" w:hAnsiTheme="minorHAnsi"/>
        </w:rPr>
      </w:pPr>
      <w:r>
        <w:rPr>
          <w:rFonts w:asciiTheme="minorHAnsi" w:hAnsiTheme="minorHAnsi"/>
        </w:rPr>
        <w:t>Data and Metadata D</w:t>
      </w:r>
      <w:r w:rsidR="00EE2A02" w:rsidRPr="00660363">
        <w:rPr>
          <w:rFonts w:asciiTheme="minorHAnsi" w:hAnsiTheme="minorHAnsi"/>
        </w:rPr>
        <w:t>escriptions</w:t>
      </w:r>
    </w:p>
    <w:p w:rsidR="00EE2A02" w:rsidRPr="00660363" w:rsidRDefault="00EE2A02" w:rsidP="00EE2A02">
      <w:pPr>
        <w:rPr>
          <w:rFonts w:asciiTheme="minorHAnsi" w:hAnsiTheme="minorHAnsi"/>
        </w:rPr>
      </w:pPr>
      <w:r w:rsidRPr="00660363">
        <w:rPr>
          <w:rFonts w:asciiTheme="minorHAnsi" w:hAnsiTheme="minorHAnsi"/>
        </w:rPr>
        <w:t>[Add text that describes unique identifier requirement]</w:t>
      </w:r>
    </w:p>
    <w:p w:rsidR="00EE2A02" w:rsidRPr="00F65C3E" w:rsidRDefault="00EE2A02" w:rsidP="00EE2A02">
      <w:pPr>
        <w:rPr>
          <w:rFonts w:asciiTheme="minorHAnsi" w:hAnsiTheme="minorHAnsi"/>
        </w:rPr>
      </w:pPr>
      <w:r w:rsidRPr="00F65C3E">
        <w:rPr>
          <w:rFonts w:asciiTheme="minorHAnsi" w:hAnsiTheme="minorHAnsi"/>
        </w:rPr>
        <w:t>Th</w:t>
      </w:r>
      <w:r w:rsidR="00F65C3E">
        <w:rPr>
          <w:rFonts w:asciiTheme="minorHAnsi" w:hAnsiTheme="minorHAnsi"/>
        </w:rPr>
        <w:t>e</w:t>
      </w:r>
      <w:r w:rsidRPr="00F65C3E">
        <w:rPr>
          <w:rFonts w:asciiTheme="minorHAnsi" w:hAnsiTheme="minorHAnsi"/>
        </w:rPr>
        <w:t>s</w:t>
      </w:r>
      <w:r w:rsidR="00F65C3E">
        <w:rPr>
          <w:rFonts w:asciiTheme="minorHAnsi" w:hAnsiTheme="minorHAnsi"/>
        </w:rPr>
        <w:t>e</w:t>
      </w:r>
      <w:r w:rsidRPr="00F65C3E">
        <w:rPr>
          <w:rFonts w:asciiTheme="minorHAnsi" w:hAnsiTheme="minorHAnsi"/>
        </w:rPr>
        <w:t xml:space="preserve"> table</w:t>
      </w:r>
      <w:r w:rsidR="00F65C3E">
        <w:rPr>
          <w:rFonts w:asciiTheme="minorHAnsi" w:hAnsiTheme="minorHAnsi"/>
        </w:rPr>
        <w:t>s conform</w:t>
      </w:r>
      <w:r w:rsidRPr="00F65C3E">
        <w:rPr>
          <w:rFonts w:asciiTheme="minorHAnsi" w:hAnsiTheme="minorHAnsi"/>
        </w:rPr>
        <w:t xml:space="preserve"> </w:t>
      </w:r>
      <w:r w:rsidR="00E872EC" w:rsidRPr="00F65C3E">
        <w:rPr>
          <w:rFonts w:asciiTheme="minorHAnsi" w:hAnsiTheme="minorHAnsi"/>
        </w:rPr>
        <w:t>to</w:t>
      </w:r>
      <w:r w:rsidRPr="00F65C3E">
        <w:rPr>
          <w:rFonts w:asciiTheme="minorHAnsi" w:hAnsiTheme="minorHAnsi"/>
        </w:rPr>
        <w:t xml:space="preserve"> the CSB GeoJSON data format 2.0 </w:t>
      </w:r>
      <w:r w:rsidR="00747AF4">
        <w:rPr>
          <w:rFonts w:asciiTheme="minorHAnsi" w:hAnsiTheme="minorHAnsi"/>
          <w:color w:val="FF0000"/>
        </w:rPr>
        <w:t>[include hyperlink to</w:t>
      </w:r>
      <w:r w:rsidRPr="00F65C3E">
        <w:rPr>
          <w:rFonts w:asciiTheme="minorHAnsi" w:hAnsiTheme="minorHAnsi"/>
          <w:color w:val="FF0000"/>
        </w:rPr>
        <w:t xml:space="preserve"> GeoJSON]</w:t>
      </w:r>
    </w:p>
    <w:p w:rsidR="00EE2A02" w:rsidRPr="00660363" w:rsidRDefault="00EE2A02" w:rsidP="00EE2A02">
      <w:pPr>
        <w:rPr>
          <w:rFonts w:asciiTheme="minorHAnsi" w:hAnsiTheme="minorHAnsi"/>
        </w:rPr>
      </w:pPr>
      <w:r w:rsidRPr="00660363">
        <w:rPr>
          <w:rFonts w:asciiTheme="minorHAnsi" w:hAnsiTheme="minorHAnsi"/>
        </w:rPr>
        <w:lastRenderedPageBreak/>
        <w:t xml:space="preserve"> </w:t>
      </w:r>
    </w:p>
    <w:p w:rsidR="00215927" w:rsidRPr="00660363" w:rsidRDefault="00215927" w:rsidP="00EE2A02">
      <w:pPr>
        <w:rPr>
          <w:rFonts w:asciiTheme="minorHAnsi" w:hAnsiTheme="minorHAnsi"/>
        </w:rPr>
      </w:pPr>
      <w:r w:rsidRPr="00660363">
        <w:rPr>
          <w:rFonts w:asciiTheme="minorHAnsi" w:hAnsiTheme="minorHAnsi"/>
        </w:rPr>
        <w:t>Table 3.1</w:t>
      </w:r>
    </w:p>
    <w:p w:rsidR="00EE2A02" w:rsidRPr="00660363" w:rsidRDefault="00EE2A02" w:rsidP="00EE2A02">
      <w:pPr>
        <w:rPr>
          <w:rFonts w:asciiTheme="minorHAnsi" w:hAnsiTheme="minorHAnsi"/>
        </w:rPr>
      </w:pPr>
    </w:p>
    <w:tbl>
      <w:tblPr>
        <w:tblStyle w:val="TableGrid"/>
        <w:tblW w:w="0" w:type="auto"/>
        <w:tblLook w:val="04A0" w:firstRow="1" w:lastRow="0" w:firstColumn="1" w:lastColumn="0" w:noHBand="0" w:noVBand="1"/>
      </w:tblPr>
      <w:tblGrid>
        <w:gridCol w:w="2485"/>
        <w:gridCol w:w="4460"/>
        <w:gridCol w:w="2405"/>
      </w:tblGrid>
      <w:tr w:rsidR="00215927" w:rsidRPr="00660363" w:rsidTr="00215927">
        <w:tc>
          <w:tcPr>
            <w:tcW w:w="2538" w:type="dxa"/>
            <w:shd w:val="clear" w:color="auto" w:fill="C6D9F1" w:themeFill="text2" w:themeFillTint="33"/>
          </w:tcPr>
          <w:p w:rsidR="00215927" w:rsidRPr="00660363" w:rsidRDefault="00215927" w:rsidP="00215927">
            <w:pPr>
              <w:widowControl w:val="0"/>
              <w:jc w:val="center"/>
              <w:rPr>
                <w:rFonts w:asciiTheme="minorHAnsi" w:hAnsiTheme="minorHAnsi"/>
                <w:b/>
              </w:rPr>
            </w:pPr>
            <w:r w:rsidRPr="00660363">
              <w:rPr>
                <w:rFonts w:asciiTheme="minorHAnsi" w:hAnsiTheme="minorHAnsi"/>
                <w:b/>
                <w:shd w:val="clear" w:color="auto" w:fill="9FC5E8"/>
              </w:rPr>
              <w:t>Data Field</w:t>
            </w:r>
          </w:p>
        </w:tc>
        <w:tc>
          <w:tcPr>
            <w:tcW w:w="4590" w:type="dxa"/>
            <w:shd w:val="clear" w:color="auto" w:fill="C6D9F1" w:themeFill="text2" w:themeFillTint="33"/>
          </w:tcPr>
          <w:p w:rsidR="00215927" w:rsidRPr="00660363" w:rsidRDefault="00215927" w:rsidP="00215927">
            <w:pPr>
              <w:widowControl w:val="0"/>
              <w:jc w:val="center"/>
              <w:rPr>
                <w:rFonts w:asciiTheme="minorHAnsi" w:hAnsiTheme="minorHAnsi"/>
                <w:b/>
              </w:rPr>
            </w:pPr>
            <w:r w:rsidRPr="00660363">
              <w:rPr>
                <w:rFonts w:asciiTheme="minorHAnsi" w:hAnsiTheme="minorHAnsi"/>
                <w:b/>
                <w:shd w:val="clear" w:color="auto" w:fill="9FC5E8"/>
              </w:rPr>
              <w:t>Description</w:t>
            </w:r>
          </w:p>
        </w:tc>
        <w:tc>
          <w:tcPr>
            <w:tcW w:w="2448" w:type="dxa"/>
            <w:shd w:val="clear" w:color="auto" w:fill="C6D9F1" w:themeFill="text2" w:themeFillTint="33"/>
          </w:tcPr>
          <w:p w:rsidR="00215927" w:rsidRPr="00660363" w:rsidRDefault="00215927" w:rsidP="00215927">
            <w:pPr>
              <w:widowControl w:val="0"/>
              <w:jc w:val="center"/>
              <w:rPr>
                <w:rFonts w:asciiTheme="minorHAnsi" w:hAnsiTheme="minorHAnsi"/>
                <w:b/>
              </w:rPr>
            </w:pPr>
            <w:r w:rsidRPr="00660363">
              <w:rPr>
                <w:rFonts w:asciiTheme="minorHAnsi" w:hAnsiTheme="minorHAnsi"/>
                <w:b/>
                <w:shd w:val="clear" w:color="auto" w:fill="9FC5E8"/>
              </w:rPr>
              <w:t>Example</w:t>
            </w:r>
          </w:p>
        </w:tc>
      </w:tr>
      <w:tr w:rsidR="00215927" w:rsidRPr="00660363" w:rsidTr="00215927">
        <w:tc>
          <w:tcPr>
            <w:tcW w:w="2538" w:type="dxa"/>
          </w:tcPr>
          <w:p w:rsidR="00215927" w:rsidRPr="00660363" w:rsidRDefault="00215927" w:rsidP="00215927">
            <w:pPr>
              <w:widowControl w:val="0"/>
              <w:rPr>
                <w:rFonts w:asciiTheme="minorHAnsi" w:hAnsiTheme="minorHAnsi"/>
              </w:rPr>
            </w:pPr>
            <w:r w:rsidRPr="00660363">
              <w:rPr>
                <w:rFonts w:asciiTheme="minorHAnsi" w:hAnsiTheme="minorHAnsi"/>
              </w:rPr>
              <w:t>Longitude *(Required)</w:t>
            </w:r>
          </w:p>
        </w:tc>
        <w:tc>
          <w:tcPr>
            <w:tcW w:w="4590" w:type="dxa"/>
          </w:tcPr>
          <w:p w:rsidR="00215927" w:rsidRPr="00660363" w:rsidRDefault="00215927" w:rsidP="00215927">
            <w:pPr>
              <w:widowControl w:val="0"/>
              <w:rPr>
                <w:rFonts w:asciiTheme="minorHAnsi" w:hAnsiTheme="minorHAnsi"/>
              </w:rPr>
            </w:pPr>
            <w:r w:rsidRPr="00660363">
              <w:rPr>
                <w:rFonts w:asciiTheme="minorHAnsi" w:hAnsiTheme="minorHAnsi"/>
              </w:rPr>
              <w:t>Describes the longitude value of the horizontal geographic position; in WGS84; Decimal Degrees to six decimal places; Normally derived from the GPS NMEA GGA String; Positive = East; Negative = West</w:t>
            </w:r>
          </w:p>
        </w:tc>
        <w:tc>
          <w:tcPr>
            <w:tcW w:w="2448" w:type="dxa"/>
          </w:tcPr>
          <w:p w:rsidR="00215927" w:rsidRPr="00660363" w:rsidRDefault="00215927" w:rsidP="00215927">
            <w:pPr>
              <w:widowControl w:val="0"/>
              <w:rPr>
                <w:rFonts w:asciiTheme="minorHAnsi" w:hAnsiTheme="minorHAnsi"/>
              </w:rPr>
            </w:pPr>
            <w:r w:rsidRPr="00660363">
              <w:rPr>
                <w:rFonts w:asciiTheme="minorHAnsi" w:hAnsiTheme="minorHAnsi"/>
              </w:rPr>
              <w:t>19.005236</w:t>
            </w:r>
          </w:p>
          <w:p w:rsidR="00215927" w:rsidRPr="00660363" w:rsidRDefault="00215927" w:rsidP="00215927">
            <w:pPr>
              <w:widowControl w:val="0"/>
              <w:rPr>
                <w:rFonts w:asciiTheme="minorHAnsi" w:hAnsiTheme="minorHAnsi"/>
              </w:rPr>
            </w:pPr>
            <w:r w:rsidRPr="00660363">
              <w:rPr>
                <w:rFonts w:asciiTheme="minorHAnsi" w:hAnsiTheme="minorHAnsi"/>
              </w:rPr>
              <w:t xml:space="preserve"> </w:t>
            </w:r>
          </w:p>
        </w:tc>
      </w:tr>
      <w:tr w:rsidR="00215927" w:rsidRPr="00660363" w:rsidTr="00215927">
        <w:tc>
          <w:tcPr>
            <w:tcW w:w="2538" w:type="dxa"/>
          </w:tcPr>
          <w:p w:rsidR="00215927" w:rsidRPr="00660363" w:rsidRDefault="00215927" w:rsidP="00215927">
            <w:pPr>
              <w:widowControl w:val="0"/>
              <w:rPr>
                <w:rFonts w:asciiTheme="minorHAnsi" w:hAnsiTheme="minorHAnsi"/>
              </w:rPr>
            </w:pPr>
            <w:r w:rsidRPr="00660363">
              <w:rPr>
                <w:rFonts w:asciiTheme="minorHAnsi" w:hAnsiTheme="minorHAnsi"/>
              </w:rPr>
              <w:t>Latitude *(Required)</w:t>
            </w:r>
          </w:p>
        </w:tc>
        <w:tc>
          <w:tcPr>
            <w:tcW w:w="4590" w:type="dxa"/>
          </w:tcPr>
          <w:p w:rsidR="00215927" w:rsidRPr="00660363" w:rsidRDefault="00215927" w:rsidP="00215927">
            <w:pPr>
              <w:widowControl w:val="0"/>
              <w:rPr>
                <w:rFonts w:asciiTheme="minorHAnsi" w:hAnsiTheme="minorHAnsi"/>
              </w:rPr>
            </w:pPr>
            <w:r w:rsidRPr="00660363">
              <w:rPr>
                <w:rFonts w:asciiTheme="minorHAnsi" w:hAnsiTheme="minorHAnsi"/>
              </w:rPr>
              <w:t>Describes the latitude value of the horizontal geographic position; in WGS84; Decimal Degrees to six decimal places; Normally derived from the GPS NMEA GGA String; Positive = North; Negative = South (request as many decimals as can be provided)</w:t>
            </w:r>
          </w:p>
        </w:tc>
        <w:tc>
          <w:tcPr>
            <w:tcW w:w="2448" w:type="dxa"/>
          </w:tcPr>
          <w:p w:rsidR="00215927" w:rsidRPr="00660363" w:rsidRDefault="00215927" w:rsidP="00215927">
            <w:pPr>
              <w:widowControl w:val="0"/>
              <w:rPr>
                <w:rFonts w:asciiTheme="minorHAnsi" w:hAnsiTheme="minorHAnsi"/>
              </w:rPr>
            </w:pPr>
            <w:r w:rsidRPr="00660363">
              <w:rPr>
                <w:rFonts w:asciiTheme="minorHAnsi" w:hAnsiTheme="minorHAnsi"/>
              </w:rPr>
              <w:t>40.914812</w:t>
            </w:r>
          </w:p>
        </w:tc>
      </w:tr>
      <w:tr w:rsidR="00215927" w:rsidRPr="00660363" w:rsidTr="00215927">
        <w:tc>
          <w:tcPr>
            <w:tcW w:w="2538" w:type="dxa"/>
          </w:tcPr>
          <w:p w:rsidR="00215927" w:rsidRPr="00660363" w:rsidRDefault="00215927" w:rsidP="00215927">
            <w:pPr>
              <w:widowControl w:val="0"/>
              <w:rPr>
                <w:rFonts w:asciiTheme="minorHAnsi" w:hAnsiTheme="minorHAnsi"/>
              </w:rPr>
            </w:pPr>
            <w:r w:rsidRPr="00660363">
              <w:rPr>
                <w:rFonts w:asciiTheme="minorHAnsi" w:hAnsiTheme="minorHAnsi"/>
              </w:rPr>
              <w:t>Depth *(Required)</w:t>
            </w:r>
          </w:p>
        </w:tc>
        <w:tc>
          <w:tcPr>
            <w:tcW w:w="4590" w:type="dxa"/>
          </w:tcPr>
          <w:p w:rsidR="00215927" w:rsidRPr="00660363" w:rsidRDefault="00215927" w:rsidP="00215927">
            <w:pPr>
              <w:widowControl w:val="0"/>
              <w:rPr>
                <w:rFonts w:asciiTheme="minorHAnsi" w:hAnsiTheme="minorHAnsi"/>
              </w:rPr>
            </w:pPr>
            <w:r w:rsidRPr="00660363">
              <w:rPr>
                <w:rFonts w:asciiTheme="minorHAnsi" w:hAnsiTheme="minorHAnsi"/>
              </w:rPr>
              <w:t>Describes the measured distance to the sea floor. Depth is always a positive value in</w:t>
            </w:r>
            <w:r w:rsidRPr="00660363">
              <w:rPr>
                <w:rFonts w:asciiTheme="minorHAnsi" w:hAnsiTheme="minorHAnsi"/>
                <w:i/>
              </w:rPr>
              <w:t xml:space="preserve"> meters with accuracy of tenths of meters; </w:t>
            </w:r>
            <w:r w:rsidRPr="00660363">
              <w:rPr>
                <w:rFonts w:asciiTheme="minorHAnsi" w:hAnsiTheme="minorHAnsi"/>
              </w:rPr>
              <w:t>Normally derived from NMEA DPT data string</w:t>
            </w:r>
          </w:p>
        </w:tc>
        <w:tc>
          <w:tcPr>
            <w:tcW w:w="2448" w:type="dxa"/>
          </w:tcPr>
          <w:p w:rsidR="00215927" w:rsidRPr="00660363" w:rsidRDefault="00215927" w:rsidP="00215927">
            <w:pPr>
              <w:widowControl w:val="0"/>
              <w:rPr>
                <w:rFonts w:asciiTheme="minorHAnsi" w:hAnsiTheme="minorHAnsi"/>
              </w:rPr>
            </w:pPr>
            <w:r w:rsidRPr="00660363">
              <w:rPr>
                <w:rFonts w:asciiTheme="minorHAnsi" w:hAnsiTheme="minorHAnsi"/>
              </w:rPr>
              <w:t>7.3</w:t>
            </w:r>
          </w:p>
        </w:tc>
      </w:tr>
      <w:tr w:rsidR="00215927" w:rsidRPr="00660363" w:rsidTr="00215927">
        <w:tc>
          <w:tcPr>
            <w:tcW w:w="2538" w:type="dxa"/>
          </w:tcPr>
          <w:p w:rsidR="00215927" w:rsidRPr="00660363" w:rsidRDefault="00215927" w:rsidP="00215927">
            <w:pPr>
              <w:widowControl w:val="0"/>
              <w:rPr>
                <w:rFonts w:asciiTheme="minorHAnsi" w:hAnsiTheme="minorHAnsi"/>
              </w:rPr>
            </w:pPr>
            <w:r w:rsidRPr="00660363">
              <w:rPr>
                <w:rFonts w:asciiTheme="minorHAnsi" w:hAnsiTheme="minorHAnsi"/>
              </w:rPr>
              <w:t>Date &amp; Time *(Required)</w:t>
            </w:r>
          </w:p>
        </w:tc>
        <w:tc>
          <w:tcPr>
            <w:tcW w:w="4590" w:type="dxa"/>
          </w:tcPr>
          <w:p w:rsidR="00215927" w:rsidRPr="00660363" w:rsidRDefault="00215927" w:rsidP="00215927">
            <w:pPr>
              <w:widowControl w:val="0"/>
              <w:rPr>
                <w:rFonts w:asciiTheme="minorHAnsi" w:hAnsiTheme="minorHAnsi"/>
              </w:rPr>
            </w:pPr>
            <w:r w:rsidRPr="00660363">
              <w:rPr>
                <w:rFonts w:asciiTheme="minorHAnsi" w:hAnsiTheme="minorHAnsi"/>
                <w:highlight w:val="white"/>
              </w:rPr>
              <w:t>ISO 8601/UTC Time Stamp of the depth measurement; Normally derived from NMEA GGA string</w:t>
            </w:r>
            <w:r w:rsidRPr="00660363">
              <w:rPr>
                <w:rFonts w:asciiTheme="minorHAnsi" w:hAnsiTheme="minorHAnsi"/>
              </w:rPr>
              <w:t xml:space="preserve"> </w:t>
            </w:r>
          </w:p>
        </w:tc>
        <w:tc>
          <w:tcPr>
            <w:tcW w:w="2448" w:type="dxa"/>
          </w:tcPr>
          <w:p w:rsidR="00215927" w:rsidRPr="00660363" w:rsidRDefault="00215927" w:rsidP="00215927">
            <w:pPr>
              <w:widowControl w:val="0"/>
              <w:rPr>
                <w:rFonts w:asciiTheme="minorHAnsi" w:hAnsiTheme="minorHAnsi"/>
              </w:rPr>
            </w:pPr>
            <w:r w:rsidRPr="00660363">
              <w:rPr>
                <w:rFonts w:asciiTheme="minorHAnsi" w:hAnsiTheme="minorHAnsi"/>
                <w:highlight w:val="white"/>
              </w:rPr>
              <w:t>2015-08-06T22:00:00Z</w:t>
            </w:r>
          </w:p>
        </w:tc>
      </w:tr>
    </w:tbl>
    <w:p w:rsidR="00215927" w:rsidRPr="00660363" w:rsidRDefault="00215927" w:rsidP="00EE2A02">
      <w:pPr>
        <w:rPr>
          <w:rFonts w:asciiTheme="minorHAnsi" w:hAnsiTheme="minorHAnsi"/>
        </w:rPr>
      </w:pPr>
    </w:p>
    <w:p w:rsidR="00215927" w:rsidRPr="00660363" w:rsidRDefault="00215927" w:rsidP="00EE2A02">
      <w:pPr>
        <w:rPr>
          <w:rFonts w:asciiTheme="minorHAnsi" w:hAnsiTheme="minorHAnsi"/>
        </w:rPr>
      </w:pPr>
    </w:p>
    <w:p w:rsidR="00215927" w:rsidRPr="00660363" w:rsidRDefault="00215927" w:rsidP="00EE2A02">
      <w:pPr>
        <w:rPr>
          <w:rFonts w:asciiTheme="minorHAnsi" w:hAnsiTheme="minorHAnsi"/>
        </w:rPr>
      </w:pPr>
      <w:r w:rsidRPr="00660363">
        <w:rPr>
          <w:rFonts w:asciiTheme="minorHAnsi" w:hAnsiTheme="minorHAnsi"/>
        </w:rPr>
        <w:t>Table 3.2</w:t>
      </w:r>
    </w:p>
    <w:p w:rsidR="00215927" w:rsidRPr="00660363" w:rsidRDefault="00215927" w:rsidP="00EE2A02">
      <w:pPr>
        <w:rPr>
          <w:rFonts w:asciiTheme="minorHAnsi" w:hAnsiTheme="minorHAnsi"/>
        </w:rPr>
      </w:pPr>
    </w:p>
    <w:tbl>
      <w:tblPr>
        <w:tblW w:w="95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530"/>
        <w:gridCol w:w="4050"/>
        <w:gridCol w:w="2970"/>
      </w:tblGrid>
      <w:tr w:rsidR="00EE2A02" w:rsidRPr="00660363" w:rsidTr="00292CC1">
        <w:tc>
          <w:tcPr>
            <w:tcW w:w="2530" w:type="dxa"/>
            <w:tcBorders>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tcPr>
          <w:p w:rsidR="00EE2A02" w:rsidRPr="00660363" w:rsidRDefault="00EE2A02" w:rsidP="00215927">
            <w:pPr>
              <w:widowControl w:val="0"/>
              <w:jc w:val="center"/>
              <w:rPr>
                <w:rFonts w:asciiTheme="minorHAnsi" w:hAnsiTheme="minorHAnsi"/>
                <w:b/>
              </w:rPr>
            </w:pPr>
            <w:r w:rsidRPr="00660363">
              <w:rPr>
                <w:rFonts w:asciiTheme="minorHAnsi" w:hAnsiTheme="minorHAnsi"/>
                <w:b/>
                <w:shd w:val="clear" w:color="auto" w:fill="9FC5E8"/>
              </w:rPr>
              <w:t>Metadata Field</w:t>
            </w:r>
          </w:p>
        </w:tc>
        <w:tc>
          <w:tcPr>
            <w:tcW w:w="4050" w:type="dxa"/>
            <w:tcBorders>
              <w:bottom w:val="single" w:sz="8" w:space="0" w:color="000000"/>
              <w:right w:val="single" w:sz="8" w:space="0" w:color="000000"/>
            </w:tcBorders>
            <w:shd w:val="clear" w:color="auto" w:fill="9FC5E8"/>
            <w:tcMar>
              <w:top w:w="100" w:type="dxa"/>
              <w:left w:w="100" w:type="dxa"/>
              <w:bottom w:w="100" w:type="dxa"/>
              <w:right w:w="100" w:type="dxa"/>
            </w:tcMar>
          </w:tcPr>
          <w:p w:rsidR="00EE2A02" w:rsidRPr="00660363" w:rsidRDefault="00EE2A02" w:rsidP="00215927">
            <w:pPr>
              <w:widowControl w:val="0"/>
              <w:jc w:val="center"/>
              <w:rPr>
                <w:rFonts w:asciiTheme="minorHAnsi" w:hAnsiTheme="minorHAnsi"/>
                <w:b/>
              </w:rPr>
            </w:pPr>
            <w:r w:rsidRPr="00660363">
              <w:rPr>
                <w:rFonts w:asciiTheme="minorHAnsi" w:hAnsiTheme="minorHAnsi"/>
                <w:b/>
                <w:shd w:val="clear" w:color="auto" w:fill="9FC5E8"/>
              </w:rPr>
              <w:t>Description</w:t>
            </w:r>
          </w:p>
        </w:tc>
        <w:tc>
          <w:tcPr>
            <w:tcW w:w="2970" w:type="dxa"/>
            <w:tcBorders>
              <w:bottom w:val="single" w:sz="8" w:space="0" w:color="000000"/>
              <w:right w:val="single" w:sz="8" w:space="0" w:color="000000"/>
            </w:tcBorders>
            <w:shd w:val="clear" w:color="auto" w:fill="9FC5E8"/>
            <w:tcMar>
              <w:top w:w="100" w:type="dxa"/>
              <w:left w:w="100" w:type="dxa"/>
              <w:bottom w:w="100" w:type="dxa"/>
              <w:right w:w="100" w:type="dxa"/>
            </w:tcMar>
          </w:tcPr>
          <w:p w:rsidR="00EE2A02" w:rsidRPr="00660363" w:rsidRDefault="00EE2A02" w:rsidP="00215927">
            <w:pPr>
              <w:widowControl w:val="0"/>
              <w:jc w:val="center"/>
              <w:rPr>
                <w:rFonts w:asciiTheme="minorHAnsi" w:hAnsiTheme="minorHAnsi"/>
                <w:b/>
              </w:rPr>
            </w:pPr>
            <w:r w:rsidRPr="00660363">
              <w:rPr>
                <w:rFonts w:asciiTheme="minorHAnsi" w:hAnsiTheme="minorHAnsi"/>
                <w:b/>
                <w:shd w:val="clear" w:color="auto" w:fill="9FC5E8"/>
              </w:rPr>
              <w:t>Example</w:t>
            </w:r>
          </w:p>
        </w:tc>
      </w:tr>
      <w:tr w:rsidR="00EE2A02" w:rsidRPr="00660363" w:rsidTr="00292CC1">
        <w:tc>
          <w:tcPr>
            <w:tcW w:w="25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E2A02" w:rsidRPr="00660363" w:rsidRDefault="00EE2A02" w:rsidP="00215927">
            <w:pPr>
              <w:widowControl w:val="0"/>
              <w:rPr>
                <w:rFonts w:asciiTheme="minorHAnsi" w:hAnsiTheme="minorHAnsi"/>
              </w:rPr>
            </w:pPr>
            <w:r w:rsidRPr="00660363">
              <w:rPr>
                <w:rFonts w:asciiTheme="minorHAnsi" w:hAnsiTheme="minorHAnsi"/>
              </w:rPr>
              <w:t>Convention</w:t>
            </w:r>
          </w:p>
        </w:tc>
        <w:tc>
          <w:tcPr>
            <w:tcW w:w="4050" w:type="dxa"/>
            <w:tcBorders>
              <w:bottom w:val="single" w:sz="8" w:space="0" w:color="000000"/>
              <w:right w:val="single" w:sz="8" w:space="0" w:color="000000"/>
            </w:tcBorders>
            <w:tcMar>
              <w:top w:w="100" w:type="dxa"/>
              <w:left w:w="100" w:type="dxa"/>
              <w:bottom w:w="100" w:type="dxa"/>
              <w:right w:w="100" w:type="dxa"/>
            </w:tcMar>
          </w:tcPr>
          <w:p w:rsidR="00EE2A02" w:rsidRPr="00660363" w:rsidRDefault="00EE2A02" w:rsidP="00215927">
            <w:pPr>
              <w:widowControl w:val="0"/>
              <w:rPr>
                <w:rFonts w:asciiTheme="minorHAnsi" w:hAnsiTheme="minorHAnsi"/>
              </w:rPr>
            </w:pPr>
            <w:r w:rsidRPr="00660363">
              <w:rPr>
                <w:rFonts w:asciiTheme="minorHAnsi" w:hAnsiTheme="minorHAnsi"/>
              </w:rPr>
              <w:t>Describes what CSB JSON format version used</w:t>
            </w:r>
          </w:p>
        </w:tc>
        <w:tc>
          <w:tcPr>
            <w:tcW w:w="2970" w:type="dxa"/>
            <w:tcBorders>
              <w:bottom w:val="single" w:sz="8" w:space="0" w:color="000000"/>
              <w:right w:val="single" w:sz="8" w:space="0" w:color="000000"/>
            </w:tcBorders>
            <w:tcMar>
              <w:top w:w="100" w:type="dxa"/>
              <w:left w:w="100" w:type="dxa"/>
              <w:bottom w:w="100" w:type="dxa"/>
              <w:right w:w="100" w:type="dxa"/>
            </w:tcMar>
          </w:tcPr>
          <w:p w:rsidR="00EE2A02" w:rsidRPr="00660363" w:rsidRDefault="00EE2A02" w:rsidP="00215927">
            <w:pPr>
              <w:widowControl w:val="0"/>
              <w:rPr>
                <w:rFonts w:asciiTheme="minorHAnsi" w:hAnsiTheme="minorHAnsi"/>
              </w:rPr>
            </w:pPr>
            <w:r w:rsidRPr="00660363">
              <w:rPr>
                <w:rFonts w:asciiTheme="minorHAnsi" w:hAnsiTheme="minorHAnsi"/>
              </w:rPr>
              <w:t>CSB 2.0</w:t>
            </w:r>
          </w:p>
        </w:tc>
      </w:tr>
      <w:tr w:rsidR="00EE2A02" w:rsidRPr="00660363" w:rsidTr="00292CC1">
        <w:tc>
          <w:tcPr>
            <w:tcW w:w="25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E2A02" w:rsidRPr="00660363" w:rsidRDefault="00EE2A02" w:rsidP="00215927">
            <w:pPr>
              <w:widowControl w:val="0"/>
              <w:rPr>
                <w:rFonts w:asciiTheme="minorHAnsi" w:hAnsiTheme="minorHAnsi"/>
              </w:rPr>
            </w:pPr>
            <w:r w:rsidRPr="00660363">
              <w:rPr>
                <w:rFonts w:asciiTheme="minorHAnsi" w:hAnsiTheme="minorHAnsi"/>
              </w:rPr>
              <w:t>Unique Vessel ID *(Required)</w:t>
            </w:r>
          </w:p>
          <w:p w:rsidR="00EE2A02" w:rsidRPr="00660363" w:rsidRDefault="00EE2A02" w:rsidP="00215927">
            <w:pPr>
              <w:widowControl w:val="0"/>
              <w:rPr>
                <w:rFonts w:asciiTheme="minorHAnsi" w:hAnsiTheme="minorHAnsi"/>
              </w:rPr>
            </w:pPr>
          </w:p>
          <w:p w:rsidR="00EE2A02" w:rsidRPr="00660363" w:rsidRDefault="00EE2A02" w:rsidP="00215927">
            <w:pPr>
              <w:widowControl w:val="0"/>
              <w:rPr>
                <w:rFonts w:asciiTheme="minorHAnsi" w:hAnsiTheme="minorHAnsi"/>
              </w:rPr>
            </w:pPr>
            <w:r w:rsidRPr="00660363">
              <w:rPr>
                <w:rFonts w:asciiTheme="minorHAnsi" w:hAnsiTheme="minorHAnsi"/>
              </w:rPr>
              <w:t>“platform.uniqueID”</w:t>
            </w:r>
          </w:p>
          <w:p w:rsidR="00EE2A02" w:rsidRPr="00660363" w:rsidRDefault="00EE2A02" w:rsidP="00215927">
            <w:pPr>
              <w:widowControl w:val="0"/>
              <w:rPr>
                <w:rFonts w:asciiTheme="minorHAnsi" w:hAnsiTheme="minorHAnsi"/>
              </w:rPr>
            </w:pPr>
          </w:p>
          <w:p w:rsidR="00EE2A02" w:rsidRPr="00660363" w:rsidRDefault="00EE2A02" w:rsidP="00215927">
            <w:pPr>
              <w:widowControl w:val="0"/>
              <w:rPr>
                <w:rFonts w:asciiTheme="minorHAnsi" w:hAnsiTheme="minorHAnsi"/>
              </w:rPr>
            </w:pPr>
          </w:p>
        </w:tc>
        <w:tc>
          <w:tcPr>
            <w:tcW w:w="4050" w:type="dxa"/>
            <w:tcBorders>
              <w:bottom w:val="single" w:sz="8" w:space="0" w:color="000000"/>
              <w:right w:val="single" w:sz="8" w:space="0" w:color="000000"/>
            </w:tcBorders>
            <w:tcMar>
              <w:top w:w="100" w:type="dxa"/>
              <w:left w:w="100" w:type="dxa"/>
              <w:bottom w:w="100" w:type="dxa"/>
              <w:right w:w="100" w:type="dxa"/>
            </w:tcMar>
          </w:tcPr>
          <w:p w:rsidR="00EE2A02" w:rsidRPr="00660363" w:rsidRDefault="00EE2A02" w:rsidP="0076754C">
            <w:pPr>
              <w:widowControl w:val="0"/>
              <w:rPr>
                <w:rFonts w:asciiTheme="minorHAnsi" w:hAnsiTheme="minorHAnsi"/>
              </w:rPr>
            </w:pPr>
            <w:r w:rsidRPr="00660363">
              <w:rPr>
                <w:rFonts w:asciiTheme="minorHAnsi" w:hAnsiTheme="minorHAnsi"/>
              </w:rPr>
              <w:t xml:space="preserve">Identifies the trusted node source, </w:t>
            </w:r>
            <w:r w:rsidR="0076754C">
              <w:rPr>
                <w:rFonts w:asciiTheme="minorHAnsi" w:hAnsiTheme="minorHAnsi"/>
              </w:rPr>
              <w:t xml:space="preserve">and </w:t>
            </w:r>
            <w:r w:rsidRPr="00660363">
              <w:rPr>
                <w:rFonts w:asciiTheme="minorHAnsi" w:hAnsiTheme="minorHAnsi"/>
              </w:rPr>
              <w:t xml:space="preserve">uniquely identifies the contributing vessel; </w:t>
            </w:r>
            <w:r w:rsidRPr="0076754C">
              <w:rPr>
                <w:rFonts w:asciiTheme="minorHAnsi" w:hAnsiTheme="minorHAnsi"/>
              </w:rPr>
              <w:t xml:space="preserve">the first five characters designate the trusted node source, the sixth character is a hyphen (-), and </w:t>
            </w:r>
            <w:r w:rsidR="0076754C">
              <w:rPr>
                <w:rFonts w:asciiTheme="minorHAnsi" w:hAnsiTheme="minorHAnsi"/>
              </w:rPr>
              <w:t xml:space="preserve">the remaining characters are </w:t>
            </w:r>
            <w:r w:rsidRPr="0076754C">
              <w:rPr>
                <w:rFonts w:asciiTheme="minorHAnsi" w:hAnsiTheme="minorHAnsi"/>
              </w:rPr>
              <w:t>generated using a UUID. The UUID should be consistent for each contributing vessel throughout the life of service of the vessel.</w:t>
            </w:r>
            <w:r w:rsidRPr="00660363">
              <w:rPr>
                <w:rFonts w:asciiTheme="minorHAnsi" w:hAnsiTheme="minorHAnsi"/>
                <w:i/>
              </w:rPr>
              <w:t xml:space="preserve"> </w:t>
            </w:r>
          </w:p>
        </w:tc>
        <w:tc>
          <w:tcPr>
            <w:tcW w:w="2970" w:type="dxa"/>
            <w:tcBorders>
              <w:bottom w:val="single" w:sz="8" w:space="0" w:color="000000"/>
              <w:right w:val="single" w:sz="8" w:space="0" w:color="000000"/>
            </w:tcBorders>
            <w:tcMar>
              <w:top w:w="100" w:type="dxa"/>
              <w:left w:w="100" w:type="dxa"/>
              <w:bottom w:w="100" w:type="dxa"/>
              <w:right w:w="100" w:type="dxa"/>
            </w:tcMar>
          </w:tcPr>
          <w:p w:rsidR="00EE2A02" w:rsidRPr="00660363" w:rsidRDefault="00EE2A02" w:rsidP="00215927">
            <w:pPr>
              <w:widowControl w:val="0"/>
              <w:rPr>
                <w:rFonts w:asciiTheme="minorHAnsi" w:hAnsiTheme="minorHAnsi"/>
              </w:rPr>
            </w:pPr>
            <w:r w:rsidRPr="00660363">
              <w:rPr>
                <w:rFonts w:asciiTheme="minorHAnsi" w:hAnsiTheme="minorHAnsi"/>
              </w:rPr>
              <w:t>SEAID-</w:t>
            </w:r>
            <w:r w:rsidRPr="00660363">
              <w:rPr>
                <w:rFonts w:asciiTheme="minorHAnsi" w:hAnsiTheme="minorHAnsi"/>
                <w:i/>
              </w:rPr>
              <w:t>UUID</w:t>
            </w:r>
          </w:p>
          <w:p w:rsidR="00EE2A02" w:rsidRPr="00660363" w:rsidRDefault="00EE2A02" w:rsidP="00215927">
            <w:pPr>
              <w:widowControl w:val="0"/>
              <w:rPr>
                <w:rFonts w:asciiTheme="minorHAnsi" w:hAnsiTheme="minorHAnsi"/>
              </w:rPr>
            </w:pPr>
          </w:p>
          <w:p w:rsidR="00EE2A02" w:rsidRPr="00660363" w:rsidRDefault="00EE2A02" w:rsidP="00215927">
            <w:pPr>
              <w:widowControl w:val="0"/>
              <w:rPr>
                <w:rFonts w:asciiTheme="minorHAnsi" w:hAnsiTheme="minorHAnsi"/>
              </w:rPr>
            </w:pPr>
            <w:r w:rsidRPr="00660363">
              <w:rPr>
                <w:rFonts w:asciiTheme="minorHAnsi" w:hAnsiTheme="minorHAnsi"/>
                <w:i/>
              </w:rPr>
              <w:t>Use ROSEP for Rose Point Navigation contributors</w:t>
            </w:r>
          </w:p>
        </w:tc>
      </w:tr>
      <w:tr w:rsidR="00EE2A02" w:rsidRPr="00660363" w:rsidTr="00292CC1">
        <w:tc>
          <w:tcPr>
            <w:tcW w:w="25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E2A02" w:rsidRPr="00660363" w:rsidRDefault="00EE2A02" w:rsidP="00215927">
            <w:pPr>
              <w:widowControl w:val="0"/>
              <w:rPr>
                <w:rFonts w:asciiTheme="minorHAnsi" w:hAnsiTheme="minorHAnsi"/>
              </w:rPr>
            </w:pPr>
            <w:r w:rsidRPr="00660363">
              <w:rPr>
                <w:rFonts w:asciiTheme="minorHAnsi" w:hAnsiTheme="minorHAnsi"/>
              </w:rPr>
              <w:t>Platform Type</w:t>
            </w:r>
          </w:p>
        </w:tc>
        <w:tc>
          <w:tcPr>
            <w:tcW w:w="4050" w:type="dxa"/>
            <w:tcBorders>
              <w:bottom w:val="single" w:sz="8" w:space="0" w:color="000000"/>
              <w:right w:val="single" w:sz="8" w:space="0" w:color="000000"/>
            </w:tcBorders>
            <w:tcMar>
              <w:top w:w="100" w:type="dxa"/>
              <w:left w:w="100" w:type="dxa"/>
              <w:bottom w:w="100" w:type="dxa"/>
              <w:right w:w="100" w:type="dxa"/>
            </w:tcMar>
          </w:tcPr>
          <w:p w:rsidR="00EE2A02" w:rsidRPr="00AC4EBB" w:rsidRDefault="00EE2A02" w:rsidP="00215927">
            <w:pPr>
              <w:widowControl w:val="0"/>
              <w:rPr>
                <w:rFonts w:asciiTheme="minorHAnsi" w:hAnsiTheme="minorHAnsi"/>
              </w:rPr>
            </w:pPr>
            <w:r w:rsidRPr="0076754C">
              <w:rPr>
                <w:rFonts w:asciiTheme="minorHAnsi" w:hAnsiTheme="minorHAnsi"/>
              </w:rPr>
              <w:t>Describes type of vessel; Broken down to general vessel types, such as fishing, recreational, sailing, cargo, tanker,</w:t>
            </w:r>
            <w:r w:rsidRPr="00660363">
              <w:rPr>
                <w:rFonts w:asciiTheme="minorHAnsi" w:hAnsiTheme="minorHAnsi"/>
                <w:i/>
              </w:rPr>
              <w:t xml:space="preserve"> </w:t>
            </w:r>
            <w:r w:rsidRPr="00AC4EBB">
              <w:rPr>
                <w:rFonts w:asciiTheme="minorHAnsi" w:hAnsiTheme="minorHAnsi"/>
              </w:rPr>
              <w:lastRenderedPageBreak/>
              <w:t>tug/tow, etc…</w:t>
            </w:r>
          </w:p>
          <w:p w:rsidR="00EE2A02" w:rsidRPr="00AC4EBB" w:rsidRDefault="00610692" w:rsidP="00215927">
            <w:pPr>
              <w:widowControl w:val="0"/>
              <w:rPr>
                <w:rFonts w:asciiTheme="minorHAnsi" w:hAnsiTheme="minorHAnsi"/>
              </w:rPr>
            </w:pPr>
            <w:hyperlink r:id="rId11">
              <w:r w:rsidR="00EE2A02" w:rsidRPr="00AC4EBB">
                <w:rPr>
                  <w:rFonts w:asciiTheme="minorHAnsi" w:hAnsiTheme="minorHAnsi"/>
                  <w:u w:val="single"/>
                </w:rPr>
                <w:t>see document</w:t>
              </w:r>
            </w:hyperlink>
          </w:p>
          <w:p w:rsidR="00EE2A02" w:rsidRPr="00660363" w:rsidRDefault="00EE2A02" w:rsidP="00215927">
            <w:pPr>
              <w:spacing w:line="240" w:lineRule="auto"/>
              <w:rPr>
                <w:rFonts w:asciiTheme="minorHAnsi" w:hAnsiTheme="minorHAnsi"/>
              </w:rPr>
            </w:pPr>
          </w:p>
          <w:p w:rsidR="00EE2A02" w:rsidRPr="00660363" w:rsidRDefault="00EE2A02" w:rsidP="00215927">
            <w:pPr>
              <w:spacing w:line="240" w:lineRule="auto"/>
              <w:rPr>
                <w:rFonts w:asciiTheme="minorHAnsi" w:hAnsiTheme="minorHAnsi"/>
              </w:rPr>
            </w:pPr>
            <w:r w:rsidRPr="00660363">
              <w:rPr>
                <w:rFonts w:asciiTheme="minorHAnsi" w:hAnsiTheme="minorHAnsi"/>
              </w:rPr>
              <w:t>List of types will be provided to contributors (trusted nodes) via web API</w:t>
            </w:r>
          </w:p>
        </w:tc>
        <w:tc>
          <w:tcPr>
            <w:tcW w:w="2970" w:type="dxa"/>
            <w:tcBorders>
              <w:bottom w:val="single" w:sz="8" w:space="0" w:color="000000"/>
              <w:right w:val="single" w:sz="8" w:space="0" w:color="000000"/>
            </w:tcBorders>
            <w:tcMar>
              <w:top w:w="100" w:type="dxa"/>
              <w:left w:w="100" w:type="dxa"/>
              <w:bottom w:w="100" w:type="dxa"/>
              <w:right w:w="100" w:type="dxa"/>
            </w:tcMar>
          </w:tcPr>
          <w:p w:rsidR="00EE2A02" w:rsidRPr="00660363" w:rsidRDefault="00EE2A02" w:rsidP="00215927">
            <w:pPr>
              <w:widowControl w:val="0"/>
              <w:rPr>
                <w:rFonts w:asciiTheme="minorHAnsi" w:hAnsiTheme="minorHAnsi"/>
              </w:rPr>
            </w:pPr>
            <w:r w:rsidRPr="00660363">
              <w:rPr>
                <w:rFonts w:asciiTheme="minorHAnsi" w:hAnsiTheme="minorHAnsi"/>
              </w:rPr>
              <w:lastRenderedPageBreak/>
              <w:t>Options for type value:</w:t>
            </w:r>
          </w:p>
          <w:p w:rsidR="00EE2A02" w:rsidRPr="00660363" w:rsidRDefault="00EE2A02" w:rsidP="00BC54B1">
            <w:pPr>
              <w:widowControl w:val="0"/>
              <w:ind w:left="260"/>
              <w:rPr>
                <w:rFonts w:asciiTheme="minorHAnsi" w:hAnsiTheme="minorHAnsi"/>
              </w:rPr>
            </w:pPr>
            <w:r w:rsidRPr="00660363">
              <w:rPr>
                <w:rFonts w:asciiTheme="minorHAnsi" w:hAnsiTheme="minorHAnsi"/>
              </w:rPr>
              <w:t>Fishing</w:t>
            </w:r>
            <w:r w:rsidR="00BC54B1" w:rsidRPr="00660363">
              <w:rPr>
                <w:rFonts w:asciiTheme="minorHAnsi" w:hAnsiTheme="minorHAnsi"/>
              </w:rPr>
              <w:t xml:space="preserve">, </w:t>
            </w:r>
            <w:r w:rsidRPr="00660363">
              <w:rPr>
                <w:rFonts w:asciiTheme="minorHAnsi" w:hAnsiTheme="minorHAnsi"/>
              </w:rPr>
              <w:t>Tug</w:t>
            </w:r>
            <w:r w:rsidR="00BC54B1" w:rsidRPr="00660363">
              <w:rPr>
                <w:rFonts w:asciiTheme="minorHAnsi" w:hAnsiTheme="minorHAnsi"/>
              </w:rPr>
              <w:t xml:space="preserve">, </w:t>
            </w:r>
            <w:r w:rsidRPr="00660363">
              <w:rPr>
                <w:rFonts w:asciiTheme="minorHAnsi" w:hAnsiTheme="minorHAnsi"/>
              </w:rPr>
              <w:t>Sailing Vessel</w:t>
            </w:r>
            <w:r w:rsidR="00BC54B1" w:rsidRPr="00660363">
              <w:rPr>
                <w:rFonts w:asciiTheme="minorHAnsi" w:hAnsiTheme="minorHAnsi"/>
              </w:rPr>
              <w:t xml:space="preserve">, </w:t>
            </w:r>
            <w:r w:rsidRPr="00660363">
              <w:rPr>
                <w:rFonts w:asciiTheme="minorHAnsi" w:hAnsiTheme="minorHAnsi"/>
              </w:rPr>
              <w:t>Recreational Craft</w:t>
            </w:r>
            <w:r w:rsidR="00BC54B1" w:rsidRPr="00660363">
              <w:rPr>
                <w:rFonts w:asciiTheme="minorHAnsi" w:hAnsiTheme="minorHAnsi"/>
              </w:rPr>
              <w:t xml:space="preserve">, </w:t>
            </w:r>
            <w:r w:rsidRPr="00660363">
              <w:rPr>
                <w:rFonts w:asciiTheme="minorHAnsi" w:hAnsiTheme="minorHAnsi"/>
              </w:rPr>
              <w:lastRenderedPageBreak/>
              <w:t>Passenger</w:t>
            </w:r>
            <w:r w:rsidR="00BC54B1" w:rsidRPr="00660363">
              <w:rPr>
                <w:rFonts w:asciiTheme="minorHAnsi" w:hAnsiTheme="minorHAnsi"/>
              </w:rPr>
              <w:t xml:space="preserve">, </w:t>
            </w:r>
            <w:r w:rsidRPr="00660363">
              <w:rPr>
                <w:rFonts w:asciiTheme="minorHAnsi" w:hAnsiTheme="minorHAnsi"/>
              </w:rPr>
              <w:t>Cargo</w:t>
            </w:r>
            <w:r w:rsidR="00BC54B1" w:rsidRPr="00660363">
              <w:rPr>
                <w:rFonts w:asciiTheme="minorHAnsi" w:hAnsiTheme="minorHAnsi"/>
              </w:rPr>
              <w:t>,</w:t>
            </w:r>
          </w:p>
          <w:p w:rsidR="00EE2A02" w:rsidRPr="00660363" w:rsidRDefault="00EE2A02" w:rsidP="00BC54B1">
            <w:pPr>
              <w:widowControl w:val="0"/>
              <w:ind w:left="260"/>
              <w:rPr>
                <w:rFonts w:asciiTheme="minorHAnsi" w:hAnsiTheme="minorHAnsi"/>
              </w:rPr>
            </w:pPr>
            <w:r w:rsidRPr="00660363">
              <w:rPr>
                <w:rFonts w:asciiTheme="minorHAnsi" w:hAnsiTheme="minorHAnsi"/>
              </w:rPr>
              <w:t>Tanker</w:t>
            </w:r>
            <w:r w:rsidR="00BC54B1" w:rsidRPr="00660363">
              <w:rPr>
                <w:rFonts w:asciiTheme="minorHAnsi" w:hAnsiTheme="minorHAnsi"/>
              </w:rPr>
              <w:t xml:space="preserve">, </w:t>
            </w:r>
            <w:r w:rsidRPr="00660363">
              <w:rPr>
                <w:rFonts w:asciiTheme="minorHAnsi" w:hAnsiTheme="minorHAnsi"/>
              </w:rPr>
              <w:t>Research Vessel</w:t>
            </w:r>
            <w:r w:rsidR="00BC54B1" w:rsidRPr="00660363">
              <w:rPr>
                <w:rFonts w:asciiTheme="minorHAnsi" w:hAnsiTheme="minorHAnsi"/>
              </w:rPr>
              <w:t>,</w:t>
            </w:r>
          </w:p>
          <w:p w:rsidR="00EE2A02" w:rsidRPr="00660363" w:rsidRDefault="00EE2A02" w:rsidP="00BC54B1">
            <w:pPr>
              <w:widowControl w:val="0"/>
              <w:ind w:left="260"/>
              <w:rPr>
                <w:rFonts w:asciiTheme="minorHAnsi" w:hAnsiTheme="minorHAnsi"/>
              </w:rPr>
            </w:pPr>
            <w:r w:rsidRPr="00660363">
              <w:rPr>
                <w:rFonts w:asciiTheme="minorHAnsi" w:hAnsiTheme="minorHAnsi"/>
              </w:rPr>
              <w:t>Other</w:t>
            </w:r>
          </w:p>
        </w:tc>
      </w:tr>
      <w:tr w:rsidR="00EE2A02" w:rsidRPr="00660363" w:rsidTr="00292CC1">
        <w:tc>
          <w:tcPr>
            <w:tcW w:w="25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E2A02" w:rsidRPr="00660363" w:rsidRDefault="00EE2A02" w:rsidP="00215927">
            <w:pPr>
              <w:widowControl w:val="0"/>
              <w:rPr>
                <w:rFonts w:asciiTheme="minorHAnsi" w:hAnsiTheme="minorHAnsi"/>
              </w:rPr>
            </w:pPr>
            <w:r w:rsidRPr="00660363">
              <w:rPr>
                <w:rFonts w:asciiTheme="minorHAnsi" w:hAnsiTheme="minorHAnsi"/>
              </w:rPr>
              <w:lastRenderedPageBreak/>
              <w:t>Platform Name</w:t>
            </w:r>
          </w:p>
        </w:tc>
        <w:tc>
          <w:tcPr>
            <w:tcW w:w="4050" w:type="dxa"/>
            <w:tcBorders>
              <w:bottom w:val="single" w:sz="8" w:space="0" w:color="000000"/>
              <w:right w:val="single" w:sz="8" w:space="0" w:color="000000"/>
            </w:tcBorders>
            <w:tcMar>
              <w:top w:w="100" w:type="dxa"/>
              <w:left w:w="100" w:type="dxa"/>
              <w:bottom w:w="100" w:type="dxa"/>
              <w:right w:w="100" w:type="dxa"/>
            </w:tcMar>
          </w:tcPr>
          <w:p w:rsidR="00EE2A02" w:rsidRPr="00660363" w:rsidRDefault="00AC4EBB" w:rsidP="00215927">
            <w:pPr>
              <w:widowControl w:val="0"/>
              <w:rPr>
                <w:rFonts w:asciiTheme="minorHAnsi" w:hAnsiTheme="minorHAnsi"/>
              </w:rPr>
            </w:pPr>
            <w:r>
              <w:rPr>
                <w:rFonts w:asciiTheme="minorHAnsi" w:hAnsiTheme="minorHAnsi"/>
              </w:rPr>
              <w:t>The name of the vessel;</w:t>
            </w:r>
            <w:r w:rsidR="00EE2A02" w:rsidRPr="00660363">
              <w:rPr>
                <w:rFonts w:asciiTheme="minorHAnsi" w:hAnsiTheme="minorHAnsi"/>
              </w:rPr>
              <w:t xml:space="preserve"> open string </w:t>
            </w:r>
          </w:p>
        </w:tc>
        <w:tc>
          <w:tcPr>
            <w:tcW w:w="2970" w:type="dxa"/>
            <w:tcBorders>
              <w:bottom w:val="single" w:sz="8" w:space="0" w:color="000000"/>
              <w:right w:val="single" w:sz="8" w:space="0" w:color="000000"/>
            </w:tcBorders>
            <w:tcMar>
              <w:top w:w="100" w:type="dxa"/>
              <w:left w:w="100" w:type="dxa"/>
              <w:bottom w:w="100" w:type="dxa"/>
              <w:right w:w="100" w:type="dxa"/>
            </w:tcMar>
          </w:tcPr>
          <w:p w:rsidR="00EE2A02" w:rsidRPr="00660363" w:rsidRDefault="00EE2A02" w:rsidP="00215927">
            <w:pPr>
              <w:widowControl w:val="0"/>
              <w:rPr>
                <w:rFonts w:asciiTheme="minorHAnsi" w:hAnsiTheme="minorHAnsi"/>
              </w:rPr>
            </w:pPr>
            <w:r w:rsidRPr="00660363">
              <w:rPr>
                <w:rFonts w:asciiTheme="minorHAnsi" w:hAnsiTheme="minorHAnsi"/>
              </w:rPr>
              <w:t>White Rose of Drachs</w:t>
            </w:r>
          </w:p>
        </w:tc>
      </w:tr>
      <w:tr w:rsidR="00EE2A02" w:rsidRPr="00660363" w:rsidTr="00292CC1">
        <w:tc>
          <w:tcPr>
            <w:tcW w:w="25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E2A02" w:rsidRPr="00660363" w:rsidRDefault="00EE2A02" w:rsidP="00215927">
            <w:pPr>
              <w:widowControl w:val="0"/>
              <w:rPr>
                <w:rFonts w:asciiTheme="minorHAnsi" w:hAnsiTheme="minorHAnsi"/>
              </w:rPr>
            </w:pPr>
            <w:r w:rsidRPr="00660363">
              <w:rPr>
                <w:rFonts w:asciiTheme="minorHAnsi" w:hAnsiTheme="minorHAnsi"/>
              </w:rPr>
              <w:t>Platform Length</w:t>
            </w:r>
          </w:p>
        </w:tc>
        <w:tc>
          <w:tcPr>
            <w:tcW w:w="4050" w:type="dxa"/>
            <w:tcBorders>
              <w:bottom w:val="single" w:sz="8" w:space="0" w:color="000000"/>
              <w:right w:val="single" w:sz="8" w:space="0" w:color="000000"/>
            </w:tcBorders>
            <w:tcMar>
              <w:top w:w="100" w:type="dxa"/>
              <w:left w:w="100" w:type="dxa"/>
              <w:bottom w:w="100" w:type="dxa"/>
              <w:right w:w="100" w:type="dxa"/>
            </w:tcMar>
          </w:tcPr>
          <w:p w:rsidR="00EE2A02" w:rsidRPr="00660363" w:rsidRDefault="00EE2A02" w:rsidP="00215927">
            <w:pPr>
              <w:widowControl w:val="0"/>
              <w:rPr>
                <w:rFonts w:asciiTheme="minorHAnsi" w:hAnsiTheme="minorHAnsi"/>
              </w:rPr>
            </w:pPr>
            <w:r w:rsidRPr="00660363">
              <w:rPr>
                <w:rFonts w:asciiTheme="minorHAnsi" w:hAnsiTheme="minorHAnsi"/>
              </w:rPr>
              <w:t>Length of the vessel; a positive value in meters, with an accuracy to the nearest meter</w:t>
            </w:r>
          </w:p>
        </w:tc>
        <w:tc>
          <w:tcPr>
            <w:tcW w:w="2970" w:type="dxa"/>
            <w:tcBorders>
              <w:bottom w:val="single" w:sz="8" w:space="0" w:color="000000"/>
              <w:right w:val="single" w:sz="8" w:space="0" w:color="000000"/>
            </w:tcBorders>
            <w:tcMar>
              <w:top w:w="100" w:type="dxa"/>
              <w:left w:w="100" w:type="dxa"/>
              <w:bottom w:w="100" w:type="dxa"/>
              <w:right w:w="100" w:type="dxa"/>
            </w:tcMar>
          </w:tcPr>
          <w:p w:rsidR="00EE2A02" w:rsidRPr="00660363" w:rsidRDefault="00EE2A02" w:rsidP="00215927">
            <w:pPr>
              <w:widowControl w:val="0"/>
              <w:rPr>
                <w:rFonts w:asciiTheme="minorHAnsi" w:hAnsiTheme="minorHAnsi"/>
              </w:rPr>
            </w:pPr>
            <w:r w:rsidRPr="00660363">
              <w:rPr>
                <w:rFonts w:asciiTheme="minorHAnsi" w:hAnsiTheme="minorHAnsi"/>
              </w:rPr>
              <w:t>65</w:t>
            </w:r>
          </w:p>
        </w:tc>
      </w:tr>
      <w:tr w:rsidR="00EE2A02" w:rsidRPr="00660363" w:rsidTr="00292CC1">
        <w:tc>
          <w:tcPr>
            <w:tcW w:w="25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E2A02" w:rsidRPr="00660363" w:rsidRDefault="00EE2A02" w:rsidP="00215927">
            <w:pPr>
              <w:widowControl w:val="0"/>
              <w:rPr>
                <w:rFonts w:asciiTheme="minorHAnsi" w:hAnsiTheme="minorHAnsi"/>
              </w:rPr>
            </w:pPr>
            <w:r w:rsidRPr="00660363">
              <w:rPr>
                <w:rFonts w:asciiTheme="minorHAnsi" w:hAnsiTheme="minorHAnsi"/>
              </w:rPr>
              <w:t>Platform Length Unit of Measure</w:t>
            </w:r>
          </w:p>
        </w:tc>
        <w:tc>
          <w:tcPr>
            <w:tcW w:w="4050" w:type="dxa"/>
            <w:tcBorders>
              <w:bottom w:val="single" w:sz="8" w:space="0" w:color="000000"/>
              <w:right w:val="single" w:sz="8" w:space="0" w:color="000000"/>
            </w:tcBorders>
            <w:tcMar>
              <w:top w:w="100" w:type="dxa"/>
              <w:left w:w="100" w:type="dxa"/>
              <w:bottom w:w="100" w:type="dxa"/>
              <w:right w:w="100" w:type="dxa"/>
            </w:tcMar>
          </w:tcPr>
          <w:p w:rsidR="00EE2A02" w:rsidRPr="00660363" w:rsidRDefault="00EE2A02" w:rsidP="00215927">
            <w:pPr>
              <w:widowControl w:val="0"/>
              <w:rPr>
                <w:rFonts w:asciiTheme="minorHAnsi" w:hAnsiTheme="minorHAnsi"/>
              </w:rPr>
            </w:pPr>
            <w:r w:rsidRPr="00660363">
              <w:rPr>
                <w:rFonts w:asciiTheme="minorHAnsi" w:hAnsiTheme="minorHAnsi"/>
              </w:rPr>
              <w:t>Always in meters</w:t>
            </w:r>
          </w:p>
        </w:tc>
        <w:tc>
          <w:tcPr>
            <w:tcW w:w="2970" w:type="dxa"/>
            <w:tcBorders>
              <w:bottom w:val="single" w:sz="8" w:space="0" w:color="000000"/>
              <w:right w:val="single" w:sz="8" w:space="0" w:color="000000"/>
            </w:tcBorders>
            <w:tcMar>
              <w:top w:w="100" w:type="dxa"/>
              <w:left w:w="100" w:type="dxa"/>
              <w:bottom w:w="100" w:type="dxa"/>
              <w:right w:w="100" w:type="dxa"/>
            </w:tcMar>
          </w:tcPr>
          <w:p w:rsidR="00EE2A02" w:rsidRPr="00660363" w:rsidRDefault="00EE2A02" w:rsidP="00215927">
            <w:pPr>
              <w:widowControl w:val="0"/>
              <w:rPr>
                <w:rFonts w:asciiTheme="minorHAnsi" w:hAnsiTheme="minorHAnsi"/>
              </w:rPr>
            </w:pPr>
            <w:r w:rsidRPr="00660363">
              <w:rPr>
                <w:rFonts w:asciiTheme="minorHAnsi" w:hAnsiTheme="minorHAnsi"/>
              </w:rPr>
              <w:t>meters</w:t>
            </w:r>
          </w:p>
        </w:tc>
      </w:tr>
      <w:tr w:rsidR="00EE2A02" w:rsidRPr="00660363" w:rsidTr="00292CC1">
        <w:tc>
          <w:tcPr>
            <w:tcW w:w="25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E2A02" w:rsidRPr="00660363" w:rsidRDefault="00EE2A02" w:rsidP="00215927">
            <w:pPr>
              <w:widowControl w:val="0"/>
              <w:rPr>
                <w:rFonts w:asciiTheme="minorHAnsi" w:hAnsiTheme="minorHAnsi"/>
              </w:rPr>
            </w:pPr>
            <w:r w:rsidRPr="00660363">
              <w:rPr>
                <w:rFonts w:asciiTheme="minorHAnsi" w:hAnsiTheme="minorHAnsi"/>
              </w:rPr>
              <w:t>ID Type</w:t>
            </w:r>
          </w:p>
        </w:tc>
        <w:tc>
          <w:tcPr>
            <w:tcW w:w="4050" w:type="dxa"/>
            <w:tcBorders>
              <w:bottom w:val="single" w:sz="8" w:space="0" w:color="000000"/>
              <w:right w:val="single" w:sz="8" w:space="0" w:color="000000"/>
            </w:tcBorders>
            <w:tcMar>
              <w:top w:w="100" w:type="dxa"/>
              <w:left w:w="100" w:type="dxa"/>
              <w:bottom w:w="100" w:type="dxa"/>
              <w:right w:w="100" w:type="dxa"/>
            </w:tcMar>
          </w:tcPr>
          <w:p w:rsidR="00EE2A02" w:rsidRPr="00660363" w:rsidRDefault="00EE2A02" w:rsidP="00215927">
            <w:pPr>
              <w:widowControl w:val="0"/>
              <w:rPr>
                <w:rFonts w:asciiTheme="minorHAnsi" w:hAnsiTheme="minorHAnsi"/>
              </w:rPr>
            </w:pPr>
            <w:r w:rsidRPr="00660363">
              <w:rPr>
                <w:rFonts w:asciiTheme="minorHAnsi" w:hAnsiTheme="minorHAnsi"/>
              </w:rPr>
              <w:t>This designates the ID number provided. Vessels can choose only one type. Currently, only two types of vessel ID numbers are available: MMSI and IMO. If these IDs are unknown or not assigned, a None value is accepted.</w:t>
            </w:r>
          </w:p>
        </w:tc>
        <w:tc>
          <w:tcPr>
            <w:tcW w:w="2970" w:type="dxa"/>
            <w:tcBorders>
              <w:bottom w:val="single" w:sz="8" w:space="0" w:color="000000"/>
              <w:right w:val="single" w:sz="8" w:space="0" w:color="000000"/>
            </w:tcBorders>
            <w:tcMar>
              <w:top w:w="100" w:type="dxa"/>
              <w:left w:w="100" w:type="dxa"/>
              <w:bottom w:w="100" w:type="dxa"/>
              <w:right w:w="100" w:type="dxa"/>
            </w:tcMar>
          </w:tcPr>
          <w:p w:rsidR="00EE2A02" w:rsidRPr="00660363" w:rsidRDefault="00EE2A02" w:rsidP="00215927">
            <w:pPr>
              <w:widowControl w:val="0"/>
              <w:rPr>
                <w:rFonts w:asciiTheme="minorHAnsi" w:hAnsiTheme="minorHAnsi"/>
              </w:rPr>
            </w:pPr>
            <w:r w:rsidRPr="00660363">
              <w:rPr>
                <w:rFonts w:asciiTheme="minorHAnsi" w:hAnsiTheme="minorHAnsi"/>
              </w:rPr>
              <w:t>Options for ID Type:</w:t>
            </w:r>
          </w:p>
          <w:p w:rsidR="00EE2A02" w:rsidRPr="00660363" w:rsidRDefault="00EE2A02" w:rsidP="00BC54B1">
            <w:pPr>
              <w:widowControl w:val="0"/>
              <w:ind w:left="260"/>
              <w:rPr>
                <w:rFonts w:asciiTheme="minorHAnsi" w:hAnsiTheme="minorHAnsi"/>
              </w:rPr>
            </w:pPr>
            <w:r w:rsidRPr="00660363">
              <w:rPr>
                <w:rFonts w:asciiTheme="minorHAnsi" w:hAnsiTheme="minorHAnsi"/>
              </w:rPr>
              <w:t>IMO</w:t>
            </w:r>
            <w:r w:rsidR="00BC54B1" w:rsidRPr="00660363">
              <w:rPr>
                <w:rFonts w:asciiTheme="minorHAnsi" w:hAnsiTheme="minorHAnsi"/>
              </w:rPr>
              <w:t xml:space="preserve">, </w:t>
            </w:r>
            <w:r w:rsidRPr="00660363">
              <w:rPr>
                <w:rFonts w:asciiTheme="minorHAnsi" w:hAnsiTheme="minorHAnsi"/>
              </w:rPr>
              <w:t>MMSI</w:t>
            </w:r>
            <w:r w:rsidR="00BC54B1" w:rsidRPr="00660363">
              <w:rPr>
                <w:rFonts w:asciiTheme="minorHAnsi" w:hAnsiTheme="minorHAnsi"/>
              </w:rPr>
              <w:t xml:space="preserve">, </w:t>
            </w:r>
          </w:p>
          <w:p w:rsidR="00EE2A02" w:rsidRPr="00660363" w:rsidRDefault="00EE2A02" w:rsidP="00BC54B1">
            <w:pPr>
              <w:widowControl w:val="0"/>
              <w:ind w:left="260"/>
              <w:rPr>
                <w:rFonts w:asciiTheme="minorHAnsi" w:hAnsiTheme="minorHAnsi"/>
              </w:rPr>
            </w:pPr>
            <w:r w:rsidRPr="00660363">
              <w:rPr>
                <w:rFonts w:asciiTheme="minorHAnsi" w:hAnsiTheme="minorHAnsi"/>
              </w:rPr>
              <w:t>None</w:t>
            </w:r>
          </w:p>
        </w:tc>
      </w:tr>
      <w:tr w:rsidR="00EE2A02" w:rsidRPr="00660363" w:rsidTr="00292CC1">
        <w:tc>
          <w:tcPr>
            <w:tcW w:w="25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E2A02" w:rsidRPr="00660363" w:rsidRDefault="00EE2A02" w:rsidP="00215927">
            <w:pPr>
              <w:widowControl w:val="0"/>
              <w:rPr>
                <w:rFonts w:asciiTheme="minorHAnsi" w:hAnsiTheme="minorHAnsi"/>
              </w:rPr>
            </w:pPr>
            <w:r w:rsidRPr="00660363">
              <w:rPr>
                <w:rFonts w:asciiTheme="minorHAnsi" w:hAnsiTheme="minorHAnsi"/>
              </w:rPr>
              <w:t>ID Number</w:t>
            </w:r>
          </w:p>
        </w:tc>
        <w:tc>
          <w:tcPr>
            <w:tcW w:w="4050" w:type="dxa"/>
            <w:tcBorders>
              <w:bottom w:val="single" w:sz="8" w:space="0" w:color="000000"/>
              <w:right w:val="single" w:sz="8" w:space="0" w:color="000000"/>
            </w:tcBorders>
            <w:tcMar>
              <w:top w:w="100" w:type="dxa"/>
              <w:left w:w="100" w:type="dxa"/>
              <w:bottom w:w="100" w:type="dxa"/>
              <w:right w:w="100" w:type="dxa"/>
            </w:tcMar>
          </w:tcPr>
          <w:p w:rsidR="00EE2A02" w:rsidRPr="00660363" w:rsidRDefault="00EE2A02" w:rsidP="00215927">
            <w:pPr>
              <w:widowControl w:val="0"/>
              <w:rPr>
                <w:rFonts w:asciiTheme="minorHAnsi" w:hAnsiTheme="minorHAnsi"/>
              </w:rPr>
            </w:pPr>
            <w:r w:rsidRPr="00660363">
              <w:rPr>
                <w:rFonts w:asciiTheme="minorHAnsi" w:hAnsiTheme="minorHAnsi"/>
              </w:rPr>
              <w:t>Provides the input value for the ID Type chosen above</w:t>
            </w:r>
          </w:p>
        </w:tc>
        <w:tc>
          <w:tcPr>
            <w:tcW w:w="2970" w:type="dxa"/>
            <w:tcBorders>
              <w:bottom w:val="single" w:sz="8" w:space="0" w:color="000000"/>
              <w:right w:val="single" w:sz="8" w:space="0" w:color="000000"/>
            </w:tcBorders>
            <w:tcMar>
              <w:top w:w="100" w:type="dxa"/>
              <w:left w:w="100" w:type="dxa"/>
              <w:bottom w:w="100" w:type="dxa"/>
              <w:right w:w="100" w:type="dxa"/>
            </w:tcMar>
          </w:tcPr>
          <w:p w:rsidR="00EE2A02" w:rsidRPr="00660363" w:rsidRDefault="00EE2A02" w:rsidP="00215927">
            <w:pPr>
              <w:widowControl w:val="0"/>
              <w:rPr>
                <w:rFonts w:asciiTheme="minorHAnsi" w:hAnsiTheme="minorHAnsi"/>
              </w:rPr>
            </w:pPr>
            <w:r w:rsidRPr="00660363">
              <w:rPr>
                <w:rFonts w:asciiTheme="minorHAnsi" w:hAnsiTheme="minorHAnsi"/>
              </w:rPr>
              <w:t>369958000</w:t>
            </w:r>
          </w:p>
        </w:tc>
      </w:tr>
      <w:tr w:rsidR="00EE2A02" w:rsidRPr="00660363" w:rsidTr="00292CC1">
        <w:tc>
          <w:tcPr>
            <w:tcW w:w="25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E2A02" w:rsidRPr="00660363" w:rsidRDefault="00EE2A02" w:rsidP="00215927">
            <w:pPr>
              <w:widowControl w:val="0"/>
              <w:rPr>
                <w:rFonts w:asciiTheme="minorHAnsi" w:hAnsiTheme="minorHAnsi"/>
              </w:rPr>
            </w:pPr>
            <w:r w:rsidRPr="00660363">
              <w:rPr>
                <w:rFonts w:asciiTheme="minorHAnsi" w:hAnsiTheme="minorHAnsi"/>
              </w:rPr>
              <w:t>Sensor Type Sounder</w:t>
            </w:r>
          </w:p>
        </w:tc>
        <w:tc>
          <w:tcPr>
            <w:tcW w:w="4050" w:type="dxa"/>
            <w:tcBorders>
              <w:bottom w:val="single" w:sz="8" w:space="0" w:color="000000"/>
              <w:right w:val="single" w:sz="8" w:space="0" w:color="000000"/>
            </w:tcBorders>
            <w:tcMar>
              <w:top w:w="100" w:type="dxa"/>
              <w:left w:w="100" w:type="dxa"/>
              <w:bottom w:w="100" w:type="dxa"/>
              <w:right w:w="100" w:type="dxa"/>
            </w:tcMar>
          </w:tcPr>
          <w:p w:rsidR="00EE2A02" w:rsidRPr="00660363" w:rsidRDefault="00EE2A02" w:rsidP="00215927">
            <w:pPr>
              <w:widowControl w:val="0"/>
              <w:rPr>
                <w:rFonts w:asciiTheme="minorHAnsi" w:hAnsiTheme="minorHAnsi"/>
              </w:rPr>
            </w:pPr>
            <w:r w:rsidRPr="00660363">
              <w:rPr>
                <w:rFonts w:asciiTheme="minorHAnsi" w:hAnsiTheme="minorHAnsi"/>
              </w:rPr>
              <w:t xml:space="preserve">Defines the sensor type for </w:t>
            </w:r>
            <w:r w:rsidR="00B90475" w:rsidRPr="00660363">
              <w:rPr>
                <w:rFonts w:asciiTheme="minorHAnsi" w:hAnsiTheme="minorHAnsi"/>
              </w:rPr>
              <w:t>echo sounder</w:t>
            </w:r>
            <w:r w:rsidRPr="00660363">
              <w:rPr>
                <w:rFonts w:asciiTheme="minorHAnsi" w:hAnsiTheme="minorHAnsi"/>
              </w:rPr>
              <w:t>s. This must always be defined as: “Sounder” (not an optional field that users can change)</w:t>
            </w:r>
          </w:p>
        </w:tc>
        <w:tc>
          <w:tcPr>
            <w:tcW w:w="2970" w:type="dxa"/>
            <w:tcBorders>
              <w:bottom w:val="single" w:sz="8" w:space="0" w:color="000000"/>
              <w:right w:val="single" w:sz="8" w:space="0" w:color="000000"/>
            </w:tcBorders>
            <w:tcMar>
              <w:top w:w="100" w:type="dxa"/>
              <w:left w:w="100" w:type="dxa"/>
              <w:bottom w:w="100" w:type="dxa"/>
              <w:right w:w="100" w:type="dxa"/>
            </w:tcMar>
          </w:tcPr>
          <w:p w:rsidR="00EE2A02" w:rsidRPr="00660363" w:rsidRDefault="00EE2A02" w:rsidP="00215927">
            <w:pPr>
              <w:widowControl w:val="0"/>
              <w:rPr>
                <w:rFonts w:asciiTheme="minorHAnsi" w:hAnsiTheme="minorHAnsi"/>
              </w:rPr>
            </w:pPr>
            <w:r w:rsidRPr="00660363">
              <w:rPr>
                <w:rFonts w:asciiTheme="minorHAnsi" w:hAnsiTheme="minorHAnsi"/>
              </w:rPr>
              <w:t>Sounder</w:t>
            </w:r>
          </w:p>
        </w:tc>
      </w:tr>
      <w:tr w:rsidR="00EE2A02" w:rsidRPr="00660363" w:rsidTr="00292CC1">
        <w:tc>
          <w:tcPr>
            <w:tcW w:w="25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E2A02" w:rsidRPr="00660363" w:rsidRDefault="00EE2A02" w:rsidP="00215927">
            <w:pPr>
              <w:widowControl w:val="0"/>
              <w:rPr>
                <w:rFonts w:asciiTheme="minorHAnsi" w:hAnsiTheme="minorHAnsi"/>
              </w:rPr>
            </w:pPr>
            <w:r w:rsidRPr="00660363">
              <w:rPr>
                <w:rFonts w:asciiTheme="minorHAnsi" w:hAnsiTheme="minorHAnsi"/>
              </w:rPr>
              <w:t>Sounder Make</w:t>
            </w:r>
          </w:p>
        </w:tc>
        <w:tc>
          <w:tcPr>
            <w:tcW w:w="4050" w:type="dxa"/>
            <w:tcBorders>
              <w:bottom w:val="single" w:sz="8" w:space="0" w:color="000000"/>
              <w:right w:val="single" w:sz="8" w:space="0" w:color="000000"/>
            </w:tcBorders>
            <w:tcMar>
              <w:top w:w="100" w:type="dxa"/>
              <w:left w:w="100" w:type="dxa"/>
              <w:bottom w:w="100" w:type="dxa"/>
              <w:right w:w="100" w:type="dxa"/>
            </w:tcMar>
          </w:tcPr>
          <w:p w:rsidR="00EE2A02" w:rsidRPr="00660363" w:rsidRDefault="00EE2A02" w:rsidP="00215927">
            <w:pPr>
              <w:spacing w:line="240" w:lineRule="auto"/>
              <w:rPr>
                <w:rFonts w:asciiTheme="minorHAnsi" w:hAnsiTheme="minorHAnsi"/>
              </w:rPr>
            </w:pPr>
            <w:r w:rsidRPr="00660363">
              <w:rPr>
                <w:rFonts w:asciiTheme="minorHAnsi" w:hAnsiTheme="minorHAnsi"/>
              </w:rPr>
              <w:t>Free text. In the future, a list of sounder makes will be provided to contributors (trusted nodes) via web API.</w:t>
            </w:r>
          </w:p>
        </w:tc>
        <w:tc>
          <w:tcPr>
            <w:tcW w:w="2970" w:type="dxa"/>
            <w:tcBorders>
              <w:bottom w:val="single" w:sz="8" w:space="0" w:color="000000"/>
              <w:right w:val="single" w:sz="8" w:space="0" w:color="000000"/>
            </w:tcBorders>
            <w:tcMar>
              <w:top w:w="100" w:type="dxa"/>
              <w:left w:w="100" w:type="dxa"/>
              <w:bottom w:w="100" w:type="dxa"/>
              <w:right w:w="100" w:type="dxa"/>
            </w:tcMar>
          </w:tcPr>
          <w:p w:rsidR="00EE2A02" w:rsidRPr="00660363" w:rsidRDefault="00EE2A02" w:rsidP="00215927">
            <w:pPr>
              <w:widowControl w:val="0"/>
              <w:rPr>
                <w:rFonts w:asciiTheme="minorHAnsi" w:hAnsiTheme="minorHAnsi"/>
              </w:rPr>
            </w:pPr>
            <w:r w:rsidRPr="00660363">
              <w:rPr>
                <w:rFonts w:asciiTheme="minorHAnsi" w:hAnsiTheme="minorHAnsi"/>
              </w:rPr>
              <w:t>Sperry Marine (L3 ELAC)</w:t>
            </w:r>
          </w:p>
        </w:tc>
      </w:tr>
      <w:tr w:rsidR="00EE2A02" w:rsidRPr="00660363" w:rsidTr="00292CC1">
        <w:tc>
          <w:tcPr>
            <w:tcW w:w="25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E2A02" w:rsidRPr="00660363" w:rsidRDefault="00EE2A02" w:rsidP="00215927">
            <w:pPr>
              <w:widowControl w:val="0"/>
              <w:rPr>
                <w:rFonts w:asciiTheme="minorHAnsi" w:hAnsiTheme="minorHAnsi"/>
              </w:rPr>
            </w:pPr>
            <w:r w:rsidRPr="00660363">
              <w:rPr>
                <w:rFonts w:asciiTheme="minorHAnsi" w:hAnsiTheme="minorHAnsi"/>
              </w:rPr>
              <w:t>Sounder Model</w:t>
            </w:r>
          </w:p>
        </w:tc>
        <w:tc>
          <w:tcPr>
            <w:tcW w:w="4050" w:type="dxa"/>
            <w:tcBorders>
              <w:bottom w:val="single" w:sz="8" w:space="0" w:color="000000"/>
              <w:right w:val="single" w:sz="8" w:space="0" w:color="000000"/>
            </w:tcBorders>
            <w:tcMar>
              <w:top w:w="100" w:type="dxa"/>
              <w:left w:w="100" w:type="dxa"/>
              <w:bottom w:w="100" w:type="dxa"/>
              <w:right w:w="100" w:type="dxa"/>
            </w:tcMar>
          </w:tcPr>
          <w:p w:rsidR="00EE2A02" w:rsidRPr="00660363" w:rsidRDefault="00EE2A02" w:rsidP="00215927">
            <w:pPr>
              <w:spacing w:line="240" w:lineRule="auto"/>
              <w:rPr>
                <w:rFonts w:asciiTheme="minorHAnsi" w:hAnsiTheme="minorHAnsi"/>
              </w:rPr>
            </w:pPr>
            <w:r w:rsidRPr="00660363">
              <w:rPr>
                <w:rFonts w:asciiTheme="minorHAnsi" w:hAnsiTheme="minorHAnsi"/>
              </w:rPr>
              <w:t>Free text. In the future, a list of sounder models will be provided to contributors (trusted nodes) via web API.</w:t>
            </w:r>
          </w:p>
        </w:tc>
        <w:tc>
          <w:tcPr>
            <w:tcW w:w="2970" w:type="dxa"/>
            <w:tcBorders>
              <w:bottom w:val="single" w:sz="8" w:space="0" w:color="000000"/>
              <w:right w:val="single" w:sz="8" w:space="0" w:color="000000"/>
            </w:tcBorders>
            <w:tcMar>
              <w:top w:w="100" w:type="dxa"/>
              <w:left w:w="100" w:type="dxa"/>
              <w:bottom w:w="100" w:type="dxa"/>
              <w:right w:w="100" w:type="dxa"/>
            </w:tcMar>
          </w:tcPr>
          <w:p w:rsidR="00EE2A02" w:rsidRPr="00660363" w:rsidRDefault="00EE2A02" w:rsidP="00215927">
            <w:pPr>
              <w:widowControl w:val="0"/>
              <w:rPr>
                <w:rFonts w:asciiTheme="minorHAnsi" w:hAnsiTheme="minorHAnsi"/>
              </w:rPr>
            </w:pPr>
            <w:r w:rsidRPr="00660363">
              <w:rPr>
                <w:rFonts w:asciiTheme="minorHAnsi" w:hAnsiTheme="minorHAnsi"/>
              </w:rPr>
              <w:t>ES155100-2</w:t>
            </w:r>
          </w:p>
        </w:tc>
      </w:tr>
      <w:tr w:rsidR="00EE2A02" w:rsidRPr="00660363" w:rsidTr="00292CC1">
        <w:tc>
          <w:tcPr>
            <w:tcW w:w="25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E2A02" w:rsidRPr="00660363" w:rsidRDefault="00EE2A02" w:rsidP="00215927">
            <w:pPr>
              <w:widowControl w:val="0"/>
              <w:rPr>
                <w:rFonts w:asciiTheme="minorHAnsi" w:hAnsiTheme="minorHAnsi"/>
              </w:rPr>
            </w:pPr>
            <w:r w:rsidRPr="00660363">
              <w:rPr>
                <w:rFonts w:asciiTheme="minorHAnsi" w:hAnsiTheme="minorHAnsi"/>
              </w:rPr>
              <w:t>Sounder Transducer</w:t>
            </w:r>
          </w:p>
        </w:tc>
        <w:tc>
          <w:tcPr>
            <w:tcW w:w="4050" w:type="dxa"/>
            <w:tcBorders>
              <w:bottom w:val="single" w:sz="8" w:space="0" w:color="000000"/>
              <w:right w:val="single" w:sz="8" w:space="0" w:color="000000"/>
            </w:tcBorders>
            <w:tcMar>
              <w:top w:w="100" w:type="dxa"/>
              <w:left w:w="100" w:type="dxa"/>
              <w:bottom w:w="100" w:type="dxa"/>
              <w:right w:w="100" w:type="dxa"/>
            </w:tcMar>
          </w:tcPr>
          <w:p w:rsidR="00EE2A02" w:rsidRPr="00660363" w:rsidRDefault="00EE2A02" w:rsidP="00215927">
            <w:pPr>
              <w:spacing w:line="240" w:lineRule="auto"/>
              <w:rPr>
                <w:rFonts w:asciiTheme="minorHAnsi" w:hAnsiTheme="minorHAnsi"/>
              </w:rPr>
            </w:pPr>
            <w:r w:rsidRPr="00660363">
              <w:rPr>
                <w:rFonts w:asciiTheme="minorHAnsi" w:hAnsiTheme="minorHAnsi"/>
              </w:rPr>
              <w:t xml:space="preserve">Free text. In the future, a list of </w:t>
            </w:r>
            <w:r w:rsidR="00B90475" w:rsidRPr="00660363">
              <w:rPr>
                <w:rFonts w:asciiTheme="minorHAnsi" w:hAnsiTheme="minorHAnsi"/>
              </w:rPr>
              <w:t>echo sounder</w:t>
            </w:r>
            <w:r w:rsidRPr="00660363">
              <w:rPr>
                <w:rFonts w:asciiTheme="minorHAnsi" w:hAnsiTheme="minorHAnsi"/>
              </w:rPr>
              <w:t xml:space="preserve"> transducer options will be provided to contributors (trusted nodes) via web API.</w:t>
            </w:r>
          </w:p>
        </w:tc>
        <w:tc>
          <w:tcPr>
            <w:tcW w:w="2970" w:type="dxa"/>
            <w:tcBorders>
              <w:bottom w:val="single" w:sz="8" w:space="0" w:color="000000"/>
              <w:right w:val="single" w:sz="8" w:space="0" w:color="000000"/>
            </w:tcBorders>
            <w:tcMar>
              <w:top w:w="100" w:type="dxa"/>
              <w:left w:w="100" w:type="dxa"/>
              <w:bottom w:w="100" w:type="dxa"/>
              <w:right w:w="100" w:type="dxa"/>
            </w:tcMar>
          </w:tcPr>
          <w:p w:rsidR="00EE2A02" w:rsidRPr="00660363" w:rsidRDefault="00EE2A02" w:rsidP="00215927">
            <w:pPr>
              <w:widowControl w:val="0"/>
              <w:rPr>
                <w:rFonts w:asciiTheme="minorHAnsi" w:hAnsiTheme="minorHAnsi"/>
              </w:rPr>
            </w:pPr>
            <w:r w:rsidRPr="00660363">
              <w:rPr>
                <w:rFonts w:asciiTheme="minorHAnsi" w:hAnsiTheme="minorHAnsi"/>
              </w:rPr>
              <w:t>Dual Freq 200/400 kHz</w:t>
            </w:r>
          </w:p>
        </w:tc>
      </w:tr>
      <w:tr w:rsidR="00EE2A02" w:rsidRPr="00660363" w:rsidTr="00292CC1">
        <w:tc>
          <w:tcPr>
            <w:tcW w:w="25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E2A02" w:rsidRPr="00660363" w:rsidRDefault="00EE2A02" w:rsidP="00215927">
            <w:pPr>
              <w:widowControl w:val="0"/>
              <w:rPr>
                <w:rFonts w:asciiTheme="minorHAnsi" w:hAnsiTheme="minorHAnsi"/>
              </w:rPr>
            </w:pPr>
            <w:r w:rsidRPr="00660363">
              <w:rPr>
                <w:rFonts w:asciiTheme="minorHAnsi" w:hAnsiTheme="minorHAnsi"/>
              </w:rPr>
              <w:t>Sensor Type GNSS</w:t>
            </w:r>
          </w:p>
        </w:tc>
        <w:tc>
          <w:tcPr>
            <w:tcW w:w="4050" w:type="dxa"/>
            <w:tcBorders>
              <w:bottom w:val="single" w:sz="8" w:space="0" w:color="000000"/>
              <w:right w:val="single" w:sz="8" w:space="0" w:color="000000"/>
            </w:tcBorders>
            <w:tcMar>
              <w:top w:w="100" w:type="dxa"/>
              <w:left w:w="100" w:type="dxa"/>
              <w:bottom w:w="100" w:type="dxa"/>
              <w:right w:w="100" w:type="dxa"/>
            </w:tcMar>
          </w:tcPr>
          <w:p w:rsidR="00EE2A02" w:rsidRPr="00660363" w:rsidRDefault="00EE2A02" w:rsidP="00215927">
            <w:pPr>
              <w:widowControl w:val="0"/>
              <w:rPr>
                <w:rFonts w:asciiTheme="minorHAnsi" w:hAnsiTheme="minorHAnsi"/>
              </w:rPr>
            </w:pPr>
            <w:r w:rsidRPr="00660363">
              <w:rPr>
                <w:rFonts w:asciiTheme="minorHAnsi" w:hAnsiTheme="minorHAnsi"/>
              </w:rPr>
              <w:t xml:space="preserve">Defines the sensor type for GNSS receivers. This must always be defined as: </w:t>
            </w:r>
            <w:r w:rsidRPr="00660363">
              <w:rPr>
                <w:rFonts w:asciiTheme="minorHAnsi" w:hAnsiTheme="minorHAnsi"/>
              </w:rPr>
              <w:lastRenderedPageBreak/>
              <w:t>“GNSS” (not an optional field that users can change)</w:t>
            </w:r>
          </w:p>
        </w:tc>
        <w:tc>
          <w:tcPr>
            <w:tcW w:w="2970" w:type="dxa"/>
            <w:tcBorders>
              <w:bottom w:val="single" w:sz="8" w:space="0" w:color="000000"/>
              <w:right w:val="single" w:sz="8" w:space="0" w:color="000000"/>
            </w:tcBorders>
            <w:tcMar>
              <w:top w:w="100" w:type="dxa"/>
              <w:left w:w="100" w:type="dxa"/>
              <w:bottom w:w="100" w:type="dxa"/>
              <w:right w:w="100" w:type="dxa"/>
            </w:tcMar>
          </w:tcPr>
          <w:p w:rsidR="00EE2A02" w:rsidRPr="00660363" w:rsidRDefault="00EE2A02" w:rsidP="00215927">
            <w:pPr>
              <w:widowControl w:val="0"/>
              <w:rPr>
                <w:rFonts w:asciiTheme="minorHAnsi" w:hAnsiTheme="minorHAnsi"/>
              </w:rPr>
            </w:pPr>
            <w:r w:rsidRPr="00660363">
              <w:rPr>
                <w:rFonts w:asciiTheme="minorHAnsi" w:hAnsiTheme="minorHAnsi"/>
              </w:rPr>
              <w:lastRenderedPageBreak/>
              <w:t>GNSS</w:t>
            </w:r>
          </w:p>
        </w:tc>
      </w:tr>
      <w:tr w:rsidR="00EE2A02" w:rsidRPr="00660363" w:rsidTr="00292CC1">
        <w:tc>
          <w:tcPr>
            <w:tcW w:w="25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E2A02" w:rsidRPr="00660363" w:rsidRDefault="00EE2A02" w:rsidP="00215927">
            <w:pPr>
              <w:widowControl w:val="0"/>
              <w:rPr>
                <w:rFonts w:asciiTheme="minorHAnsi" w:hAnsiTheme="minorHAnsi"/>
              </w:rPr>
            </w:pPr>
            <w:r w:rsidRPr="00660363">
              <w:rPr>
                <w:rFonts w:asciiTheme="minorHAnsi" w:hAnsiTheme="minorHAnsi"/>
              </w:rPr>
              <w:t>GNSS Make</w:t>
            </w:r>
          </w:p>
        </w:tc>
        <w:tc>
          <w:tcPr>
            <w:tcW w:w="4050" w:type="dxa"/>
            <w:tcBorders>
              <w:bottom w:val="single" w:sz="8" w:space="0" w:color="000000"/>
              <w:right w:val="single" w:sz="8" w:space="0" w:color="000000"/>
            </w:tcBorders>
            <w:tcMar>
              <w:top w:w="100" w:type="dxa"/>
              <w:left w:w="100" w:type="dxa"/>
              <w:bottom w:w="100" w:type="dxa"/>
              <w:right w:w="100" w:type="dxa"/>
            </w:tcMar>
          </w:tcPr>
          <w:p w:rsidR="00EE2A02" w:rsidRPr="00660363" w:rsidRDefault="00EE2A02" w:rsidP="00215927">
            <w:pPr>
              <w:spacing w:line="240" w:lineRule="auto"/>
              <w:rPr>
                <w:rFonts w:asciiTheme="minorHAnsi" w:hAnsiTheme="minorHAnsi"/>
              </w:rPr>
            </w:pPr>
            <w:r w:rsidRPr="00660363">
              <w:rPr>
                <w:rFonts w:asciiTheme="minorHAnsi" w:hAnsiTheme="minorHAnsi"/>
              </w:rPr>
              <w:t>Free text. In the future, a list of GNSS receiver makes will be provided to contributors (trusted nodes) via web API.</w:t>
            </w:r>
          </w:p>
        </w:tc>
        <w:tc>
          <w:tcPr>
            <w:tcW w:w="2970" w:type="dxa"/>
            <w:tcBorders>
              <w:bottom w:val="single" w:sz="8" w:space="0" w:color="000000"/>
              <w:right w:val="single" w:sz="8" w:space="0" w:color="000000"/>
            </w:tcBorders>
            <w:tcMar>
              <w:top w:w="100" w:type="dxa"/>
              <w:left w:w="100" w:type="dxa"/>
              <w:bottom w:w="100" w:type="dxa"/>
              <w:right w:w="100" w:type="dxa"/>
            </w:tcMar>
          </w:tcPr>
          <w:p w:rsidR="00EE2A02" w:rsidRPr="00660363" w:rsidRDefault="00EE2A02" w:rsidP="00215927">
            <w:pPr>
              <w:widowControl w:val="0"/>
              <w:rPr>
                <w:rFonts w:asciiTheme="minorHAnsi" w:hAnsiTheme="minorHAnsi"/>
              </w:rPr>
            </w:pPr>
            <w:r w:rsidRPr="00660363">
              <w:rPr>
                <w:rFonts w:asciiTheme="minorHAnsi" w:hAnsiTheme="minorHAnsi"/>
              </w:rPr>
              <w:t>Litton Marine Systems</w:t>
            </w:r>
          </w:p>
        </w:tc>
      </w:tr>
      <w:tr w:rsidR="00EE2A02" w:rsidRPr="00660363" w:rsidTr="00292CC1">
        <w:tc>
          <w:tcPr>
            <w:tcW w:w="25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E2A02" w:rsidRPr="00660363" w:rsidRDefault="00EE2A02" w:rsidP="00215927">
            <w:pPr>
              <w:widowControl w:val="0"/>
              <w:rPr>
                <w:rFonts w:asciiTheme="minorHAnsi" w:hAnsiTheme="minorHAnsi"/>
              </w:rPr>
            </w:pPr>
            <w:r w:rsidRPr="00660363">
              <w:rPr>
                <w:rFonts w:asciiTheme="minorHAnsi" w:hAnsiTheme="minorHAnsi"/>
              </w:rPr>
              <w:t>GNSS Model</w:t>
            </w:r>
          </w:p>
        </w:tc>
        <w:tc>
          <w:tcPr>
            <w:tcW w:w="4050" w:type="dxa"/>
            <w:tcBorders>
              <w:bottom w:val="single" w:sz="8" w:space="0" w:color="000000"/>
              <w:right w:val="single" w:sz="8" w:space="0" w:color="000000"/>
            </w:tcBorders>
            <w:tcMar>
              <w:top w:w="100" w:type="dxa"/>
              <w:left w:w="100" w:type="dxa"/>
              <w:bottom w:w="100" w:type="dxa"/>
              <w:right w:w="100" w:type="dxa"/>
            </w:tcMar>
          </w:tcPr>
          <w:p w:rsidR="00EE2A02" w:rsidRPr="00660363" w:rsidRDefault="00EE2A02" w:rsidP="00215927">
            <w:pPr>
              <w:spacing w:line="240" w:lineRule="auto"/>
              <w:rPr>
                <w:rFonts w:asciiTheme="minorHAnsi" w:hAnsiTheme="minorHAnsi"/>
              </w:rPr>
            </w:pPr>
            <w:r w:rsidRPr="00660363">
              <w:rPr>
                <w:rFonts w:asciiTheme="minorHAnsi" w:hAnsiTheme="minorHAnsi"/>
              </w:rPr>
              <w:t>Free text. In the future, a list of GNSS receiver models will be provided to contributors (trusted nodes) via web API.</w:t>
            </w:r>
          </w:p>
        </w:tc>
        <w:tc>
          <w:tcPr>
            <w:tcW w:w="2970" w:type="dxa"/>
            <w:tcBorders>
              <w:bottom w:val="single" w:sz="8" w:space="0" w:color="000000"/>
              <w:right w:val="single" w:sz="8" w:space="0" w:color="000000"/>
            </w:tcBorders>
            <w:tcMar>
              <w:top w:w="100" w:type="dxa"/>
              <w:left w:w="100" w:type="dxa"/>
              <w:bottom w:w="100" w:type="dxa"/>
              <w:right w:w="100" w:type="dxa"/>
            </w:tcMar>
          </w:tcPr>
          <w:p w:rsidR="00EE2A02" w:rsidRPr="00660363" w:rsidRDefault="00EE2A02" w:rsidP="00215927">
            <w:pPr>
              <w:widowControl w:val="0"/>
              <w:rPr>
                <w:rFonts w:asciiTheme="minorHAnsi" w:hAnsiTheme="minorHAnsi"/>
              </w:rPr>
            </w:pPr>
            <w:r w:rsidRPr="00660363">
              <w:rPr>
                <w:rFonts w:asciiTheme="minorHAnsi" w:hAnsiTheme="minorHAnsi"/>
              </w:rPr>
              <w:t>LMX420</w:t>
            </w:r>
          </w:p>
        </w:tc>
      </w:tr>
      <w:tr w:rsidR="00EE2A02" w:rsidRPr="00660363" w:rsidTr="00292CC1">
        <w:tc>
          <w:tcPr>
            <w:tcW w:w="25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E2A02" w:rsidRPr="00660363" w:rsidRDefault="00EE2A02" w:rsidP="00215927">
            <w:pPr>
              <w:widowControl w:val="0"/>
              <w:rPr>
                <w:rFonts w:asciiTheme="minorHAnsi" w:hAnsiTheme="minorHAnsi"/>
              </w:rPr>
            </w:pPr>
            <w:r w:rsidRPr="00660363">
              <w:rPr>
                <w:rFonts w:asciiTheme="minorHAnsi" w:hAnsiTheme="minorHAnsi"/>
              </w:rPr>
              <w:t>Sounder Draft</w:t>
            </w:r>
          </w:p>
        </w:tc>
        <w:tc>
          <w:tcPr>
            <w:tcW w:w="4050" w:type="dxa"/>
            <w:tcBorders>
              <w:bottom w:val="single" w:sz="8" w:space="0" w:color="000000"/>
              <w:right w:val="single" w:sz="8" w:space="0" w:color="000000"/>
            </w:tcBorders>
            <w:tcMar>
              <w:top w:w="100" w:type="dxa"/>
              <w:left w:w="100" w:type="dxa"/>
              <w:bottom w:w="100" w:type="dxa"/>
              <w:right w:w="100" w:type="dxa"/>
            </w:tcMar>
          </w:tcPr>
          <w:p w:rsidR="00EE2A02" w:rsidRPr="00660363" w:rsidRDefault="00EE2A02" w:rsidP="00215927">
            <w:pPr>
              <w:widowControl w:val="0"/>
              <w:rPr>
                <w:rFonts w:asciiTheme="minorHAnsi" w:hAnsiTheme="minorHAnsi"/>
              </w:rPr>
            </w:pPr>
            <w:r w:rsidRPr="00660363">
              <w:rPr>
                <w:rFonts w:asciiTheme="minorHAnsi" w:hAnsiTheme="minorHAnsi"/>
              </w:rPr>
              <w:t xml:space="preserve">Vertical distance in meters from the waterline to the vessel’s transducer. Draft value is </w:t>
            </w:r>
            <w:r w:rsidRPr="00AC4EBB">
              <w:rPr>
                <w:rFonts w:asciiTheme="minorHAnsi" w:hAnsiTheme="minorHAnsi"/>
              </w:rPr>
              <w:t>always a positive value in meters with accuracy of tenths of meters</w:t>
            </w:r>
          </w:p>
        </w:tc>
        <w:tc>
          <w:tcPr>
            <w:tcW w:w="2970" w:type="dxa"/>
            <w:tcBorders>
              <w:bottom w:val="single" w:sz="8" w:space="0" w:color="000000"/>
              <w:right w:val="single" w:sz="8" w:space="0" w:color="000000"/>
            </w:tcBorders>
            <w:tcMar>
              <w:top w:w="100" w:type="dxa"/>
              <w:left w:w="100" w:type="dxa"/>
              <w:bottom w:w="100" w:type="dxa"/>
              <w:right w:w="100" w:type="dxa"/>
            </w:tcMar>
          </w:tcPr>
          <w:p w:rsidR="00EE2A02" w:rsidRPr="00660363" w:rsidRDefault="00EE2A02" w:rsidP="00215927">
            <w:pPr>
              <w:widowControl w:val="0"/>
              <w:rPr>
                <w:rFonts w:asciiTheme="minorHAnsi" w:hAnsiTheme="minorHAnsi"/>
              </w:rPr>
            </w:pPr>
            <w:r w:rsidRPr="00660363">
              <w:rPr>
                <w:rFonts w:asciiTheme="minorHAnsi" w:hAnsiTheme="minorHAnsi"/>
              </w:rPr>
              <w:t>4.6</w:t>
            </w:r>
          </w:p>
        </w:tc>
      </w:tr>
      <w:tr w:rsidR="00EE2A02" w:rsidRPr="00660363" w:rsidTr="00292CC1">
        <w:tc>
          <w:tcPr>
            <w:tcW w:w="25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E2A02" w:rsidRPr="00660363" w:rsidRDefault="00EE2A02" w:rsidP="00215927">
            <w:pPr>
              <w:widowControl w:val="0"/>
              <w:rPr>
                <w:rFonts w:asciiTheme="minorHAnsi" w:hAnsiTheme="minorHAnsi"/>
              </w:rPr>
            </w:pPr>
            <w:r w:rsidRPr="00660363">
              <w:rPr>
                <w:rFonts w:asciiTheme="minorHAnsi" w:hAnsiTheme="minorHAnsi"/>
              </w:rPr>
              <w:t>Sounder Draft Unit of Measure</w:t>
            </w:r>
          </w:p>
        </w:tc>
        <w:tc>
          <w:tcPr>
            <w:tcW w:w="4050" w:type="dxa"/>
            <w:tcBorders>
              <w:bottom w:val="single" w:sz="8" w:space="0" w:color="000000"/>
              <w:right w:val="single" w:sz="8" w:space="0" w:color="000000"/>
            </w:tcBorders>
            <w:tcMar>
              <w:top w:w="100" w:type="dxa"/>
              <w:left w:w="100" w:type="dxa"/>
              <w:bottom w:w="100" w:type="dxa"/>
              <w:right w:w="100" w:type="dxa"/>
            </w:tcMar>
          </w:tcPr>
          <w:p w:rsidR="00EE2A02" w:rsidRPr="00660363" w:rsidRDefault="00EE2A02" w:rsidP="00215927">
            <w:pPr>
              <w:widowControl w:val="0"/>
              <w:rPr>
                <w:rFonts w:asciiTheme="minorHAnsi" w:hAnsiTheme="minorHAnsi"/>
              </w:rPr>
            </w:pPr>
            <w:r w:rsidRPr="00660363">
              <w:rPr>
                <w:rFonts w:asciiTheme="minorHAnsi" w:hAnsiTheme="minorHAnsi"/>
              </w:rPr>
              <w:t>Always defined as meters</w:t>
            </w:r>
          </w:p>
        </w:tc>
        <w:tc>
          <w:tcPr>
            <w:tcW w:w="2970" w:type="dxa"/>
            <w:tcBorders>
              <w:bottom w:val="single" w:sz="8" w:space="0" w:color="000000"/>
              <w:right w:val="single" w:sz="8" w:space="0" w:color="000000"/>
            </w:tcBorders>
            <w:tcMar>
              <w:top w:w="100" w:type="dxa"/>
              <w:left w:w="100" w:type="dxa"/>
              <w:bottom w:w="100" w:type="dxa"/>
              <w:right w:w="100" w:type="dxa"/>
            </w:tcMar>
          </w:tcPr>
          <w:p w:rsidR="00EE2A02" w:rsidRPr="00660363" w:rsidRDefault="00EE2A02" w:rsidP="00215927">
            <w:pPr>
              <w:widowControl w:val="0"/>
              <w:rPr>
                <w:rFonts w:asciiTheme="minorHAnsi" w:hAnsiTheme="minorHAnsi"/>
              </w:rPr>
            </w:pPr>
            <w:r w:rsidRPr="00660363">
              <w:rPr>
                <w:rFonts w:asciiTheme="minorHAnsi" w:hAnsiTheme="minorHAnsi"/>
              </w:rPr>
              <w:t>meters</w:t>
            </w:r>
          </w:p>
        </w:tc>
      </w:tr>
      <w:tr w:rsidR="00EE2A02" w:rsidRPr="00660363" w:rsidTr="00292CC1">
        <w:tc>
          <w:tcPr>
            <w:tcW w:w="25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E2A02" w:rsidRPr="00660363" w:rsidRDefault="00EE2A02" w:rsidP="00215927">
            <w:pPr>
              <w:widowControl w:val="0"/>
              <w:rPr>
                <w:rFonts w:asciiTheme="minorHAnsi" w:hAnsiTheme="minorHAnsi"/>
              </w:rPr>
            </w:pPr>
            <w:r w:rsidRPr="00660363">
              <w:rPr>
                <w:rFonts w:asciiTheme="minorHAnsi" w:hAnsiTheme="minorHAnsi"/>
              </w:rPr>
              <w:t>Sounder Draft Applied</w:t>
            </w:r>
          </w:p>
        </w:tc>
        <w:tc>
          <w:tcPr>
            <w:tcW w:w="4050" w:type="dxa"/>
            <w:tcBorders>
              <w:bottom w:val="single" w:sz="8" w:space="0" w:color="000000"/>
              <w:right w:val="single" w:sz="8" w:space="0" w:color="000000"/>
            </w:tcBorders>
            <w:tcMar>
              <w:top w:w="100" w:type="dxa"/>
              <w:left w:w="100" w:type="dxa"/>
              <w:bottom w:w="100" w:type="dxa"/>
              <w:right w:w="100" w:type="dxa"/>
            </w:tcMar>
          </w:tcPr>
          <w:p w:rsidR="00EE2A02" w:rsidRPr="00660363" w:rsidRDefault="00EE2A02" w:rsidP="00215927">
            <w:pPr>
              <w:widowControl w:val="0"/>
              <w:rPr>
                <w:rFonts w:asciiTheme="minorHAnsi" w:hAnsiTheme="minorHAnsi"/>
              </w:rPr>
            </w:pPr>
            <w:r w:rsidRPr="00660363">
              <w:rPr>
                <w:rFonts w:asciiTheme="minorHAnsi" w:hAnsiTheme="minorHAnsi"/>
              </w:rPr>
              <w:t>Boolean - true or false - designation for reporting whether or not the Depth values reported in the file have been vertically corrected for the Draft offset.</w:t>
            </w:r>
          </w:p>
        </w:tc>
        <w:tc>
          <w:tcPr>
            <w:tcW w:w="2970" w:type="dxa"/>
            <w:tcBorders>
              <w:bottom w:val="single" w:sz="8" w:space="0" w:color="000000"/>
              <w:right w:val="single" w:sz="8" w:space="0" w:color="000000"/>
            </w:tcBorders>
            <w:tcMar>
              <w:top w:w="100" w:type="dxa"/>
              <w:left w:w="100" w:type="dxa"/>
              <w:bottom w:w="100" w:type="dxa"/>
              <w:right w:w="100" w:type="dxa"/>
            </w:tcMar>
          </w:tcPr>
          <w:p w:rsidR="00EE2A02" w:rsidRPr="00660363" w:rsidRDefault="00EE2A02" w:rsidP="00215927">
            <w:pPr>
              <w:widowControl w:val="0"/>
              <w:rPr>
                <w:rFonts w:asciiTheme="minorHAnsi" w:hAnsiTheme="minorHAnsi"/>
              </w:rPr>
            </w:pPr>
            <w:r w:rsidRPr="00660363">
              <w:rPr>
                <w:rFonts w:asciiTheme="minorHAnsi" w:hAnsiTheme="minorHAnsi"/>
              </w:rPr>
              <w:t>false</w:t>
            </w:r>
          </w:p>
        </w:tc>
      </w:tr>
      <w:tr w:rsidR="00EE2A02" w:rsidRPr="00660363" w:rsidTr="00292CC1">
        <w:tc>
          <w:tcPr>
            <w:tcW w:w="25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E2A02" w:rsidRPr="00660363" w:rsidRDefault="00EE2A02" w:rsidP="00215927">
            <w:pPr>
              <w:widowControl w:val="0"/>
              <w:rPr>
                <w:rFonts w:asciiTheme="minorHAnsi" w:hAnsiTheme="minorHAnsi"/>
              </w:rPr>
            </w:pPr>
            <w:r w:rsidRPr="00660363">
              <w:rPr>
                <w:rFonts w:asciiTheme="minorHAnsi" w:hAnsiTheme="minorHAnsi"/>
              </w:rPr>
              <w:t>Longitudinal Offset from GNSS to Sounder</w:t>
            </w:r>
          </w:p>
        </w:tc>
        <w:tc>
          <w:tcPr>
            <w:tcW w:w="4050" w:type="dxa"/>
            <w:tcBorders>
              <w:bottom w:val="single" w:sz="8" w:space="0" w:color="000000"/>
              <w:right w:val="single" w:sz="8" w:space="0" w:color="000000"/>
            </w:tcBorders>
            <w:tcMar>
              <w:top w:w="100" w:type="dxa"/>
              <w:left w:w="100" w:type="dxa"/>
              <w:bottom w:w="100" w:type="dxa"/>
              <w:right w:w="100" w:type="dxa"/>
            </w:tcMar>
          </w:tcPr>
          <w:p w:rsidR="00EE2A02" w:rsidRPr="00660363" w:rsidRDefault="00EE2A02" w:rsidP="001033AF">
            <w:pPr>
              <w:widowControl w:val="0"/>
              <w:rPr>
                <w:rFonts w:asciiTheme="minorHAnsi" w:hAnsiTheme="minorHAnsi"/>
              </w:rPr>
            </w:pPr>
            <w:r w:rsidRPr="00660363">
              <w:rPr>
                <w:rFonts w:asciiTheme="minorHAnsi" w:hAnsiTheme="minorHAnsi"/>
              </w:rPr>
              <w:t>Longitudinal offset from GNSS receiver to sounder.</w:t>
            </w:r>
            <w:r w:rsidR="003A4F11">
              <w:rPr>
                <w:rFonts w:asciiTheme="minorHAnsi" w:hAnsiTheme="minorHAnsi"/>
              </w:rPr>
              <w:t xml:space="preserve"> </w:t>
            </w:r>
            <w:r w:rsidRPr="00660363">
              <w:rPr>
                <w:rFonts w:asciiTheme="minorHAnsi" w:hAnsiTheme="minorHAnsi"/>
              </w:rPr>
              <w:t>Values are in meters, positive moving from the stern to bow; i.e. when the GNSS receiver is aft of the sounder, the value is positive; and when the GNSS receiver is forward of the sounder, the value is negative.</w:t>
            </w:r>
            <w:r w:rsidR="003A4F11">
              <w:rPr>
                <w:rFonts w:asciiTheme="minorHAnsi" w:hAnsiTheme="minorHAnsi"/>
              </w:rPr>
              <w:t xml:space="preserve"> </w:t>
            </w:r>
            <w:r w:rsidRPr="00660363">
              <w:rPr>
                <w:rFonts w:asciiTheme="minorHAnsi" w:hAnsiTheme="minorHAnsi"/>
              </w:rPr>
              <w:t>Accuracy given to the hundredths of meters.</w:t>
            </w:r>
          </w:p>
        </w:tc>
        <w:tc>
          <w:tcPr>
            <w:tcW w:w="2970" w:type="dxa"/>
            <w:tcBorders>
              <w:bottom w:val="single" w:sz="8" w:space="0" w:color="000000"/>
              <w:right w:val="single" w:sz="8" w:space="0" w:color="000000"/>
            </w:tcBorders>
            <w:tcMar>
              <w:top w:w="100" w:type="dxa"/>
              <w:left w:w="100" w:type="dxa"/>
              <w:bottom w:w="100" w:type="dxa"/>
              <w:right w:w="100" w:type="dxa"/>
            </w:tcMar>
          </w:tcPr>
          <w:p w:rsidR="00EE2A02" w:rsidRPr="00660363" w:rsidRDefault="00EE2A02" w:rsidP="00215927">
            <w:pPr>
              <w:widowControl w:val="0"/>
              <w:rPr>
                <w:rFonts w:asciiTheme="minorHAnsi" w:hAnsiTheme="minorHAnsi"/>
              </w:rPr>
            </w:pPr>
            <w:r w:rsidRPr="00660363">
              <w:rPr>
                <w:rFonts w:asciiTheme="minorHAnsi" w:hAnsiTheme="minorHAnsi"/>
              </w:rPr>
              <w:t>3.52</w:t>
            </w:r>
          </w:p>
        </w:tc>
      </w:tr>
      <w:tr w:rsidR="00EE2A02" w:rsidRPr="00660363" w:rsidTr="00292CC1">
        <w:tc>
          <w:tcPr>
            <w:tcW w:w="25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E2A02" w:rsidRPr="00660363" w:rsidRDefault="00EE2A02" w:rsidP="00215927">
            <w:pPr>
              <w:widowControl w:val="0"/>
              <w:rPr>
                <w:rFonts w:asciiTheme="minorHAnsi" w:hAnsiTheme="minorHAnsi"/>
              </w:rPr>
            </w:pPr>
            <w:r w:rsidRPr="00660363">
              <w:rPr>
                <w:rFonts w:asciiTheme="minorHAnsi" w:hAnsiTheme="minorHAnsi"/>
              </w:rPr>
              <w:t>Longitudinal Offset Unit of Measure</w:t>
            </w:r>
          </w:p>
        </w:tc>
        <w:tc>
          <w:tcPr>
            <w:tcW w:w="4050" w:type="dxa"/>
            <w:tcBorders>
              <w:bottom w:val="single" w:sz="8" w:space="0" w:color="000000"/>
              <w:right w:val="single" w:sz="8" w:space="0" w:color="000000"/>
            </w:tcBorders>
            <w:tcMar>
              <w:top w:w="100" w:type="dxa"/>
              <w:left w:w="100" w:type="dxa"/>
              <w:bottom w:w="100" w:type="dxa"/>
              <w:right w:w="100" w:type="dxa"/>
            </w:tcMar>
          </w:tcPr>
          <w:p w:rsidR="00EE2A02" w:rsidRPr="00660363" w:rsidRDefault="00EE2A02" w:rsidP="00215927">
            <w:pPr>
              <w:widowControl w:val="0"/>
              <w:rPr>
                <w:rFonts w:asciiTheme="minorHAnsi" w:hAnsiTheme="minorHAnsi"/>
              </w:rPr>
            </w:pPr>
            <w:r w:rsidRPr="00660363">
              <w:rPr>
                <w:rFonts w:asciiTheme="minorHAnsi" w:hAnsiTheme="minorHAnsi"/>
              </w:rPr>
              <w:t>Always defined as meters</w:t>
            </w:r>
          </w:p>
        </w:tc>
        <w:tc>
          <w:tcPr>
            <w:tcW w:w="2970" w:type="dxa"/>
            <w:tcBorders>
              <w:bottom w:val="single" w:sz="8" w:space="0" w:color="000000"/>
              <w:right w:val="single" w:sz="8" w:space="0" w:color="000000"/>
            </w:tcBorders>
            <w:tcMar>
              <w:top w:w="100" w:type="dxa"/>
              <w:left w:w="100" w:type="dxa"/>
              <w:bottom w:w="100" w:type="dxa"/>
              <w:right w:w="100" w:type="dxa"/>
            </w:tcMar>
          </w:tcPr>
          <w:p w:rsidR="00EE2A02" w:rsidRPr="00660363" w:rsidRDefault="00EE2A02" w:rsidP="00215927">
            <w:pPr>
              <w:widowControl w:val="0"/>
              <w:rPr>
                <w:rFonts w:asciiTheme="minorHAnsi" w:hAnsiTheme="minorHAnsi"/>
              </w:rPr>
            </w:pPr>
            <w:r w:rsidRPr="00660363">
              <w:rPr>
                <w:rFonts w:asciiTheme="minorHAnsi" w:hAnsiTheme="minorHAnsi"/>
              </w:rPr>
              <w:t>meters</w:t>
            </w:r>
          </w:p>
        </w:tc>
      </w:tr>
      <w:tr w:rsidR="00EE2A02" w:rsidRPr="00660363" w:rsidTr="00292CC1">
        <w:tc>
          <w:tcPr>
            <w:tcW w:w="25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E2A02" w:rsidRPr="00660363" w:rsidRDefault="00EE2A02" w:rsidP="00215927">
            <w:pPr>
              <w:widowControl w:val="0"/>
              <w:rPr>
                <w:rFonts w:asciiTheme="minorHAnsi" w:hAnsiTheme="minorHAnsi"/>
              </w:rPr>
            </w:pPr>
            <w:r w:rsidRPr="00660363">
              <w:rPr>
                <w:rFonts w:asciiTheme="minorHAnsi" w:hAnsiTheme="minorHAnsi"/>
              </w:rPr>
              <w:t>Lateral Offset from GNSS to Sounder</w:t>
            </w:r>
          </w:p>
        </w:tc>
        <w:tc>
          <w:tcPr>
            <w:tcW w:w="4050" w:type="dxa"/>
            <w:tcBorders>
              <w:bottom w:val="single" w:sz="8" w:space="0" w:color="000000"/>
              <w:right w:val="single" w:sz="8" w:space="0" w:color="000000"/>
            </w:tcBorders>
            <w:tcMar>
              <w:top w:w="100" w:type="dxa"/>
              <w:left w:w="100" w:type="dxa"/>
              <w:bottom w:w="100" w:type="dxa"/>
              <w:right w:w="100" w:type="dxa"/>
            </w:tcMar>
          </w:tcPr>
          <w:p w:rsidR="00EE2A02" w:rsidRPr="00660363" w:rsidRDefault="00EE2A02" w:rsidP="003A4F11">
            <w:pPr>
              <w:widowControl w:val="0"/>
              <w:rPr>
                <w:rFonts w:asciiTheme="minorHAnsi" w:hAnsiTheme="minorHAnsi"/>
              </w:rPr>
            </w:pPr>
            <w:r w:rsidRPr="00660363">
              <w:rPr>
                <w:rFonts w:asciiTheme="minorHAnsi" w:hAnsiTheme="minorHAnsi"/>
              </w:rPr>
              <w:t>Lateral offset from GNSS receiver to sounder.</w:t>
            </w:r>
            <w:r w:rsidR="003A4F11">
              <w:rPr>
                <w:rFonts w:asciiTheme="minorHAnsi" w:hAnsiTheme="minorHAnsi"/>
              </w:rPr>
              <w:t xml:space="preserve"> </w:t>
            </w:r>
            <w:r w:rsidRPr="00660363">
              <w:rPr>
                <w:rFonts w:asciiTheme="minorHAnsi" w:hAnsiTheme="minorHAnsi"/>
              </w:rPr>
              <w:t>Values are in meters, positive moving from port to starboard; i.e. when the GNSS receiver is on the port side of the sounder, the value is positive.</w:t>
            </w:r>
            <w:r w:rsidR="003A4F11">
              <w:rPr>
                <w:rFonts w:asciiTheme="minorHAnsi" w:hAnsiTheme="minorHAnsi"/>
              </w:rPr>
              <w:t xml:space="preserve"> </w:t>
            </w:r>
            <w:r w:rsidRPr="00660363">
              <w:rPr>
                <w:rFonts w:asciiTheme="minorHAnsi" w:hAnsiTheme="minorHAnsi"/>
              </w:rPr>
              <w:t>Accuracy given to the hundredths of meters.</w:t>
            </w:r>
          </w:p>
        </w:tc>
        <w:tc>
          <w:tcPr>
            <w:tcW w:w="2970" w:type="dxa"/>
            <w:tcBorders>
              <w:bottom w:val="single" w:sz="8" w:space="0" w:color="000000"/>
              <w:right w:val="single" w:sz="8" w:space="0" w:color="000000"/>
            </w:tcBorders>
            <w:tcMar>
              <w:top w:w="100" w:type="dxa"/>
              <w:left w:w="100" w:type="dxa"/>
              <w:bottom w:w="100" w:type="dxa"/>
              <w:right w:w="100" w:type="dxa"/>
            </w:tcMar>
          </w:tcPr>
          <w:p w:rsidR="00EE2A02" w:rsidRPr="00660363" w:rsidRDefault="00EE2A02" w:rsidP="00215927">
            <w:pPr>
              <w:widowControl w:val="0"/>
              <w:rPr>
                <w:rFonts w:asciiTheme="minorHAnsi" w:hAnsiTheme="minorHAnsi"/>
              </w:rPr>
            </w:pPr>
            <w:r w:rsidRPr="00660363">
              <w:rPr>
                <w:rFonts w:asciiTheme="minorHAnsi" w:hAnsiTheme="minorHAnsi"/>
              </w:rPr>
              <w:t>-0.76</w:t>
            </w:r>
          </w:p>
        </w:tc>
      </w:tr>
      <w:tr w:rsidR="00EE2A02" w:rsidRPr="00660363" w:rsidTr="00292CC1">
        <w:tc>
          <w:tcPr>
            <w:tcW w:w="25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E2A02" w:rsidRPr="00660363" w:rsidRDefault="00EE2A02" w:rsidP="00215927">
            <w:pPr>
              <w:widowControl w:val="0"/>
              <w:rPr>
                <w:rFonts w:asciiTheme="minorHAnsi" w:hAnsiTheme="minorHAnsi"/>
              </w:rPr>
            </w:pPr>
            <w:r w:rsidRPr="00660363">
              <w:rPr>
                <w:rFonts w:asciiTheme="minorHAnsi" w:hAnsiTheme="minorHAnsi"/>
              </w:rPr>
              <w:t xml:space="preserve">Lateral Offset Unit of </w:t>
            </w:r>
            <w:r w:rsidRPr="00660363">
              <w:rPr>
                <w:rFonts w:asciiTheme="minorHAnsi" w:hAnsiTheme="minorHAnsi"/>
              </w:rPr>
              <w:lastRenderedPageBreak/>
              <w:t>Measure</w:t>
            </w:r>
          </w:p>
        </w:tc>
        <w:tc>
          <w:tcPr>
            <w:tcW w:w="4050" w:type="dxa"/>
            <w:tcBorders>
              <w:bottom w:val="single" w:sz="8" w:space="0" w:color="000000"/>
              <w:right w:val="single" w:sz="8" w:space="0" w:color="000000"/>
            </w:tcBorders>
            <w:tcMar>
              <w:top w:w="100" w:type="dxa"/>
              <w:left w:w="100" w:type="dxa"/>
              <w:bottom w:w="100" w:type="dxa"/>
              <w:right w:w="100" w:type="dxa"/>
            </w:tcMar>
          </w:tcPr>
          <w:p w:rsidR="00EE2A02" w:rsidRPr="00660363" w:rsidRDefault="00EE2A02" w:rsidP="00215927">
            <w:pPr>
              <w:widowControl w:val="0"/>
              <w:rPr>
                <w:rFonts w:asciiTheme="minorHAnsi" w:hAnsiTheme="minorHAnsi"/>
              </w:rPr>
            </w:pPr>
            <w:r w:rsidRPr="00660363">
              <w:rPr>
                <w:rFonts w:asciiTheme="minorHAnsi" w:hAnsiTheme="minorHAnsi"/>
              </w:rPr>
              <w:lastRenderedPageBreak/>
              <w:t>Always defined as meters</w:t>
            </w:r>
          </w:p>
        </w:tc>
        <w:tc>
          <w:tcPr>
            <w:tcW w:w="2970" w:type="dxa"/>
            <w:tcBorders>
              <w:bottom w:val="single" w:sz="8" w:space="0" w:color="000000"/>
              <w:right w:val="single" w:sz="8" w:space="0" w:color="000000"/>
            </w:tcBorders>
            <w:tcMar>
              <w:top w:w="100" w:type="dxa"/>
              <w:left w:w="100" w:type="dxa"/>
              <w:bottom w:w="100" w:type="dxa"/>
              <w:right w:w="100" w:type="dxa"/>
            </w:tcMar>
          </w:tcPr>
          <w:p w:rsidR="00EE2A02" w:rsidRPr="00660363" w:rsidRDefault="00EE2A02" w:rsidP="00215927">
            <w:pPr>
              <w:widowControl w:val="0"/>
              <w:rPr>
                <w:rFonts w:asciiTheme="minorHAnsi" w:hAnsiTheme="minorHAnsi"/>
              </w:rPr>
            </w:pPr>
            <w:r w:rsidRPr="00660363">
              <w:rPr>
                <w:rFonts w:asciiTheme="minorHAnsi" w:hAnsiTheme="minorHAnsi"/>
              </w:rPr>
              <w:t>meters</w:t>
            </w:r>
          </w:p>
        </w:tc>
      </w:tr>
      <w:tr w:rsidR="00EE2A02" w:rsidRPr="00660363" w:rsidTr="00292CC1">
        <w:tc>
          <w:tcPr>
            <w:tcW w:w="25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E2A02" w:rsidRPr="00660363" w:rsidRDefault="00EE2A02" w:rsidP="00215927">
            <w:pPr>
              <w:widowControl w:val="0"/>
              <w:rPr>
                <w:rFonts w:asciiTheme="minorHAnsi" w:hAnsiTheme="minorHAnsi"/>
              </w:rPr>
            </w:pPr>
            <w:r w:rsidRPr="00660363">
              <w:rPr>
                <w:rFonts w:asciiTheme="minorHAnsi" w:hAnsiTheme="minorHAnsi"/>
              </w:rPr>
              <w:t>Position Offsets Applied</w:t>
            </w:r>
          </w:p>
        </w:tc>
        <w:tc>
          <w:tcPr>
            <w:tcW w:w="4050" w:type="dxa"/>
            <w:tcBorders>
              <w:bottom w:val="single" w:sz="8" w:space="0" w:color="000000"/>
              <w:right w:val="single" w:sz="8" w:space="0" w:color="000000"/>
            </w:tcBorders>
            <w:tcMar>
              <w:top w:w="100" w:type="dxa"/>
              <w:left w:w="100" w:type="dxa"/>
              <w:bottom w:w="100" w:type="dxa"/>
              <w:right w:w="100" w:type="dxa"/>
            </w:tcMar>
          </w:tcPr>
          <w:p w:rsidR="00EE2A02" w:rsidRPr="00660363" w:rsidRDefault="00EE2A02" w:rsidP="00215927">
            <w:pPr>
              <w:widowControl w:val="0"/>
              <w:rPr>
                <w:rFonts w:asciiTheme="minorHAnsi" w:hAnsiTheme="minorHAnsi"/>
              </w:rPr>
            </w:pPr>
            <w:r w:rsidRPr="00660363">
              <w:rPr>
                <w:rFonts w:asciiTheme="minorHAnsi" w:hAnsiTheme="minorHAnsi"/>
              </w:rPr>
              <w:t xml:space="preserve">Boolean - true or false - designation for reporting whether or not the final Position (Lon, Lat) reported in the file has been corrected for the lateral and longitudinal offsets between the GNSS receiver and the sounder. </w:t>
            </w:r>
          </w:p>
        </w:tc>
        <w:tc>
          <w:tcPr>
            <w:tcW w:w="2970" w:type="dxa"/>
            <w:tcBorders>
              <w:bottom w:val="single" w:sz="8" w:space="0" w:color="000000"/>
              <w:right w:val="single" w:sz="8" w:space="0" w:color="000000"/>
            </w:tcBorders>
            <w:tcMar>
              <w:top w:w="100" w:type="dxa"/>
              <w:left w:w="100" w:type="dxa"/>
              <w:bottom w:w="100" w:type="dxa"/>
              <w:right w:w="100" w:type="dxa"/>
            </w:tcMar>
          </w:tcPr>
          <w:p w:rsidR="00EE2A02" w:rsidRPr="00660363" w:rsidRDefault="00EE2A02" w:rsidP="00215927">
            <w:pPr>
              <w:widowControl w:val="0"/>
              <w:rPr>
                <w:rFonts w:asciiTheme="minorHAnsi" w:hAnsiTheme="minorHAnsi"/>
              </w:rPr>
            </w:pPr>
            <w:r w:rsidRPr="00660363">
              <w:rPr>
                <w:rFonts w:asciiTheme="minorHAnsi" w:hAnsiTheme="minorHAnsi"/>
              </w:rPr>
              <w:t>false</w:t>
            </w:r>
          </w:p>
        </w:tc>
      </w:tr>
      <w:tr w:rsidR="00EE2A02" w:rsidRPr="00660363" w:rsidTr="00292CC1">
        <w:tc>
          <w:tcPr>
            <w:tcW w:w="25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E2A02" w:rsidRPr="00660363" w:rsidRDefault="00EE2A02" w:rsidP="00215927">
            <w:pPr>
              <w:widowControl w:val="0"/>
              <w:rPr>
                <w:rFonts w:asciiTheme="minorHAnsi" w:hAnsiTheme="minorHAnsi"/>
              </w:rPr>
            </w:pPr>
            <w:r w:rsidRPr="00660363">
              <w:rPr>
                <w:rFonts w:asciiTheme="minorHAnsi" w:hAnsiTheme="minorHAnsi"/>
              </w:rPr>
              <w:t>Sound Speed</w:t>
            </w:r>
          </w:p>
        </w:tc>
        <w:tc>
          <w:tcPr>
            <w:tcW w:w="4050" w:type="dxa"/>
            <w:tcBorders>
              <w:bottom w:val="single" w:sz="8" w:space="0" w:color="000000"/>
              <w:right w:val="single" w:sz="8" w:space="0" w:color="000000"/>
            </w:tcBorders>
            <w:tcMar>
              <w:top w:w="100" w:type="dxa"/>
              <w:left w:w="100" w:type="dxa"/>
              <w:bottom w:w="100" w:type="dxa"/>
              <w:right w:w="100" w:type="dxa"/>
            </w:tcMar>
          </w:tcPr>
          <w:p w:rsidR="00EE2A02" w:rsidRPr="00660363" w:rsidRDefault="00EE2A02" w:rsidP="00215927">
            <w:pPr>
              <w:widowControl w:val="0"/>
              <w:rPr>
                <w:rFonts w:asciiTheme="minorHAnsi" w:hAnsiTheme="minorHAnsi"/>
              </w:rPr>
            </w:pPr>
            <w:r w:rsidRPr="00660363">
              <w:rPr>
                <w:rFonts w:asciiTheme="minorHAnsi" w:hAnsiTheme="minorHAnsi"/>
              </w:rPr>
              <w:t xml:space="preserve">Value describes the sound speed used by the sounder to calculate the distance to the sea floor. Value is reported in meters per second (m/s). The average speed of sound in seawater is around 1500 m/s, and this is normally the default value used by </w:t>
            </w:r>
            <w:r w:rsidR="00B90475" w:rsidRPr="00660363">
              <w:rPr>
                <w:rFonts w:asciiTheme="minorHAnsi" w:hAnsiTheme="minorHAnsi"/>
              </w:rPr>
              <w:t>echo sounder</w:t>
            </w:r>
            <w:r w:rsidRPr="00660363">
              <w:rPr>
                <w:rFonts w:asciiTheme="minorHAnsi" w:hAnsiTheme="minorHAnsi"/>
              </w:rPr>
              <w:t xml:space="preserve"> processing units. If left blank, users will assume 1500 m/s, unless they use an overriding sound speed environmental model. </w:t>
            </w:r>
          </w:p>
        </w:tc>
        <w:tc>
          <w:tcPr>
            <w:tcW w:w="2970" w:type="dxa"/>
            <w:tcBorders>
              <w:bottom w:val="single" w:sz="8" w:space="0" w:color="000000"/>
              <w:right w:val="single" w:sz="8" w:space="0" w:color="000000"/>
            </w:tcBorders>
            <w:tcMar>
              <w:top w:w="100" w:type="dxa"/>
              <w:left w:w="100" w:type="dxa"/>
              <w:bottom w:w="100" w:type="dxa"/>
              <w:right w:w="100" w:type="dxa"/>
            </w:tcMar>
          </w:tcPr>
          <w:p w:rsidR="00EE2A02" w:rsidRPr="00660363" w:rsidRDefault="00EE2A02" w:rsidP="00215927">
            <w:pPr>
              <w:widowControl w:val="0"/>
              <w:rPr>
                <w:rFonts w:asciiTheme="minorHAnsi" w:hAnsiTheme="minorHAnsi"/>
              </w:rPr>
            </w:pPr>
            <w:r w:rsidRPr="00660363">
              <w:rPr>
                <w:rFonts w:asciiTheme="minorHAnsi" w:hAnsiTheme="minorHAnsi"/>
              </w:rPr>
              <w:t>1500</w:t>
            </w:r>
          </w:p>
        </w:tc>
      </w:tr>
      <w:tr w:rsidR="00EE2A02" w:rsidRPr="00660363" w:rsidTr="00292CC1">
        <w:tc>
          <w:tcPr>
            <w:tcW w:w="25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E2A02" w:rsidRPr="00660363" w:rsidRDefault="00EE2A02" w:rsidP="00215927">
            <w:pPr>
              <w:widowControl w:val="0"/>
              <w:rPr>
                <w:rFonts w:asciiTheme="minorHAnsi" w:hAnsiTheme="minorHAnsi"/>
              </w:rPr>
            </w:pPr>
            <w:r w:rsidRPr="00660363">
              <w:rPr>
                <w:rFonts w:asciiTheme="minorHAnsi" w:hAnsiTheme="minorHAnsi"/>
              </w:rPr>
              <w:t>Sound Speed Unit of Measure</w:t>
            </w:r>
          </w:p>
        </w:tc>
        <w:tc>
          <w:tcPr>
            <w:tcW w:w="4050" w:type="dxa"/>
            <w:tcBorders>
              <w:bottom w:val="single" w:sz="8" w:space="0" w:color="000000"/>
              <w:right w:val="single" w:sz="8" w:space="0" w:color="000000"/>
            </w:tcBorders>
            <w:tcMar>
              <w:top w:w="100" w:type="dxa"/>
              <w:left w:w="100" w:type="dxa"/>
              <w:bottom w:w="100" w:type="dxa"/>
              <w:right w:w="100" w:type="dxa"/>
            </w:tcMar>
          </w:tcPr>
          <w:p w:rsidR="00EE2A02" w:rsidRPr="00660363" w:rsidRDefault="00EE2A02" w:rsidP="00215927">
            <w:pPr>
              <w:widowControl w:val="0"/>
              <w:rPr>
                <w:rFonts w:asciiTheme="minorHAnsi" w:hAnsiTheme="minorHAnsi"/>
              </w:rPr>
            </w:pPr>
            <w:r w:rsidRPr="00660363">
              <w:rPr>
                <w:rFonts w:asciiTheme="minorHAnsi" w:hAnsiTheme="minorHAnsi"/>
              </w:rPr>
              <w:t>Always defined as meters per second (m/s)</w:t>
            </w:r>
          </w:p>
        </w:tc>
        <w:tc>
          <w:tcPr>
            <w:tcW w:w="2970" w:type="dxa"/>
            <w:tcBorders>
              <w:bottom w:val="single" w:sz="8" w:space="0" w:color="000000"/>
              <w:right w:val="single" w:sz="8" w:space="0" w:color="000000"/>
            </w:tcBorders>
            <w:tcMar>
              <w:top w:w="100" w:type="dxa"/>
              <w:left w:w="100" w:type="dxa"/>
              <w:bottom w:w="100" w:type="dxa"/>
              <w:right w:w="100" w:type="dxa"/>
            </w:tcMar>
          </w:tcPr>
          <w:p w:rsidR="00EE2A02" w:rsidRPr="00660363" w:rsidRDefault="00EE2A02" w:rsidP="00215927">
            <w:pPr>
              <w:widowControl w:val="0"/>
              <w:rPr>
                <w:rFonts w:asciiTheme="minorHAnsi" w:hAnsiTheme="minorHAnsi"/>
              </w:rPr>
            </w:pPr>
            <w:r w:rsidRPr="00660363">
              <w:rPr>
                <w:rFonts w:asciiTheme="minorHAnsi" w:hAnsiTheme="minorHAnsi"/>
              </w:rPr>
              <w:t>m/s</w:t>
            </w:r>
          </w:p>
        </w:tc>
      </w:tr>
      <w:tr w:rsidR="00EE2A02" w:rsidRPr="00660363" w:rsidTr="00292CC1">
        <w:tc>
          <w:tcPr>
            <w:tcW w:w="25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E2A02" w:rsidRPr="00660363" w:rsidRDefault="00EE2A02" w:rsidP="00215927">
            <w:pPr>
              <w:widowControl w:val="0"/>
              <w:rPr>
                <w:rFonts w:asciiTheme="minorHAnsi" w:hAnsiTheme="minorHAnsi"/>
              </w:rPr>
            </w:pPr>
            <w:r w:rsidRPr="00660363">
              <w:rPr>
                <w:rFonts w:asciiTheme="minorHAnsi" w:hAnsiTheme="minorHAnsi"/>
              </w:rPr>
              <w:t>Provider Contact Point Organization Name</w:t>
            </w:r>
          </w:p>
          <w:p w:rsidR="00EE2A02" w:rsidRPr="00660363" w:rsidRDefault="00EE2A02" w:rsidP="00215927">
            <w:pPr>
              <w:widowControl w:val="0"/>
              <w:rPr>
                <w:rFonts w:asciiTheme="minorHAnsi" w:hAnsiTheme="minorHAnsi"/>
              </w:rPr>
            </w:pPr>
            <w:r w:rsidRPr="00660363">
              <w:rPr>
                <w:rFonts w:asciiTheme="minorHAnsi" w:hAnsiTheme="minorHAnsi"/>
              </w:rPr>
              <w:t>(orgName)</w:t>
            </w:r>
          </w:p>
        </w:tc>
        <w:tc>
          <w:tcPr>
            <w:tcW w:w="4050" w:type="dxa"/>
            <w:tcBorders>
              <w:bottom w:val="single" w:sz="8" w:space="0" w:color="000000"/>
              <w:right w:val="single" w:sz="8" w:space="0" w:color="000000"/>
            </w:tcBorders>
            <w:tcMar>
              <w:top w:w="100" w:type="dxa"/>
              <w:left w:w="100" w:type="dxa"/>
              <w:bottom w:w="100" w:type="dxa"/>
              <w:right w:w="100" w:type="dxa"/>
            </w:tcMar>
          </w:tcPr>
          <w:p w:rsidR="00EE2A02" w:rsidRPr="00660363" w:rsidRDefault="00EE2A02" w:rsidP="00215927">
            <w:pPr>
              <w:widowControl w:val="0"/>
              <w:rPr>
                <w:rFonts w:asciiTheme="minorHAnsi" w:hAnsiTheme="minorHAnsi"/>
              </w:rPr>
            </w:pPr>
            <w:r w:rsidRPr="00660363">
              <w:rPr>
                <w:rFonts w:asciiTheme="minorHAnsi" w:hAnsiTheme="minorHAnsi"/>
              </w:rPr>
              <w:t xml:space="preserve">Trusted Node Source Name </w:t>
            </w:r>
          </w:p>
        </w:tc>
        <w:tc>
          <w:tcPr>
            <w:tcW w:w="2970" w:type="dxa"/>
            <w:tcBorders>
              <w:bottom w:val="single" w:sz="8" w:space="0" w:color="000000"/>
              <w:right w:val="single" w:sz="8" w:space="0" w:color="000000"/>
            </w:tcBorders>
            <w:tcMar>
              <w:top w:w="100" w:type="dxa"/>
              <w:left w:w="100" w:type="dxa"/>
              <w:bottom w:w="100" w:type="dxa"/>
              <w:right w:w="100" w:type="dxa"/>
            </w:tcMar>
          </w:tcPr>
          <w:p w:rsidR="00EE2A02" w:rsidRPr="00660363" w:rsidRDefault="00EE2A02" w:rsidP="00215927">
            <w:pPr>
              <w:widowControl w:val="0"/>
              <w:rPr>
                <w:rFonts w:asciiTheme="minorHAnsi" w:hAnsiTheme="minorHAnsi"/>
              </w:rPr>
            </w:pPr>
            <w:r w:rsidRPr="00660363">
              <w:rPr>
                <w:rFonts w:asciiTheme="minorHAnsi" w:hAnsiTheme="minorHAnsi"/>
              </w:rPr>
              <w:t>Sea-ID</w:t>
            </w:r>
          </w:p>
        </w:tc>
      </w:tr>
      <w:tr w:rsidR="00EE2A02" w:rsidRPr="00660363" w:rsidTr="00292CC1">
        <w:tc>
          <w:tcPr>
            <w:tcW w:w="25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E2A02" w:rsidRPr="00660363" w:rsidRDefault="00EE2A02" w:rsidP="00215927">
            <w:pPr>
              <w:widowControl w:val="0"/>
              <w:rPr>
                <w:rFonts w:asciiTheme="minorHAnsi" w:hAnsiTheme="minorHAnsi"/>
              </w:rPr>
            </w:pPr>
            <w:r w:rsidRPr="00660363">
              <w:rPr>
                <w:rFonts w:asciiTheme="minorHAnsi" w:hAnsiTheme="minorHAnsi"/>
              </w:rPr>
              <w:t>Provider Email</w:t>
            </w:r>
          </w:p>
        </w:tc>
        <w:tc>
          <w:tcPr>
            <w:tcW w:w="4050" w:type="dxa"/>
            <w:tcBorders>
              <w:bottom w:val="single" w:sz="8" w:space="0" w:color="000000"/>
              <w:right w:val="single" w:sz="8" w:space="0" w:color="000000"/>
            </w:tcBorders>
            <w:tcMar>
              <w:top w:w="100" w:type="dxa"/>
              <w:left w:w="100" w:type="dxa"/>
              <w:bottom w:w="100" w:type="dxa"/>
              <w:right w:w="100" w:type="dxa"/>
            </w:tcMar>
          </w:tcPr>
          <w:p w:rsidR="00EE2A02" w:rsidRPr="00660363" w:rsidRDefault="00EE2A02" w:rsidP="00215927">
            <w:pPr>
              <w:widowControl w:val="0"/>
              <w:rPr>
                <w:rFonts w:asciiTheme="minorHAnsi" w:hAnsiTheme="minorHAnsi"/>
              </w:rPr>
            </w:pPr>
            <w:r w:rsidRPr="00660363">
              <w:rPr>
                <w:rFonts w:asciiTheme="minorHAnsi" w:hAnsiTheme="minorHAnsi"/>
              </w:rPr>
              <w:t>Trusted Node Source email address. Used as contact point when users of the data want more information. (not required)</w:t>
            </w:r>
          </w:p>
        </w:tc>
        <w:tc>
          <w:tcPr>
            <w:tcW w:w="2970" w:type="dxa"/>
            <w:tcBorders>
              <w:bottom w:val="single" w:sz="8" w:space="0" w:color="000000"/>
              <w:right w:val="single" w:sz="8" w:space="0" w:color="000000"/>
            </w:tcBorders>
            <w:tcMar>
              <w:top w:w="100" w:type="dxa"/>
              <w:left w:w="100" w:type="dxa"/>
              <w:bottom w:w="100" w:type="dxa"/>
              <w:right w:w="100" w:type="dxa"/>
            </w:tcMar>
          </w:tcPr>
          <w:p w:rsidR="00EE2A02" w:rsidRPr="00660363" w:rsidRDefault="00EE2A02" w:rsidP="00215927">
            <w:pPr>
              <w:widowControl w:val="0"/>
              <w:rPr>
                <w:rFonts w:asciiTheme="minorHAnsi" w:hAnsiTheme="minorHAnsi"/>
              </w:rPr>
            </w:pPr>
            <w:r w:rsidRPr="00660363">
              <w:rPr>
                <w:rFonts w:asciiTheme="minorHAnsi" w:hAnsiTheme="minorHAnsi"/>
              </w:rPr>
              <w:t>support@sea-id.org</w:t>
            </w:r>
          </w:p>
        </w:tc>
      </w:tr>
      <w:tr w:rsidR="00EE2A02" w:rsidRPr="00660363" w:rsidTr="00292CC1">
        <w:tc>
          <w:tcPr>
            <w:tcW w:w="25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E2A02" w:rsidRPr="00660363" w:rsidRDefault="00EE2A02" w:rsidP="00215927">
            <w:pPr>
              <w:widowControl w:val="0"/>
              <w:rPr>
                <w:rFonts w:asciiTheme="minorHAnsi" w:hAnsiTheme="minorHAnsi"/>
              </w:rPr>
            </w:pPr>
            <w:r w:rsidRPr="00660363">
              <w:rPr>
                <w:rFonts w:asciiTheme="minorHAnsi" w:hAnsiTheme="minorHAnsi"/>
              </w:rPr>
              <w:t>Provider Logger</w:t>
            </w:r>
          </w:p>
        </w:tc>
        <w:tc>
          <w:tcPr>
            <w:tcW w:w="4050" w:type="dxa"/>
            <w:tcBorders>
              <w:bottom w:val="single" w:sz="8" w:space="0" w:color="000000"/>
              <w:right w:val="single" w:sz="8" w:space="0" w:color="000000"/>
            </w:tcBorders>
            <w:tcMar>
              <w:top w:w="100" w:type="dxa"/>
              <w:left w:w="100" w:type="dxa"/>
              <w:bottom w:w="100" w:type="dxa"/>
              <w:right w:w="100" w:type="dxa"/>
            </w:tcMar>
          </w:tcPr>
          <w:p w:rsidR="00EE2A02" w:rsidRPr="00660363" w:rsidRDefault="00EE2A02" w:rsidP="00215927">
            <w:pPr>
              <w:widowControl w:val="0"/>
              <w:rPr>
                <w:rFonts w:asciiTheme="minorHAnsi" w:hAnsiTheme="minorHAnsi"/>
              </w:rPr>
            </w:pPr>
            <w:r w:rsidRPr="00660363">
              <w:rPr>
                <w:rFonts w:asciiTheme="minorHAnsi" w:hAnsiTheme="minorHAnsi"/>
              </w:rPr>
              <w:t>Name of software program or hardware logger used</w:t>
            </w:r>
          </w:p>
        </w:tc>
        <w:tc>
          <w:tcPr>
            <w:tcW w:w="2970" w:type="dxa"/>
            <w:tcBorders>
              <w:bottom w:val="single" w:sz="8" w:space="0" w:color="000000"/>
              <w:right w:val="single" w:sz="8" w:space="0" w:color="000000"/>
            </w:tcBorders>
            <w:tcMar>
              <w:top w:w="100" w:type="dxa"/>
              <w:left w:w="100" w:type="dxa"/>
              <w:bottom w:w="100" w:type="dxa"/>
              <w:right w:w="100" w:type="dxa"/>
            </w:tcMar>
          </w:tcPr>
          <w:p w:rsidR="00EE2A02" w:rsidRPr="00660363" w:rsidRDefault="00EE2A02" w:rsidP="00215927">
            <w:pPr>
              <w:widowControl w:val="0"/>
              <w:rPr>
                <w:rFonts w:asciiTheme="minorHAnsi" w:hAnsiTheme="minorHAnsi"/>
              </w:rPr>
            </w:pPr>
            <w:r w:rsidRPr="00660363">
              <w:rPr>
                <w:rFonts w:asciiTheme="minorHAnsi" w:hAnsiTheme="minorHAnsi"/>
              </w:rPr>
              <w:t>Rose Point ECS</w:t>
            </w:r>
          </w:p>
        </w:tc>
      </w:tr>
      <w:tr w:rsidR="00EE2A02" w:rsidRPr="00660363" w:rsidTr="00292CC1">
        <w:tc>
          <w:tcPr>
            <w:tcW w:w="25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E2A02" w:rsidRPr="00660363" w:rsidRDefault="00EE2A02" w:rsidP="00215927">
            <w:pPr>
              <w:widowControl w:val="0"/>
              <w:rPr>
                <w:rFonts w:asciiTheme="minorHAnsi" w:hAnsiTheme="minorHAnsi"/>
              </w:rPr>
            </w:pPr>
            <w:r w:rsidRPr="00660363">
              <w:rPr>
                <w:rFonts w:asciiTheme="minorHAnsi" w:hAnsiTheme="minorHAnsi"/>
              </w:rPr>
              <w:t>Provider Logger Version</w:t>
            </w:r>
          </w:p>
        </w:tc>
        <w:tc>
          <w:tcPr>
            <w:tcW w:w="4050" w:type="dxa"/>
            <w:tcBorders>
              <w:bottom w:val="single" w:sz="8" w:space="0" w:color="000000"/>
              <w:right w:val="single" w:sz="8" w:space="0" w:color="000000"/>
            </w:tcBorders>
            <w:tcMar>
              <w:top w:w="100" w:type="dxa"/>
              <w:left w:w="100" w:type="dxa"/>
              <w:bottom w:w="100" w:type="dxa"/>
              <w:right w:w="100" w:type="dxa"/>
            </w:tcMar>
          </w:tcPr>
          <w:p w:rsidR="00EE2A02" w:rsidRPr="00660363" w:rsidRDefault="00EE2A02" w:rsidP="00215927">
            <w:pPr>
              <w:widowControl w:val="0"/>
              <w:rPr>
                <w:rFonts w:asciiTheme="minorHAnsi" w:hAnsiTheme="minorHAnsi"/>
              </w:rPr>
            </w:pPr>
            <w:r w:rsidRPr="00660363">
              <w:rPr>
                <w:rFonts w:asciiTheme="minorHAnsi" w:hAnsiTheme="minorHAnsi"/>
              </w:rPr>
              <w:t>Version of the software or hardware logger used</w:t>
            </w:r>
          </w:p>
        </w:tc>
        <w:tc>
          <w:tcPr>
            <w:tcW w:w="2970" w:type="dxa"/>
            <w:tcBorders>
              <w:bottom w:val="single" w:sz="8" w:space="0" w:color="000000"/>
              <w:right w:val="single" w:sz="8" w:space="0" w:color="000000"/>
            </w:tcBorders>
            <w:tcMar>
              <w:top w:w="100" w:type="dxa"/>
              <w:left w:w="100" w:type="dxa"/>
              <w:bottom w:w="100" w:type="dxa"/>
              <w:right w:w="100" w:type="dxa"/>
            </w:tcMar>
          </w:tcPr>
          <w:p w:rsidR="00EE2A02" w:rsidRPr="00660363" w:rsidRDefault="00EE2A02" w:rsidP="00215927">
            <w:pPr>
              <w:widowControl w:val="0"/>
              <w:rPr>
                <w:rFonts w:asciiTheme="minorHAnsi" w:hAnsiTheme="minorHAnsi"/>
              </w:rPr>
            </w:pPr>
            <w:r w:rsidRPr="00660363">
              <w:rPr>
                <w:rFonts w:asciiTheme="minorHAnsi" w:hAnsiTheme="minorHAnsi"/>
              </w:rPr>
              <w:t>1.0</w:t>
            </w:r>
          </w:p>
        </w:tc>
      </w:tr>
      <w:tr w:rsidR="00EE2A02" w:rsidRPr="00660363" w:rsidTr="00292CC1">
        <w:tc>
          <w:tcPr>
            <w:tcW w:w="25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E2A02" w:rsidRPr="00660363" w:rsidRDefault="00EE2A02" w:rsidP="00215927">
            <w:pPr>
              <w:widowControl w:val="0"/>
              <w:rPr>
                <w:rFonts w:asciiTheme="minorHAnsi" w:hAnsiTheme="minorHAnsi"/>
              </w:rPr>
            </w:pPr>
            <w:r w:rsidRPr="00660363">
              <w:rPr>
                <w:rFonts w:asciiTheme="minorHAnsi" w:hAnsiTheme="minorHAnsi"/>
              </w:rPr>
              <w:t>Depth Units</w:t>
            </w:r>
          </w:p>
        </w:tc>
        <w:tc>
          <w:tcPr>
            <w:tcW w:w="4050" w:type="dxa"/>
            <w:tcBorders>
              <w:bottom w:val="single" w:sz="8" w:space="0" w:color="000000"/>
              <w:right w:val="single" w:sz="8" w:space="0" w:color="000000"/>
            </w:tcBorders>
            <w:tcMar>
              <w:top w:w="100" w:type="dxa"/>
              <w:left w:w="100" w:type="dxa"/>
              <w:bottom w:w="100" w:type="dxa"/>
              <w:right w:w="100" w:type="dxa"/>
            </w:tcMar>
          </w:tcPr>
          <w:p w:rsidR="00EE2A02" w:rsidRPr="00660363" w:rsidRDefault="00EE2A02" w:rsidP="00215927">
            <w:pPr>
              <w:widowControl w:val="0"/>
              <w:rPr>
                <w:rFonts w:asciiTheme="minorHAnsi" w:hAnsiTheme="minorHAnsi"/>
              </w:rPr>
            </w:pPr>
            <w:r w:rsidRPr="00660363">
              <w:rPr>
                <w:rFonts w:asciiTheme="minorHAnsi" w:hAnsiTheme="minorHAnsi"/>
              </w:rPr>
              <w:t>Designates the depth measurement units</w:t>
            </w:r>
          </w:p>
          <w:p w:rsidR="00EE2A02" w:rsidRPr="00660363" w:rsidRDefault="00EE2A02" w:rsidP="00215927">
            <w:pPr>
              <w:widowControl w:val="0"/>
              <w:rPr>
                <w:rFonts w:asciiTheme="minorHAnsi" w:hAnsiTheme="minorHAnsi"/>
              </w:rPr>
            </w:pPr>
            <w:r w:rsidRPr="00660363">
              <w:rPr>
                <w:rFonts w:asciiTheme="minorHAnsi" w:hAnsiTheme="minorHAnsi"/>
              </w:rPr>
              <w:t>Always defined as meters</w:t>
            </w:r>
          </w:p>
        </w:tc>
        <w:tc>
          <w:tcPr>
            <w:tcW w:w="2970" w:type="dxa"/>
            <w:tcBorders>
              <w:bottom w:val="single" w:sz="8" w:space="0" w:color="000000"/>
              <w:right w:val="single" w:sz="8" w:space="0" w:color="000000"/>
            </w:tcBorders>
            <w:tcMar>
              <w:top w:w="100" w:type="dxa"/>
              <w:left w:w="100" w:type="dxa"/>
              <w:bottom w:w="100" w:type="dxa"/>
              <w:right w:w="100" w:type="dxa"/>
            </w:tcMar>
          </w:tcPr>
          <w:p w:rsidR="00EE2A02" w:rsidRPr="00660363" w:rsidRDefault="00EE2A02" w:rsidP="00215927">
            <w:pPr>
              <w:widowControl w:val="0"/>
              <w:rPr>
                <w:rFonts w:asciiTheme="minorHAnsi" w:hAnsiTheme="minorHAnsi"/>
              </w:rPr>
            </w:pPr>
            <w:r w:rsidRPr="00660363">
              <w:rPr>
                <w:rFonts w:asciiTheme="minorHAnsi" w:hAnsiTheme="minorHAnsi"/>
              </w:rPr>
              <w:t>meters</w:t>
            </w:r>
          </w:p>
        </w:tc>
      </w:tr>
      <w:tr w:rsidR="00EE2A02" w:rsidRPr="00660363" w:rsidTr="00292CC1">
        <w:tc>
          <w:tcPr>
            <w:tcW w:w="25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E2A02" w:rsidRPr="00660363" w:rsidRDefault="00EE2A02" w:rsidP="00215927">
            <w:pPr>
              <w:widowControl w:val="0"/>
              <w:rPr>
                <w:rFonts w:asciiTheme="minorHAnsi" w:hAnsiTheme="minorHAnsi"/>
              </w:rPr>
            </w:pPr>
            <w:r w:rsidRPr="00660363">
              <w:rPr>
                <w:rFonts w:asciiTheme="minorHAnsi" w:hAnsiTheme="minorHAnsi"/>
              </w:rPr>
              <w:t>Time Units</w:t>
            </w:r>
          </w:p>
        </w:tc>
        <w:tc>
          <w:tcPr>
            <w:tcW w:w="4050" w:type="dxa"/>
            <w:tcBorders>
              <w:bottom w:val="single" w:sz="8" w:space="0" w:color="000000"/>
              <w:right w:val="single" w:sz="8" w:space="0" w:color="000000"/>
            </w:tcBorders>
            <w:tcMar>
              <w:top w:w="100" w:type="dxa"/>
              <w:left w:w="100" w:type="dxa"/>
              <w:bottom w:w="100" w:type="dxa"/>
              <w:right w:w="100" w:type="dxa"/>
            </w:tcMar>
          </w:tcPr>
          <w:p w:rsidR="00EE2A02" w:rsidRPr="00660363" w:rsidRDefault="00EE2A02" w:rsidP="00215927">
            <w:pPr>
              <w:widowControl w:val="0"/>
              <w:rPr>
                <w:rFonts w:asciiTheme="minorHAnsi" w:hAnsiTheme="minorHAnsi"/>
              </w:rPr>
            </w:pPr>
            <w:r w:rsidRPr="00660363">
              <w:rPr>
                <w:rFonts w:asciiTheme="minorHAnsi" w:hAnsiTheme="minorHAnsi"/>
              </w:rPr>
              <w:t>Designates the time measurement units</w:t>
            </w:r>
          </w:p>
          <w:p w:rsidR="00EE2A02" w:rsidRPr="00660363" w:rsidRDefault="00EE2A02" w:rsidP="00215927">
            <w:pPr>
              <w:widowControl w:val="0"/>
              <w:rPr>
                <w:rFonts w:asciiTheme="minorHAnsi" w:hAnsiTheme="minorHAnsi"/>
              </w:rPr>
            </w:pPr>
            <w:r w:rsidRPr="00660363">
              <w:rPr>
                <w:rFonts w:asciiTheme="minorHAnsi" w:hAnsiTheme="minorHAnsi"/>
              </w:rPr>
              <w:t>Always defined as ISO 8601/UTC</w:t>
            </w:r>
          </w:p>
        </w:tc>
        <w:tc>
          <w:tcPr>
            <w:tcW w:w="2970" w:type="dxa"/>
            <w:tcBorders>
              <w:bottom w:val="single" w:sz="8" w:space="0" w:color="000000"/>
              <w:right w:val="single" w:sz="8" w:space="0" w:color="000000"/>
            </w:tcBorders>
            <w:tcMar>
              <w:top w:w="100" w:type="dxa"/>
              <w:left w:w="100" w:type="dxa"/>
              <w:bottom w:w="100" w:type="dxa"/>
              <w:right w:w="100" w:type="dxa"/>
            </w:tcMar>
          </w:tcPr>
          <w:p w:rsidR="00EE2A02" w:rsidRPr="00660363" w:rsidRDefault="00EE2A02" w:rsidP="00215927">
            <w:pPr>
              <w:widowControl w:val="0"/>
              <w:rPr>
                <w:rFonts w:asciiTheme="minorHAnsi" w:hAnsiTheme="minorHAnsi"/>
              </w:rPr>
            </w:pPr>
            <w:r w:rsidRPr="00660363">
              <w:rPr>
                <w:rFonts w:asciiTheme="minorHAnsi" w:hAnsiTheme="minorHAnsi"/>
              </w:rPr>
              <w:t>ISO 8601</w:t>
            </w:r>
          </w:p>
        </w:tc>
      </w:tr>
    </w:tbl>
    <w:p w:rsidR="00EE2A02" w:rsidRDefault="00EE2A02" w:rsidP="00EE2A02">
      <w:pPr>
        <w:rPr>
          <w:rFonts w:asciiTheme="minorHAnsi" w:hAnsiTheme="minorHAnsi"/>
        </w:rPr>
      </w:pPr>
      <w:r w:rsidRPr="00660363">
        <w:rPr>
          <w:rFonts w:asciiTheme="minorHAnsi" w:hAnsiTheme="minorHAnsi"/>
        </w:rPr>
        <w:t xml:space="preserve"> </w:t>
      </w:r>
    </w:p>
    <w:p w:rsidR="00247A1A" w:rsidRDefault="00247A1A" w:rsidP="00EE2A02">
      <w:pPr>
        <w:rPr>
          <w:rFonts w:asciiTheme="minorHAnsi" w:hAnsiTheme="minorHAnsi"/>
        </w:rPr>
      </w:pPr>
    </w:p>
    <w:p w:rsidR="00EE2A02" w:rsidRPr="00660363" w:rsidRDefault="009D12EE" w:rsidP="00EE2A02">
      <w:pPr>
        <w:pStyle w:val="Heading1"/>
        <w:rPr>
          <w:rFonts w:asciiTheme="minorHAnsi" w:hAnsiTheme="minorHAnsi"/>
        </w:rPr>
      </w:pPr>
      <w:bookmarkStart w:id="1" w:name="h.qx3gnr8qa14l" w:colFirst="0" w:colLast="0"/>
      <w:bookmarkStart w:id="2" w:name="h.wlac6vnptk88" w:colFirst="0" w:colLast="0"/>
      <w:bookmarkEnd w:id="1"/>
      <w:bookmarkEnd w:id="2"/>
      <w:r>
        <w:rPr>
          <w:rFonts w:asciiTheme="minorHAnsi" w:hAnsiTheme="minorHAnsi"/>
        </w:rPr>
        <w:lastRenderedPageBreak/>
        <w:t>D</w:t>
      </w:r>
      <w:r w:rsidR="009352B7">
        <w:rPr>
          <w:rFonts w:asciiTheme="minorHAnsi" w:hAnsiTheme="minorHAnsi"/>
        </w:rPr>
        <w:t xml:space="preserve">ata Collection </w:t>
      </w:r>
    </w:p>
    <w:p w:rsidR="00EE2A02" w:rsidRPr="00660363" w:rsidRDefault="00EE2A02" w:rsidP="00292CC1">
      <w:pPr>
        <w:pStyle w:val="Heading2"/>
        <w:rPr>
          <w:rFonts w:asciiTheme="minorHAnsi" w:hAnsiTheme="minorHAnsi"/>
        </w:rPr>
      </w:pPr>
      <w:r w:rsidRPr="00660363">
        <w:rPr>
          <w:rFonts w:asciiTheme="minorHAnsi" w:hAnsiTheme="minorHAnsi"/>
        </w:rPr>
        <w:t>Introduction</w:t>
      </w:r>
    </w:p>
    <w:p w:rsidR="00BC6830" w:rsidRPr="00660363" w:rsidRDefault="00DE59E3" w:rsidP="00BB6E94">
      <w:pPr>
        <w:rPr>
          <w:rFonts w:asciiTheme="minorHAnsi" w:hAnsiTheme="minorHAnsi"/>
        </w:rPr>
      </w:pPr>
      <w:r w:rsidRPr="00660363">
        <w:rPr>
          <w:rFonts w:asciiTheme="minorHAnsi" w:hAnsiTheme="minorHAnsi"/>
        </w:rPr>
        <w:t xml:space="preserve">Bathymetric data collection from multiple sources </w:t>
      </w:r>
      <w:r w:rsidR="00EE2A02" w:rsidRPr="00660363">
        <w:rPr>
          <w:rFonts w:asciiTheme="minorHAnsi" w:hAnsiTheme="minorHAnsi"/>
        </w:rPr>
        <w:t>has both advan</w:t>
      </w:r>
      <w:r w:rsidR="00770E33">
        <w:rPr>
          <w:rFonts w:asciiTheme="minorHAnsi" w:hAnsiTheme="minorHAnsi"/>
        </w:rPr>
        <w:t xml:space="preserve">tages and disadvantages for </w:t>
      </w:r>
      <w:r w:rsidR="00EE2A02" w:rsidRPr="00660363">
        <w:rPr>
          <w:rFonts w:asciiTheme="minorHAnsi" w:hAnsiTheme="minorHAnsi"/>
        </w:rPr>
        <w:t>technical requirements.</w:t>
      </w:r>
      <w:r w:rsidR="00BC6830" w:rsidRPr="00660363">
        <w:rPr>
          <w:rFonts w:asciiTheme="minorHAnsi" w:hAnsiTheme="minorHAnsi"/>
        </w:rPr>
        <w:t xml:space="preserve"> </w:t>
      </w:r>
      <w:r w:rsidRPr="00660363">
        <w:rPr>
          <w:rFonts w:asciiTheme="minorHAnsi" w:hAnsiTheme="minorHAnsi"/>
        </w:rPr>
        <w:t>This</w:t>
      </w:r>
      <w:r w:rsidR="00EE2A02" w:rsidRPr="00660363">
        <w:rPr>
          <w:rFonts w:asciiTheme="minorHAnsi" w:hAnsiTheme="minorHAnsi"/>
        </w:rPr>
        <w:t xml:space="preserve"> diversity</w:t>
      </w:r>
      <w:r w:rsidRPr="00660363">
        <w:rPr>
          <w:rFonts w:asciiTheme="minorHAnsi" w:hAnsiTheme="minorHAnsi"/>
        </w:rPr>
        <w:t xml:space="preserve"> of sources</w:t>
      </w:r>
      <w:r w:rsidR="00EE2A02" w:rsidRPr="00660363">
        <w:rPr>
          <w:rFonts w:asciiTheme="minorHAnsi" w:hAnsiTheme="minorHAnsi"/>
        </w:rPr>
        <w:t xml:space="preserve"> means </w:t>
      </w:r>
      <w:r w:rsidR="00BB6E94" w:rsidRPr="00660363">
        <w:rPr>
          <w:rFonts w:asciiTheme="minorHAnsi" w:hAnsiTheme="minorHAnsi"/>
        </w:rPr>
        <w:t>there is a</w:t>
      </w:r>
      <w:r w:rsidR="00014B85">
        <w:rPr>
          <w:rFonts w:asciiTheme="minorHAnsi" w:hAnsiTheme="minorHAnsi"/>
        </w:rPr>
        <w:t xml:space="preserve"> wide variety</w:t>
      </w:r>
      <w:r w:rsidR="00BB6E94" w:rsidRPr="00660363">
        <w:rPr>
          <w:rFonts w:asciiTheme="minorHAnsi" w:hAnsiTheme="minorHAnsi"/>
        </w:rPr>
        <w:t xml:space="preserve"> of software, </w:t>
      </w:r>
      <w:r w:rsidR="00EE2A02" w:rsidRPr="00660363">
        <w:rPr>
          <w:rFonts w:asciiTheme="minorHAnsi" w:hAnsiTheme="minorHAnsi"/>
        </w:rPr>
        <w:t xml:space="preserve">hardware, </w:t>
      </w:r>
      <w:r w:rsidR="00BB6E94" w:rsidRPr="00660363">
        <w:rPr>
          <w:rFonts w:asciiTheme="minorHAnsi" w:hAnsiTheme="minorHAnsi"/>
        </w:rPr>
        <w:t>and methods being used</w:t>
      </w:r>
      <w:r w:rsidR="008C3E9F" w:rsidRPr="00660363">
        <w:rPr>
          <w:rFonts w:asciiTheme="minorHAnsi" w:hAnsiTheme="minorHAnsi"/>
        </w:rPr>
        <w:t xml:space="preserve"> and explored</w:t>
      </w:r>
      <w:r w:rsidR="00BB6E94" w:rsidRPr="00660363">
        <w:rPr>
          <w:rFonts w:asciiTheme="minorHAnsi" w:hAnsiTheme="minorHAnsi"/>
        </w:rPr>
        <w:t xml:space="preserve">. </w:t>
      </w:r>
      <w:r w:rsidR="008C3E9F" w:rsidRPr="00660363">
        <w:rPr>
          <w:rFonts w:asciiTheme="minorHAnsi" w:hAnsiTheme="minorHAnsi"/>
        </w:rPr>
        <w:t xml:space="preserve">Vessels range in size and capability and may present unique limitations to collecting bathymetric data. Pilot </w:t>
      </w:r>
      <w:r w:rsidR="00BC6830" w:rsidRPr="00660363">
        <w:rPr>
          <w:rFonts w:asciiTheme="minorHAnsi" w:hAnsiTheme="minorHAnsi"/>
        </w:rPr>
        <w:t xml:space="preserve">projects are currently </w:t>
      </w:r>
      <w:r w:rsidR="008C3E9F" w:rsidRPr="00660363">
        <w:rPr>
          <w:rFonts w:asciiTheme="minorHAnsi" w:hAnsiTheme="minorHAnsi"/>
        </w:rPr>
        <w:t xml:space="preserve">underway </w:t>
      </w:r>
      <w:r w:rsidR="00BC6830" w:rsidRPr="00660363">
        <w:rPr>
          <w:rFonts w:asciiTheme="minorHAnsi" w:hAnsiTheme="minorHAnsi"/>
        </w:rPr>
        <w:t xml:space="preserve">developing solutions </w:t>
      </w:r>
      <w:r w:rsidR="008C3E9F" w:rsidRPr="00660363">
        <w:rPr>
          <w:rFonts w:asciiTheme="minorHAnsi" w:hAnsiTheme="minorHAnsi"/>
        </w:rPr>
        <w:t xml:space="preserve">to these limitations and developing systems that are as universal as possible. </w:t>
      </w:r>
    </w:p>
    <w:p w:rsidR="00BC6830" w:rsidRPr="00660363" w:rsidRDefault="00BC6830" w:rsidP="00BB6E94">
      <w:pPr>
        <w:rPr>
          <w:rFonts w:asciiTheme="minorHAnsi" w:hAnsiTheme="minorHAnsi"/>
        </w:rPr>
      </w:pPr>
    </w:p>
    <w:p w:rsidR="00BC6830" w:rsidRPr="00660363" w:rsidRDefault="00BC6830" w:rsidP="00BB6E94">
      <w:pPr>
        <w:rPr>
          <w:rFonts w:asciiTheme="minorHAnsi" w:hAnsiTheme="minorHAnsi"/>
        </w:rPr>
      </w:pPr>
      <w:r w:rsidRPr="00660363">
        <w:rPr>
          <w:rFonts w:asciiTheme="minorHAnsi" w:hAnsiTheme="minorHAnsi"/>
        </w:rPr>
        <w:t>For instance, recreational boaters most likely don’t have a lar</w:t>
      </w:r>
      <w:r w:rsidR="00770E33">
        <w:rPr>
          <w:rFonts w:asciiTheme="minorHAnsi" w:hAnsiTheme="minorHAnsi"/>
        </w:rPr>
        <w:t>ge ‘below decks’ area or VSAT (Very Small Aperture T</w:t>
      </w:r>
      <w:r w:rsidRPr="00660363">
        <w:rPr>
          <w:rFonts w:asciiTheme="minorHAnsi" w:hAnsiTheme="minorHAnsi"/>
        </w:rPr>
        <w:t xml:space="preserve">erminal) internet. They will be better served with a piece of hardware that easily survives a power cycle and stores its data on an external USB stick that they can unplug when the day is over. </w:t>
      </w:r>
      <w:r w:rsidR="008C3E9F" w:rsidRPr="00660363">
        <w:rPr>
          <w:rFonts w:asciiTheme="minorHAnsi" w:hAnsiTheme="minorHAnsi"/>
        </w:rPr>
        <w:t>Likewise</w:t>
      </w:r>
      <w:r w:rsidRPr="00660363">
        <w:rPr>
          <w:rFonts w:asciiTheme="minorHAnsi" w:hAnsiTheme="minorHAnsi"/>
        </w:rPr>
        <w:t>, a superyacht or bulk carrier is better served by a totally hands-off solution that uploads its data through the VSAT internet link every day.</w:t>
      </w:r>
    </w:p>
    <w:p w:rsidR="00BC6830" w:rsidRPr="00660363" w:rsidRDefault="00BC6830" w:rsidP="00BB6E94">
      <w:pPr>
        <w:rPr>
          <w:rFonts w:asciiTheme="minorHAnsi" w:hAnsiTheme="minorHAnsi"/>
        </w:rPr>
      </w:pPr>
    </w:p>
    <w:p w:rsidR="008C3E9F" w:rsidRPr="00660363" w:rsidRDefault="00014B85" w:rsidP="00BB6E94">
      <w:pPr>
        <w:rPr>
          <w:rFonts w:asciiTheme="minorHAnsi" w:hAnsiTheme="minorHAnsi"/>
        </w:rPr>
      </w:pPr>
      <w:r>
        <w:rPr>
          <w:rFonts w:asciiTheme="minorHAnsi" w:hAnsiTheme="minorHAnsi"/>
        </w:rPr>
        <w:t>Through pilot projects, it is hoped</w:t>
      </w:r>
      <w:r w:rsidR="008C3E9F" w:rsidRPr="00660363">
        <w:rPr>
          <w:rFonts w:asciiTheme="minorHAnsi" w:hAnsiTheme="minorHAnsi"/>
        </w:rPr>
        <w:t xml:space="preserve"> that a solution</w:t>
      </w:r>
      <w:r>
        <w:rPr>
          <w:rFonts w:asciiTheme="minorHAnsi" w:hAnsiTheme="minorHAnsi"/>
        </w:rPr>
        <w:t>s for vessel</w:t>
      </w:r>
      <w:r w:rsidR="008C3E9F" w:rsidRPr="00660363">
        <w:rPr>
          <w:rFonts w:asciiTheme="minorHAnsi" w:hAnsiTheme="minorHAnsi"/>
        </w:rPr>
        <w:t>s</w:t>
      </w:r>
      <w:r>
        <w:rPr>
          <w:rFonts w:asciiTheme="minorHAnsi" w:hAnsiTheme="minorHAnsi"/>
        </w:rPr>
        <w:t>’</w:t>
      </w:r>
      <w:r w:rsidR="008C3E9F" w:rsidRPr="00660363">
        <w:rPr>
          <w:rFonts w:asciiTheme="minorHAnsi" w:hAnsiTheme="minorHAnsi"/>
        </w:rPr>
        <w:t xml:space="preserve"> limitation</w:t>
      </w:r>
      <w:r>
        <w:rPr>
          <w:rFonts w:asciiTheme="minorHAnsi" w:hAnsiTheme="minorHAnsi"/>
        </w:rPr>
        <w:t>s</w:t>
      </w:r>
      <w:r w:rsidR="008C3E9F" w:rsidRPr="00660363">
        <w:rPr>
          <w:rFonts w:asciiTheme="minorHAnsi" w:hAnsiTheme="minorHAnsi"/>
        </w:rPr>
        <w:t xml:space="preserve"> </w:t>
      </w:r>
      <w:r>
        <w:rPr>
          <w:rFonts w:asciiTheme="minorHAnsi" w:hAnsiTheme="minorHAnsi"/>
        </w:rPr>
        <w:t>will be identified</w:t>
      </w:r>
      <w:r w:rsidR="008C3E9F" w:rsidRPr="00660363">
        <w:rPr>
          <w:rFonts w:asciiTheme="minorHAnsi" w:hAnsiTheme="minorHAnsi"/>
        </w:rPr>
        <w:t>.</w:t>
      </w:r>
    </w:p>
    <w:p w:rsidR="00BC6830" w:rsidRPr="00660363" w:rsidRDefault="00BC6830" w:rsidP="00EE2A02">
      <w:pPr>
        <w:rPr>
          <w:rFonts w:asciiTheme="minorHAnsi" w:hAnsiTheme="minorHAnsi"/>
        </w:rPr>
      </w:pPr>
    </w:p>
    <w:p w:rsidR="00EE2A02" w:rsidRPr="00660363" w:rsidRDefault="00014B85" w:rsidP="00EE2A02">
      <w:pPr>
        <w:rPr>
          <w:rFonts w:asciiTheme="minorHAnsi" w:hAnsiTheme="minorHAnsi"/>
        </w:rPr>
      </w:pPr>
      <w:r>
        <w:rPr>
          <w:rFonts w:asciiTheme="minorHAnsi" w:hAnsiTheme="minorHAnsi"/>
        </w:rPr>
        <w:t xml:space="preserve">Diversity of sources </w:t>
      </w:r>
      <w:r w:rsidR="00171925" w:rsidRPr="00660363">
        <w:rPr>
          <w:rFonts w:asciiTheme="minorHAnsi" w:hAnsiTheme="minorHAnsi"/>
        </w:rPr>
        <w:t xml:space="preserve">can </w:t>
      </w:r>
      <w:r>
        <w:rPr>
          <w:rFonts w:asciiTheme="minorHAnsi" w:hAnsiTheme="minorHAnsi"/>
        </w:rPr>
        <w:t xml:space="preserve">also </w:t>
      </w:r>
      <w:r w:rsidR="00171925" w:rsidRPr="00660363">
        <w:rPr>
          <w:rFonts w:asciiTheme="minorHAnsi" w:hAnsiTheme="minorHAnsi"/>
        </w:rPr>
        <w:t>create a challenge in</w:t>
      </w:r>
      <w:r w:rsidR="00EE2A02" w:rsidRPr="00660363">
        <w:rPr>
          <w:rFonts w:asciiTheme="minorHAnsi" w:hAnsiTheme="minorHAnsi"/>
        </w:rPr>
        <w:t xml:space="preserve"> data exchange formats </w:t>
      </w:r>
      <w:r w:rsidR="00171925" w:rsidRPr="00660363">
        <w:rPr>
          <w:rFonts w:asciiTheme="minorHAnsi" w:hAnsiTheme="minorHAnsi"/>
        </w:rPr>
        <w:t>and project requests and requirements. It is hoped that projects will remain</w:t>
      </w:r>
      <w:r>
        <w:rPr>
          <w:rFonts w:asciiTheme="minorHAnsi" w:hAnsiTheme="minorHAnsi"/>
        </w:rPr>
        <w:t xml:space="preserve"> actively involved with the Crowd Sourced Bathymetry W</w:t>
      </w:r>
      <w:r w:rsidR="00171925" w:rsidRPr="00660363">
        <w:rPr>
          <w:rFonts w:asciiTheme="minorHAnsi" w:hAnsiTheme="minorHAnsi"/>
        </w:rPr>
        <w:t>ork</w:t>
      </w:r>
      <w:r>
        <w:rPr>
          <w:rFonts w:asciiTheme="minorHAnsi" w:hAnsiTheme="minorHAnsi"/>
        </w:rPr>
        <w:t>ing G</w:t>
      </w:r>
      <w:r w:rsidR="00171925" w:rsidRPr="00660363">
        <w:rPr>
          <w:rFonts w:asciiTheme="minorHAnsi" w:hAnsiTheme="minorHAnsi"/>
        </w:rPr>
        <w:t xml:space="preserve">roup </w:t>
      </w:r>
      <w:r>
        <w:rPr>
          <w:rFonts w:asciiTheme="minorHAnsi" w:hAnsiTheme="minorHAnsi"/>
        </w:rPr>
        <w:t xml:space="preserve">(CSBWG) </w:t>
      </w:r>
      <w:r w:rsidR="00171925" w:rsidRPr="00660363">
        <w:rPr>
          <w:rFonts w:asciiTheme="minorHAnsi" w:hAnsiTheme="minorHAnsi"/>
        </w:rPr>
        <w:t>at the IHO which works to standardize these proce</w:t>
      </w:r>
      <w:r w:rsidR="00AF5F6A" w:rsidRPr="00660363">
        <w:rPr>
          <w:rFonts w:asciiTheme="minorHAnsi" w:hAnsiTheme="minorHAnsi"/>
        </w:rPr>
        <w:t>s</w:t>
      </w:r>
      <w:r w:rsidR="00171925" w:rsidRPr="00660363">
        <w:rPr>
          <w:rFonts w:asciiTheme="minorHAnsi" w:hAnsiTheme="minorHAnsi"/>
        </w:rPr>
        <w:t xml:space="preserve">ses. </w:t>
      </w:r>
      <w:r w:rsidR="00AF5F6A" w:rsidRPr="00660363">
        <w:rPr>
          <w:rFonts w:asciiTheme="minorHAnsi" w:hAnsiTheme="minorHAnsi"/>
        </w:rPr>
        <w:t xml:space="preserve">In other words, </w:t>
      </w:r>
      <w:r w:rsidR="00EE2A02" w:rsidRPr="00660363">
        <w:rPr>
          <w:rFonts w:asciiTheme="minorHAnsi" w:hAnsiTheme="minorHAnsi"/>
        </w:rPr>
        <w:t xml:space="preserve">whichever project the mariner chooses to contribute data through, if the project is involved in the </w:t>
      </w:r>
      <w:r w:rsidR="005A3AD9">
        <w:rPr>
          <w:rFonts w:asciiTheme="minorHAnsi" w:hAnsiTheme="minorHAnsi"/>
        </w:rPr>
        <w:t>CSBWG</w:t>
      </w:r>
      <w:r w:rsidR="00EE2A02" w:rsidRPr="00660363">
        <w:rPr>
          <w:rFonts w:asciiTheme="minorHAnsi" w:hAnsiTheme="minorHAnsi"/>
        </w:rPr>
        <w:t>, the data will be usable.</w:t>
      </w:r>
    </w:p>
    <w:p w:rsidR="00EE2A02" w:rsidRPr="00660363" w:rsidRDefault="00A74B87" w:rsidP="00292CC1">
      <w:pPr>
        <w:pStyle w:val="Heading2"/>
        <w:rPr>
          <w:rFonts w:asciiTheme="minorHAnsi" w:hAnsiTheme="minorHAnsi"/>
        </w:rPr>
      </w:pPr>
      <w:r>
        <w:rPr>
          <w:rFonts w:asciiTheme="minorHAnsi" w:hAnsiTheme="minorHAnsi"/>
        </w:rPr>
        <w:t>Crowd Sourced Bathymetry Data C</w:t>
      </w:r>
      <w:r w:rsidR="00A87C0D" w:rsidRPr="00660363">
        <w:rPr>
          <w:rFonts w:asciiTheme="minorHAnsi" w:hAnsiTheme="minorHAnsi"/>
        </w:rPr>
        <w:t xml:space="preserve">ollection </w:t>
      </w:r>
      <w:r>
        <w:rPr>
          <w:rFonts w:asciiTheme="minorHAnsi" w:hAnsiTheme="minorHAnsi"/>
        </w:rPr>
        <w:t>P</w:t>
      </w:r>
      <w:r w:rsidR="00A87C0D" w:rsidRPr="00660363">
        <w:rPr>
          <w:rFonts w:asciiTheme="minorHAnsi" w:hAnsiTheme="minorHAnsi"/>
        </w:rPr>
        <w:t xml:space="preserve">rocess </w:t>
      </w:r>
    </w:p>
    <w:p w:rsidR="00EE2A02" w:rsidRPr="00660363" w:rsidRDefault="00333F9D" w:rsidP="00EE2A02">
      <w:pPr>
        <w:rPr>
          <w:rFonts w:asciiTheme="minorHAnsi" w:hAnsiTheme="minorHAnsi"/>
        </w:rPr>
      </w:pPr>
      <w:r>
        <w:rPr>
          <w:rFonts w:asciiTheme="minorHAnsi" w:hAnsiTheme="minorHAnsi"/>
        </w:rPr>
        <w:t xml:space="preserve">There </w:t>
      </w:r>
      <w:r w:rsidR="00A87C0D" w:rsidRPr="00660363">
        <w:rPr>
          <w:rFonts w:asciiTheme="minorHAnsi" w:hAnsiTheme="minorHAnsi"/>
        </w:rPr>
        <w:t xml:space="preserve">are three </w:t>
      </w:r>
      <w:r>
        <w:rPr>
          <w:rFonts w:asciiTheme="minorHAnsi" w:hAnsiTheme="minorHAnsi"/>
        </w:rPr>
        <w:t>steps in the</w:t>
      </w:r>
      <w:r w:rsidR="00A87C0D" w:rsidRPr="00660363">
        <w:rPr>
          <w:rFonts w:asciiTheme="minorHAnsi" w:hAnsiTheme="minorHAnsi"/>
        </w:rPr>
        <w:t xml:space="preserve"> </w:t>
      </w:r>
      <w:r>
        <w:rPr>
          <w:rFonts w:asciiTheme="minorHAnsi" w:hAnsiTheme="minorHAnsi"/>
        </w:rPr>
        <w:t xml:space="preserve">CSB gathering and transmittal </w:t>
      </w:r>
      <w:r w:rsidR="00A87C0D" w:rsidRPr="00660363">
        <w:rPr>
          <w:rFonts w:asciiTheme="minorHAnsi" w:hAnsiTheme="minorHAnsi"/>
        </w:rPr>
        <w:t>process</w:t>
      </w:r>
      <w:r w:rsidR="00EE2A02" w:rsidRPr="00660363">
        <w:rPr>
          <w:rFonts w:asciiTheme="minorHAnsi" w:hAnsiTheme="minorHAnsi"/>
        </w:rPr>
        <w:t xml:space="preserve">: </w:t>
      </w:r>
      <w:r>
        <w:rPr>
          <w:rFonts w:asciiTheme="minorHAnsi" w:hAnsiTheme="minorHAnsi"/>
        </w:rPr>
        <w:t xml:space="preserve">1) data collection; 2) storage; </w:t>
      </w:r>
      <w:r w:rsidR="00A87C0D" w:rsidRPr="00660363">
        <w:rPr>
          <w:rFonts w:asciiTheme="minorHAnsi" w:hAnsiTheme="minorHAnsi"/>
        </w:rPr>
        <w:t>and</w:t>
      </w:r>
      <w:r w:rsidR="00EE2A02" w:rsidRPr="00660363">
        <w:rPr>
          <w:rFonts w:asciiTheme="minorHAnsi" w:hAnsiTheme="minorHAnsi"/>
        </w:rPr>
        <w:t xml:space="preserve"> </w:t>
      </w:r>
      <w:r>
        <w:rPr>
          <w:rFonts w:asciiTheme="minorHAnsi" w:hAnsiTheme="minorHAnsi"/>
        </w:rPr>
        <w:t xml:space="preserve">3) </w:t>
      </w:r>
      <w:r w:rsidR="00A87C0D" w:rsidRPr="00660363">
        <w:rPr>
          <w:rFonts w:asciiTheme="minorHAnsi" w:hAnsiTheme="minorHAnsi"/>
        </w:rPr>
        <w:t>exchange</w:t>
      </w:r>
      <w:r w:rsidR="00EE2A02" w:rsidRPr="00660363">
        <w:rPr>
          <w:rFonts w:asciiTheme="minorHAnsi" w:hAnsiTheme="minorHAnsi"/>
        </w:rPr>
        <w:t>.</w:t>
      </w:r>
      <w:r w:rsidR="006C75DF" w:rsidRPr="00660363">
        <w:rPr>
          <w:rFonts w:asciiTheme="minorHAnsi" w:hAnsiTheme="minorHAnsi"/>
          <w:color w:val="FF0000"/>
        </w:rPr>
        <w:t xml:space="preserve"> [suggest diagram(s) for this section]</w:t>
      </w:r>
    </w:p>
    <w:p w:rsidR="00EE2A02" w:rsidRPr="00660363" w:rsidRDefault="00A74B87" w:rsidP="00A87C0D">
      <w:pPr>
        <w:pStyle w:val="Heading3"/>
        <w:rPr>
          <w:rFonts w:asciiTheme="minorHAnsi" w:hAnsiTheme="minorHAnsi"/>
          <w:color w:val="auto"/>
        </w:rPr>
      </w:pPr>
      <w:r>
        <w:rPr>
          <w:rFonts w:asciiTheme="minorHAnsi" w:hAnsiTheme="minorHAnsi"/>
          <w:color w:val="auto"/>
        </w:rPr>
        <w:t>Step O</w:t>
      </w:r>
      <w:r w:rsidR="00EE2A02" w:rsidRPr="00660363">
        <w:rPr>
          <w:rFonts w:asciiTheme="minorHAnsi" w:hAnsiTheme="minorHAnsi"/>
          <w:color w:val="auto"/>
        </w:rPr>
        <w:t xml:space="preserve">ne: </w:t>
      </w:r>
      <w:r>
        <w:rPr>
          <w:rFonts w:asciiTheme="minorHAnsi" w:hAnsiTheme="minorHAnsi"/>
          <w:color w:val="auto"/>
        </w:rPr>
        <w:t>Data C</w:t>
      </w:r>
      <w:r w:rsidR="00A87C0D" w:rsidRPr="00660363">
        <w:rPr>
          <w:rFonts w:asciiTheme="minorHAnsi" w:hAnsiTheme="minorHAnsi"/>
          <w:color w:val="auto"/>
        </w:rPr>
        <w:t>ollection</w:t>
      </w:r>
    </w:p>
    <w:p w:rsidR="00EE2A02" w:rsidRPr="00660363" w:rsidRDefault="00AD02FC" w:rsidP="00AD02FC">
      <w:pPr>
        <w:rPr>
          <w:rFonts w:asciiTheme="minorHAnsi" w:hAnsiTheme="minorHAnsi"/>
        </w:rPr>
      </w:pPr>
      <w:r w:rsidRPr="00660363">
        <w:rPr>
          <w:rFonts w:asciiTheme="minorHAnsi" w:hAnsiTheme="minorHAnsi"/>
        </w:rPr>
        <w:t xml:space="preserve">Some data collection and exchange systems or “setups” require only minimal software to be active. For instance, </w:t>
      </w:r>
      <w:r w:rsidR="00EE2A02" w:rsidRPr="00660363">
        <w:rPr>
          <w:rFonts w:asciiTheme="minorHAnsi" w:hAnsiTheme="minorHAnsi"/>
        </w:rPr>
        <w:t>if you have a piece of equipment on board that has the basic required inputs on it, such as an ECDIS system that has input from the depth sounder and the GPS, then the ECDIS manufacturer could easily start recording those soundings and exchange them with a data</w:t>
      </w:r>
      <w:r w:rsidRPr="00660363">
        <w:rPr>
          <w:rFonts w:asciiTheme="minorHAnsi" w:hAnsiTheme="minorHAnsi"/>
        </w:rPr>
        <w:t xml:space="preserve"> </w:t>
      </w:r>
      <w:r w:rsidR="00EE2A02" w:rsidRPr="00660363">
        <w:rPr>
          <w:rFonts w:asciiTheme="minorHAnsi" w:hAnsiTheme="minorHAnsi"/>
        </w:rPr>
        <w:t xml:space="preserve">center </w:t>
      </w:r>
      <w:r w:rsidRPr="00660363">
        <w:rPr>
          <w:rFonts w:asciiTheme="minorHAnsi" w:hAnsiTheme="minorHAnsi"/>
        </w:rPr>
        <w:t>(</w:t>
      </w:r>
      <w:r w:rsidR="00EE2A02" w:rsidRPr="00660363">
        <w:rPr>
          <w:rFonts w:asciiTheme="minorHAnsi" w:hAnsiTheme="minorHAnsi"/>
        </w:rPr>
        <w:t>on land</w:t>
      </w:r>
      <w:r w:rsidRPr="00660363">
        <w:rPr>
          <w:rFonts w:asciiTheme="minorHAnsi" w:hAnsiTheme="minorHAnsi"/>
        </w:rPr>
        <w:t>)</w:t>
      </w:r>
      <w:r w:rsidR="00EE2A02" w:rsidRPr="00660363">
        <w:rPr>
          <w:rFonts w:asciiTheme="minorHAnsi" w:hAnsiTheme="minorHAnsi"/>
        </w:rPr>
        <w:t xml:space="preserve"> through the system’s update mechanism</w:t>
      </w:r>
      <w:r w:rsidRPr="00660363">
        <w:rPr>
          <w:rFonts w:asciiTheme="minorHAnsi" w:hAnsiTheme="minorHAnsi"/>
        </w:rPr>
        <w:t>.  W</w:t>
      </w:r>
      <w:r w:rsidR="00EE2A02" w:rsidRPr="00660363">
        <w:rPr>
          <w:rFonts w:asciiTheme="minorHAnsi" w:hAnsiTheme="minorHAnsi"/>
        </w:rPr>
        <w:t xml:space="preserve">hen </w:t>
      </w:r>
      <w:r w:rsidRPr="00660363">
        <w:rPr>
          <w:rFonts w:asciiTheme="minorHAnsi" w:hAnsiTheme="minorHAnsi"/>
        </w:rPr>
        <w:t>charts are updated, the system</w:t>
      </w:r>
      <w:r w:rsidR="00EE2A02" w:rsidRPr="00660363">
        <w:rPr>
          <w:rFonts w:asciiTheme="minorHAnsi" w:hAnsiTheme="minorHAnsi"/>
        </w:rPr>
        <w:t xml:space="preserve"> could also upload </w:t>
      </w:r>
      <w:r w:rsidRPr="00660363">
        <w:rPr>
          <w:rFonts w:asciiTheme="minorHAnsi" w:hAnsiTheme="minorHAnsi"/>
        </w:rPr>
        <w:t xml:space="preserve">the recorded soundings to them. However, very few </w:t>
      </w:r>
      <w:r w:rsidR="00EE2A02" w:rsidRPr="00660363">
        <w:rPr>
          <w:rFonts w:asciiTheme="minorHAnsi" w:hAnsiTheme="minorHAnsi"/>
        </w:rPr>
        <w:t xml:space="preserve">setups </w:t>
      </w:r>
      <w:r w:rsidRPr="00660363">
        <w:rPr>
          <w:rFonts w:asciiTheme="minorHAnsi" w:hAnsiTheme="minorHAnsi"/>
        </w:rPr>
        <w:t>provide such an easy process</w:t>
      </w:r>
      <w:r w:rsidR="00EE2A02" w:rsidRPr="00660363">
        <w:rPr>
          <w:rFonts w:asciiTheme="minorHAnsi" w:hAnsiTheme="minorHAnsi"/>
        </w:rPr>
        <w:t>.</w:t>
      </w:r>
    </w:p>
    <w:p w:rsidR="005746D9" w:rsidRPr="00660363" w:rsidRDefault="005746D9" w:rsidP="00EE2A02">
      <w:pPr>
        <w:rPr>
          <w:rFonts w:asciiTheme="minorHAnsi" w:hAnsiTheme="minorHAnsi"/>
        </w:rPr>
      </w:pPr>
    </w:p>
    <w:p w:rsidR="00EE2A02" w:rsidRPr="00660363" w:rsidRDefault="00EE2A02" w:rsidP="00EE2A02">
      <w:pPr>
        <w:rPr>
          <w:rFonts w:asciiTheme="minorHAnsi" w:hAnsiTheme="minorHAnsi"/>
        </w:rPr>
      </w:pPr>
      <w:r w:rsidRPr="00660363">
        <w:rPr>
          <w:rFonts w:asciiTheme="minorHAnsi" w:hAnsiTheme="minorHAnsi"/>
        </w:rPr>
        <w:t xml:space="preserve">Typically, </w:t>
      </w:r>
      <w:r w:rsidR="00334426" w:rsidRPr="00660363">
        <w:rPr>
          <w:rFonts w:asciiTheme="minorHAnsi" w:hAnsiTheme="minorHAnsi"/>
        </w:rPr>
        <w:t>the data collector will be</w:t>
      </w:r>
      <w:r w:rsidRPr="00660363">
        <w:rPr>
          <w:rFonts w:asciiTheme="minorHAnsi" w:hAnsiTheme="minorHAnsi"/>
        </w:rPr>
        <w:t xml:space="preserve"> connecting a separate data logger to the two minimum inputs: </w:t>
      </w:r>
      <w:r w:rsidR="00334426" w:rsidRPr="00660363">
        <w:rPr>
          <w:rFonts w:asciiTheme="minorHAnsi" w:hAnsiTheme="minorHAnsi"/>
        </w:rPr>
        <w:t>(1)</w:t>
      </w:r>
      <w:r w:rsidRPr="00660363">
        <w:rPr>
          <w:rFonts w:asciiTheme="minorHAnsi" w:hAnsiTheme="minorHAnsi"/>
        </w:rPr>
        <w:t xml:space="preserve"> input from the depth sounder, and </w:t>
      </w:r>
      <w:r w:rsidR="00334426" w:rsidRPr="00660363">
        <w:rPr>
          <w:rFonts w:asciiTheme="minorHAnsi" w:hAnsiTheme="minorHAnsi"/>
        </w:rPr>
        <w:t>(2) input</w:t>
      </w:r>
      <w:r w:rsidRPr="00660363">
        <w:rPr>
          <w:rFonts w:asciiTheme="minorHAnsi" w:hAnsiTheme="minorHAnsi"/>
        </w:rPr>
        <w:t xml:space="preserve"> from the GPS unit.</w:t>
      </w:r>
    </w:p>
    <w:p w:rsidR="00EE2A02" w:rsidRPr="00660363" w:rsidRDefault="00EE2A02" w:rsidP="00EE2A02">
      <w:pPr>
        <w:rPr>
          <w:rFonts w:asciiTheme="minorHAnsi" w:hAnsiTheme="minorHAnsi"/>
        </w:rPr>
      </w:pPr>
    </w:p>
    <w:p w:rsidR="00EE2A02" w:rsidRPr="00660363" w:rsidRDefault="00EE2A02" w:rsidP="00EE2A02">
      <w:pPr>
        <w:rPr>
          <w:rFonts w:asciiTheme="minorHAnsi" w:hAnsiTheme="minorHAnsi"/>
        </w:rPr>
      </w:pPr>
      <w:r w:rsidRPr="00660363">
        <w:rPr>
          <w:rFonts w:asciiTheme="minorHAnsi" w:hAnsiTheme="minorHAnsi"/>
        </w:rPr>
        <w:lastRenderedPageBreak/>
        <w:t xml:space="preserve">Most instruments on the bridge that have to do with navigation speak a </w:t>
      </w:r>
      <w:r w:rsidR="00C1203A" w:rsidRPr="00660363">
        <w:rPr>
          <w:rFonts w:asciiTheme="minorHAnsi" w:hAnsiTheme="minorHAnsi"/>
        </w:rPr>
        <w:t>professionally developed standard</w:t>
      </w:r>
      <w:r w:rsidRPr="00660363">
        <w:rPr>
          <w:rFonts w:asciiTheme="minorHAnsi" w:hAnsiTheme="minorHAnsi"/>
        </w:rPr>
        <w:t xml:space="preserve"> language to exchange messages, NMEA</w:t>
      </w:r>
      <w:r w:rsidR="00C1203A" w:rsidRPr="00660363">
        <w:rPr>
          <w:rFonts w:asciiTheme="minorHAnsi" w:hAnsiTheme="minorHAnsi"/>
        </w:rPr>
        <w:t xml:space="preserve"> (National Marine Electronics Association).  The </w:t>
      </w:r>
      <w:hyperlink r:id="rId12" w:history="1">
        <w:r w:rsidRPr="00660363">
          <w:rPr>
            <w:rStyle w:val="Hyperlink"/>
            <w:rFonts w:asciiTheme="minorHAnsi" w:hAnsiTheme="minorHAnsi"/>
          </w:rPr>
          <w:t>NMEA 0183 standard</w:t>
        </w:r>
      </w:hyperlink>
      <w:r w:rsidR="00C1203A" w:rsidRPr="00660363">
        <w:rPr>
          <w:rFonts w:asciiTheme="minorHAnsi" w:hAnsiTheme="minorHAnsi"/>
        </w:rPr>
        <w:t xml:space="preserve"> </w:t>
      </w:r>
      <w:r w:rsidRPr="00660363">
        <w:rPr>
          <w:rFonts w:asciiTheme="minorHAnsi" w:hAnsiTheme="minorHAnsi"/>
        </w:rPr>
        <w:t xml:space="preserve">describes what instruments have to adhere to if they want to exchange data using this protocol. </w:t>
      </w:r>
    </w:p>
    <w:p w:rsidR="00EE2A02" w:rsidRPr="00660363" w:rsidRDefault="00EE2A02" w:rsidP="00EE2A02">
      <w:pPr>
        <w:rPr>
          <w:rFonts w:asciiTheme="minorHAnsi" w:hAnsiTheme="minorHAnsi"/>
        </w:rPr>
      </w:pPr>
    </w:p>
    <w:p w:rsidR="00EE2A02" w:rsidRPr="00660363" w:rsidRDefault="00EE2A02" w:rsidP="00EE2A02">
      <w:pPr>
        <w:rPr>
          <w:rFonts w:asciiTheme="minorHAnsi" w:hAnsiTheme="minorHAnsi"/>
        </w:rPr>
      </w:pPr>
      <w:r w:rsidRPr="00660363">
        <w:rPr>
          <w:rFonts w:asciiTheme="minorHAnsi" w:hAnsiTheme="minorHAnsi"/>
        </w:rPr>
        <w:t>Most instru</w:t>
      </w:r>
      <w:r w:rsidR="00C54512">
        <w:rPr>
          <w:rFonts w:asciiTheme="minorHAnsi" w:hAnsiTheme="minorHAnsi"/>
        </w:rPr>
        <w:t>ments have an output port that</w:t>
      </w:r>
      <w:r w:rsidRPr="00660363">
        <w:rPr>
          <w:rFonts w:asciiTheme="minorHAnsi" w:hAnsiTheme="minorHAnsi"/>
        </w:rPr>
        <w:t xml:space="preserve"> have a pair of copper wires in them on which </w:t>
      </w:r>
      <w:r w:rsidR="002C34A4" w:rsidRPr="00660363">
        <w:rPr>
          <w:rFonts w:asciiTheme="minorHAnsi" w:hAnsiTheme="minorHAnsi"/>
        </w:rPr>
        <w:t>“</w:t>
      </w:r>
      <w:r w:rsidRPr="00660363">
        <w:rPr>
          <w:rFonts w:asciiTheme="minorHAnsi" w:hAnsiTheme="minorHAnsi"/>
        </w:rPr>
        <w:t>sentences</w:t>
      </w:r>
      <w:r w:rsidR="002C34A4" w:rsidRPr="00660363">
        <w:rPr>
          <w:rFonts w:asciiTheme="minorHAnsi" w:hAnsiTheme="minorHAnsi"/>
        </w:rPr>
        <w:t>”</w:t>
      </w:r>
      <w:r w:rsidRPr="00660363">
        <w:rPr>
          <w:rFonts w:asciiTheme="minorHAnsi" w:hAnsiTheme="minorHAnsi"/>
        </w:rPr>
        <w:t xml:space="preserve"> are broadcast at </w:t>
      </w:r>
      <w:r w:rsidR="00C54512">
        <w:rPr>
          <w:rFonts w:asciiTheme="minorHAnsi" w:hAnsiTheme="minorHAnsi"/>
        </w:rPr>
        <w:t>the</w:t>
      </w:r>
      <w:r w:rsidRPr="00660363">
        <w:rPr>
          <w:rFonts w:asciiTheme="minorHAnsi" w:hAnsiTheme="minorHAnsi"/>
        </w:rPr>
        <w:t xml:space="preserve"> very low speed</w:t>
      </w:r>
      <w:r w:rsidR="00C54512">
        <w:rPr>
          <w:rFonts w:asciiTheme="minorHAnsi" w:hAnsiTheme="minorHAnsi"/>
        </w:rPr>
        <w:t xml:space="preserve"> of 4800 baud (which is slower than the</w:t>
      </w:r>
      <w:r w:rsidR="00334426" w:rsidRPr="00660363">
        <w:rPr>
          <w:rFonts w:asciiTheme="minorHAnsi" w:hAnsiTheme="minorHAnsi"/>
        </w:rPr>
        <w:t xml:space="preserve"> </w:t>
      </w:r>
      <w:r w:rsidR="00C54512">
        <w:rPr>
          <w:rFonts w:asciiTheme="minorHAnsi" w:hAnsiTheme="minorHAnsi"/>
        </w:rPr>
        <w:t xml:space="preserve">9600 baud </w:t>
      </w:r>
      <w:r w:rsidR="00334426" w:rsidRPr="00660363">
        <w:rPr>
          <w:rFonts w:asciiTheme="minorHAnsi" w:hAnsiTheme="minorHAnsi"/>
        </w:rPr>
        <w:t xml:space="preserve">dial-in modems </w:t>
      </w:r>
      <w:r w:rsidR="00C54512">
        <w:rPr>
          <w:rFonts w:asciiTheme="minorHAnsi" w:hAnsiTheme="minorHAnsi"/>
        </w:rPr>
        <w:t>from the</w:t>
      </w:r>
      <w:r w:rsidR="00334426" w:rsidRPr="00660363">
        <w:rPr>
          <w:rFonts w:asciiTheme="minorHAnsi" w:hAnsiTheme="minorHAnsi"/>
        </w:rPr>
        <w:t xml:space="preserve"> early ye</w:t>
      </w:r>
      <w:r w:rsidR="00C54512">
        <w:rPr>
          <w:rFonts w:asciiTheme="minorHAnsi" w:hAnsiTheme="minorHAnsi"/>
        </w:rPr>
        <w:t>ars of the internet</w:t>
      </w:r>
      <w:r w:rsidR="00334426" w:rsidRPr="00660363">
        <w:rPr>
          <w:rFonts w:asciiTheme="minorHAnsi" w:hAnsiTheme="minorHAnsi"/>
        </w:rPr>
        <w:t>).</w:t>
      </w:r>
      <w:r w:rsidRPr="00660363">
        <w:rPr>
          <w:rFonts w:asciiTheme="minorHAnsi" w:hAnsiTheme="minorHAnsi"/>
        </w:rPr>
        <w:t xml:space="preserve"> </w:t>
      </w:r>
      <w:r w:rsidR="00334426" w:rsidRPr="00660363">
        <w:rPr>
          <w:rFonts w:asciiTheme="minorHAnsi" w:hAnsiTheme="minorHAnsi"/>
        </w:rPr>
        <w:t>The slow speed is irrelevant given the minimal amount of that that is collected and exchanged—</w:t>
      </w:r>
      <w:r w:rsidRPr="00660363">
        <w:rPr>
          <w:rFonts w:asciiTheme="minorHAnsi" w:hAnsiTheme="minorHAnsi"/>
        </w:rPr>
        <w:t xml:space="preserve"> </w:t>
      </w:r>
      <w:r w:rsidR="00334426" w:rsidRPr="00660363">
        <w:rPr>
          <w:rFonts w:asciiTheme="minorHAnsi" w:hAnsiTheme="minorHAnsi"/>
        </w:rPr>
        <w:t xml:space="preserve">every few seconds </w:t>
      </w:r>
      <w:r w:rsidRPr="00660363">
        <w:rPr>
          <w:rFonts w:asciiTheme="minorHAnsi" w:hAnsiTheme="minorHAnsi"/>
        </w:rPr>
        <w:t xml:space="preserve">the GPS </w:t>
      </w:r>
      <w:r w:rsidR="00334426" w:rsidRPr="00660363">
        <w:rPr>
          <w:rFonts w:asciiTheme="minorHAnsi" w:hAnsiTheme="minorHAnsi"/>
        </w:rPr>
        <w:t>will send the vessel’s position</w:t>
      </w:r>
      <w:r w:rsidRPr="00660363">
        <w:rPr>
          <w:rFonts w:asciiTheme="minorHAnsi" w:hAnsiTheme="minorHAnsi"/>
        </w:rPr>
        <w:t xml:space="preserve">, the depth sounder </w:t>
      </w:r>
      <w:r w:rsidR="00334426" w:rsidRPr="00660363">
        <w:rPr>
          <w:rFonts w:asciiTheme="minorHAnsi" w:hAnsiTheme="minorHAnsi"/>
        </w:rPr>
        <w:t>will send the depth under keel</w:t>
      </w:r>
      <w:r w:rsidRPr="00660363">
        <w:rPr>
          <w:rFonts w:asciiTheme="minorHAnsi" w:hAnsiTheme="minorHAnsi"/>
        </w:rPr>
        <w:t>, and the anemometer (</w:t>
      </w:r>
      <w:r w:rsidR="00334426" w:rsidRPr="00660363">
        <w:rPr>
          <w:rFonts w:asciiTheme="minorHAnsi" w:hAnsiTheme="minorHAnsi"/>
        </w:rPr>
        <w:t>i.e. wind speed meter) will send the direction and strength of the wind</w:t>
      </w:r>
      <w:r w:rsidRPr="00660363">
        <w:rPr>
          <w:rFonts w:asciiTheme="minorHAnsi" w:hAnsiTheme="minorHAnsi"/>
        </w:rPr>
        <w:t xml:space="preserve">. </w:t>
      </w:r>
      <w:r w:rsidR="002C34A4" w:rsidRPr="00660363">
        <w:rPr>
          <w:rFonts w:asciiTheme="minorHAnsi" w:hAnsiTheme="minorHAnsi"/>
        </w:rPr>
        <w:t>The instruments provide</w:t>
      </w:r>
      <w:r w:rsidRPr="00660363">
        <w:rPr>
          <w:rFonts w:asciiTheme="minorHAnsi" w:hAnsiTheme="minorHAnsi"/>
        </w:rPr>
        <w:t xml:space="preserve"> </w:t>
      </w:r>
      <w:r w:rsidR="002C34A4" w:rsidRPr="00660363">
        <w:rPr>
          <w:rFonts w:asciiTheme="minorHAnsi" w:hAnsiTheme="minorHAnsi"/>
        </w:rPr>
        <w:t>these data or “</w:t>
      </w:r>
      <w:r w:rsidRPr="00660363">
        <w:rPr>
          <w:rFonts w:asciiTheme="minorHAnsi" w:hAnsiTheme="minorHAnsi"/>
        </w:rPr>
        <w:t>sentences</w:t>
      </w:r>
      <w:r w:rsidR="002C34A4" w:rsidRPr="00660363">
        <w:rPr>
          <w:rFonts w:asciiTheme="minorHAnsi" w:hAnsiTheme="minorHAnsi"/>
        </w:rPr>
        <w:t>”</w:t>
      </w:r>
      <w:r w:rsidRPr="00660363">
        <w:rPr>
          <w:rFonts w:asciiTheme="minorHAnsi" w:hAnsiTheme="minorHAnsi"/>
        </w:rPr>
        <w:t xml:space="preserve"> </w:t>
      </w:r>
      <w:r w:rsidR="002C34A4" w:rsidRPr="00660363">
        <w:rPr>
          <w:rFonts w:asciiTheme="minorHAnsi" w:hAnsiTheme="minorHAnsi"/>
        </w:rPr>
        <w:t xml:space="preserve">in the NMEA format so that it is understandable for many users. </w:t>
      </w:r>
    </w:p>
    <w:p w:rsidR="002C34A4" w:rsidRPr="00660363" w:rsidRDefault="002C34A4" w:rsidP="00EE2A02">
      <w:pPr>
        <w:rPr>
          <w:rFonts w:asciiTheme="minorHAnsi" w:hAnsiTheme="minorHAnsi"/>
        </w:rPr>
      </w:pPr>
    </w:p>
    <w:p w:rsidR="00EE2A02" w:rsidRPr="00660363" w:rsidRDefault="00EE2A02" w:rsidP="00EE2A02">
      <w:pPr>
        <w:rPr>
          <w:rFonts w:asciiTheme="minorHAnsi" w:hAnsiTheme="minorHAnsi"/>
        </w:rPr>
      </w:pPr>
      <w:r w:rsidRPr="00660363">
        <w:rPr>
          <w:rFonts w:asciiTheme="minorHAnsi" w:hAnsiTheme="minorHAnsi"/>
        </w:rPr>
        <w:t xml:space="preserve">An actual </w:t>
      </w:r>
      <w:hyperlink r:id="rId13" w:history="1">
        <w:r w:rsidRPr="00660363">
          <w:rPr>
            <w:rStyle w:val="Hyperlink"/>
            <w:rFonts w:asciiTheme="minorHAnsi" w:hAnsiTheme="minorHAnsi"/>
          </w:rPr>
          <w:t>NMEA sentence</w:t>
        </w:r>
      </w:hyperlink>
      <w:r w:rsidRPr="00660363">
        <w:rPr>
          <w:rFonts w:asciiTheme="minorHAnsi" w:hAnsiTheme="minorHAnsi"/>
        </w:rPr>
        <w:t xml:space="preserve"> from </w:t>
      </w:r>
      <w:r w:rsidR="002C34A4" w:rsidRPr="00660363">
        <w:rPr>
          <w:rFonts w:asciiTheme="minorHAnsi" w:hAnsiTheme="minorHAnsi"/>
        </w:rPr>
        <w:t>a</w:t>
      </w:r>
      <w:r w:rsidRPr="00660363">
        <w:rPr>
          <w:rFonts w:asciiTheme="minorHAnsi" w:hAnsiTheme="minorHAnsi"/>
        </w:rPr>
        <w:t xml:space="preserve"> GPS unit may look like this</w:t>
      </w:r>
      <w:r w:rsidR="002C34A4" w:rsidRPr="00660363">
        <w:rPr>
          <w:rFonts w:asciiTheme="minorHAnsi" w:hAnsiTheme="minorHAnsi"/>
        </w:rPr>
        <w:t>, where latitude and longitude are visible</w:t>
      </w:r>
      <w:r w:rsidRPr="00660363">
        <w:rPr>
          <w:rFonts w:asciiTheme="minorHAnsi" w:hAnsiTheme="minorHAnsi"/>
        </w:rPr>
        <w:t xml:space="preserve">: </w:t>
      </w:r>
    </w:p>
    <w:p w:rsidR="00EE2A02" w:rsidRPr="00660363" w:rsidRDefault="00EE2A02" w:rsidP="00EE2A02">
      <w:pPr>
        <w:rPr>
          <w:rFonts w:asciiTheme="minorHAnsi" w:hAnsiTheme="minorHAnsi"/>
          <w:b/>
          <w:lang w:val="en-GB"/>
        </w:rPr>
      </w:pPr>
    </w:p>
    <w:p w:rsidR="00EE2A02" w:rsidRPr="00660363" w:rsidRDefault="00EE2A02" w:rsidP="00EE2A02">
      <w:pPr>
        <w:ind w:firstLine="720"/>
        <w:rPr>
          <w:rFonts w:asciiTheme="minorHAnsi" w:hAnsiTheme="minorHAnsi"/>
          <w:b/>
          <w:lang w:val="en-GB"/>
        </w:rPr>
      </w:pPr>
      <w:r w:rsidRPr="00660363">
        <w:rPr>
          <w:rFonts w:asciiTheme="minorHAnsi" w:hAnsiTheme="minorHAnsi"/>
          <w:b/>
          <w:lang w:val="en-GB"/>
        </w:rPr>
        <w:t>$GPGLL,0424.99,N,11359.77,E,012636.21,A,D,*5E</w:t>
      </w:r>
    </w:p>
    <w:p w:rsidR="00EE2A02" w:rsidRPr="00660363" w:rsidRDefault="00EE2A02" w:rsidP="00EE2A02">
      <w:pPr>
        <w:rPr>
          <w:rFonts w:asciiTheme="minorHAnsi" w:hAnsiTheme="minorHAnsi"/>
        </w:rPr>
      </w:pPr>
    </w:p>
    <w:p w:rsidR="00EE2A02" w:rsidRPr="00660363" w:rsidRDefault="00EE2A02" w:rsidP="00EE2A02">
      <w:pPr>
        <w:rPr>
          <w:rFonts w:asciiTheme="minorHAnsi" w:hAnsiTheme="minorHAnsi"/>
        </w:rPr>
      </w:pPr>
      <w:r w:rsidRPr="00660363">
        <w:rPr>
          <w:rFonts w:asciiTheme="minorHAnsi" w:hAnsiTheme="minorHAnsi"/>
        </w:rPr>
        <w:t>The same GPS may also provide a sentence that looks like this:</w:t>
      </w:r>
    </w:p>
    <w:p w:rsidR="00EE2A02" w:rsidRPr="00660363" w:rsidRDefault="00EE2A02" w:rsidP="00EE2A02">
      <w:pPr>
        <w:rPr>
          <w:rFonts w:asciiTheme="minorHAnsi" w:hAnsiTheme="minorHAnsi"/>
        </w:rPr>
      </w:pPr>
    </w:p>
    <w:p w:rsidR="00EE2A02" w:rsidRPr="00660363" w:rsidRDefault="00EE2A02" w:rsidP="00EE2A02">
      <w:pPr>
        <w:rPr>
          <w:rFonts w:asciiTheme="minorHAnsi" w:hAnsiTheme="minorHAnsi"/>
          <w:b/>
          <w:lang w:val="en-GB"/>
        </w:rPr>
      </w:pPr>
      <w:r w:rsidRPr="00660363">
        <w:rPr>
          <w:rFonts w:asciiTheme="minorHAnsi" w:hAnsiTheme="minorHAnsi"/>
          <w:b/>
        </w:rPr>
        <w:tab/>
      </w:r>
      <w:r w:rsidRPr="00660363">
        <w:rPr>
          <w:rFonts w:asciiTheme="minorHAnsi" w:hAnsiTheme="minorHAnsi"/>
          <w:b/>
          <w:lang w:val="en-GB"/>
        </w:rPr>
        <w:t>$GPGGA,071953.00,0424.9862,N,11359.7661,E,1,9,1.8,21,M,,M,,*68</w:t>
      </w:r>
    </w:p>
    <w:p w:rsidR="00EE2A02" w:rsidRPr="00660363" w:rsidRDefault="00EE2A02" w:rsidP="00EE2A02">
      <w:pPr>
        <w:rPr>
          <w:rFonts w:asciiTheme="minorHAnsi" w:hAnsiTheme="minorHAnsi"/>
          <w:b/>
        </w:rPr>
      </w:pPr>
    </w:p>
    <w:p w:rsidR="00EE2A02" w:rsidRPr="00660363" w:rsidRDefault="00EE2A02" w:rsidP="00EE2A02">
      <w:pPr>
        <w:rPr>
          <w:rFonts w:asciiTheme="minorHAnsi" w:hAnsiTheme="minorHAnsi"/>
        </w:rPr>
      </w:pPr>
      <w:r w:rsidRPr="00660363">
        <w:rPr>
          <w:rFonts w:asciiTheme="minorHAnsi" w:hAnsiTheme="minorHAnsi"/>
        </w:rPr>
        <w:t xml:space="preserve">Again, </w:t>
      </w:r>
      <w:r w:rsidR="002C34A4" w:rsidRPr="00660363">
        <w:rPr>
          <w:rFonts w:asciiTheme="minorHAnsi" w:hAnsiTheme="minorHAnsi"/>
        </w:rPr>
        <w:t>the</w:t>
      </w:r>
      <w:r w:rsidRPr="00660363">
        <w:rPr>
          <w:rFonts w:asciiTheme="minorHAnsi" w:hAnsiTheme="minorHAnsi"/>
        </w:rPr>
        <w:t xml:space="preserve"> position</w:t>
      </w:r>
      <w:r w:rsidR="002C34A4" w:rsidRPr="00660363">
        <w:rPr>
          <w:rFonts w:asciiTheme="minorHAnsi" w:hAnsiTheme="minorHAnsi"/>
        </w:rPr>
        <w:t xml:space="preserve"> can be derived</w:t>
      </w:r>
      <w:r w:rsidRPr="00660363">
        <w:rPr>
          <w:rFonts w:asciiTheme="minorHAnsi" w:hAnsiTheme="minorHAnsi"/>
        </w:rPr>
        <w:t xml:space="preserve"> from this</w:t>
      </w:r>
      <w:r w:rsidR="002C34A4" w:rsidRPr="00660363">
        <w:rPr>
          <w:rFonts w:asciiTheme="minorHAnsi" w:hAnsiTheme="minorHAnsi"/>
        </w:rPr>
        <w:t xml:space="preserve"> sentence</w:t>
      </w:r>
      <w:r w:rsidRPr="00660363">
        <w:rPr>
          <w:rFonts w:asciiTheme="minorHAnsi" w:hAnsiTheme="minorHAnsi"/>
        </w:rPr>
        <w:t xml:space="preserve">. It </w:t>
      </w:r>
      <w:r w:rsidR="002C34A4" w:rsidRPr="00660363">
        <w:rPr>
          <w:rFonts w:asciiTheme="minorHAnsi" w:hAnsiTheme="minorHAnsi"/>
        </w:rPr>
        <w:t>also</w:t>
      </w:r>
      <w:r w:rsidRPr="00660363">
        <w:rPr>
          <w:rFonts w:asciiTheme="minorHAnsi" w:hAnsiTheme="minorHAnsi"/>
        </w:rPr>
        <w:t xml:space="preserve"> includes information about the accuracy</w:t>
      </w:r>
      <w:r w:rsidR="002C34A4" w:rsidRPr="00660363">
        <w:rPr>
          <w:rFonts w:asciiTheme="minorHAnsi" w:hAnsiTheme="minorHAnsi"/>
        </w:rPr>
        <w:t xml:space="preserve">, </w:t>
      </w:r>
      <w:r w:rsidRPr="00660363">
        <w:rPr>
          <w:rFonts w:asciiTheme="minorHAnsi" w:hAnsiTheme="minorHAnsi"/>
        </w:rPr>
        <w:t>altitude</w:t>
      </w:r>
      <w:r w:rsidR="002C34A4" w:rsidRPr="00660363">
        <w:rPr>
          <w:rFonts w:asciiTheme="minorHAnsi" w:hAnsiTheme="minorHAnsi"/>
        </w:rPr>
        <w:t>, and</w:t>
      </w:r>
      <w:r w:rsidRPr="00660363">
        <w:rPr>
          <w:rFonts w:asciiTheme="minorHAnsi" w:hAnsiTheme="minorHAnsi"/>
        </w:rPr>
        <w:t xml:space="preserve"> time</w:t>
      </w:r>
      <w:r w:rsidR="002C34A4" w:rsidRPr="00660363">
        <w:rPr>
          <w:rFonts w:asciiTheme="minorHAnsi" w:hAnsiTheme="minorHAnsi"/>
        </w:rPr>
        <w:t xml:space="preserve"> the </w:t>
      </w:r>
      <w:r w:rsidRPr="00660363">
        <w:rPr>
          <w:rFonts w:asciiTheme="minorHAnsi" w:hAnsiTheme="minorHAnsi"/>
        </w:rPr>
        <w:t xml:space="preserve">GPS unit </w:t>
      </w:r>
      <w:r w:rsidR="002C34A4" w:rsidRPr="00660363">
        <w:rPr>
          <w:rFonts w:asciiTheme="minorHAnsi" w:hAnsiTheme="minorHAnsi"/>
        </w:rPr>
        <w:t>acquired the position</w:t>
      </w:r>
      <w:r w:rsidRPr="00660363">
        <w:rPr>
          <w:rFonts w:asciiTheme="minorHAnsi" w:hAnsiTheme="minorHAnsi"/>
        </w:rPr>
        <w:t xml:space="preserve">. </w:t>
      </w:r>
    </w:p>
    <w:p w:rsidR="00EE2A02" w:rsidRPr="00660363" w:rsidRDefault="00EE2A02" w:rsidP="00EE2A02">
      <w:pPr>
        <w:rPr>
          <w:rFonts w:asciiTheme="minorHAnsi" w:hAnsiTheme="minorHAnsi"/>
        </w:rPr>
      </w:pPr>
    </w:p>
    <w:p w:rsidR="00EE2A02" w:rsidRPr="00660363" w:rsidRDefault="00EE2A02" w:rsidP="00EE2A02">
      <w:pPr>
        <w:rPr>
          <w:rFonts w:asciiTheme="minorHAnsi" w:hAnsiTheme="minorHAnsi"/>
        </w:rPr>
      </w:pPr>
      <w:r w:rsidRPr="00660363">
        <w:rPr>
          <w:rFonts w:asciiTheme="minorHAnsi" w:hAnsiTheme="minorHAnsi"/>
        </w:rPr>
        <w:t xml:space="preserve">The same logic is used by </w:t>
      </w:r>
      <w:r w:rsidR="002C34A4" w:rsidRPr="00660363">
        <w:rPr>
          <w:rFonts w:asciiTheme="minorHAnsi" w:hAnsiTheme="minorHAnsi"/>
        </w:rPr>
        <w:t>the</w:t>
      </w:r>
      <w:r w:rsidRPr="00660363">
        <w:rPr>
          <w:rFonts w:asciiTheme="minorHAnsi" w:hAnsiTheme="minorHAnsi"/>
        </w:rPr>
        <w:t xml:space="preserve"> depth instrument. It gets input from the transducer wh</w:t>
      </w:r>
      <w:r w:rsidR="002C34A4" w:rsidRPr="00660363">
        <w:rPr>
          <w:rFonts w:asciiTheme="minorHAnsi" w:hAnsiTheme="minorHAnsi"/>
        </w:rPr>
        <w:t xml:space="preserve">ich is mounted outside the </w:t>
      </w:r>
      <w:r w:rsidRPr="00660363">
        <w:rPr>
          <w:rFonts w:asciiTheme="minorHAnsi" w:hAnsiTheme="minorHAnsi"/>
        </w:rPr>
        <w:t xml:space="preserve">hull. The depth instrument outputs </w:t>
      </w:r>
      <w:r w:rsidR="002C34A4" w:rsidRPr="00660363">
        <w:rPr>
          <w:rFonts w:asciiTheme="minorHAnsi" w:hAnsiTheme="minorHAnsi"/>
        </w:rPr>
        <w:t xml:space="preserve">a sentence </w:t>
      </w:r>
      <w:r w:rsidRPr="00660363">
        <w:rPr>
          <w:rFonts w:asciiTheme="minorHAnsi" w:hAnsiTheme="minorHAnsi"/>
        </w:rPr>
        <w:t>like this:</w:t>
      </w:r>
    </w:p>
    <w:p w:rsidR="00EE2A02" w:rsidRPr="00660363" w:rsidRDefault="00EE2A02" w:rsidP="00EE2A02">
      <w:pPr>
        <w:rPr>
          <w:rFonts w:asciiTheme="minorHAnsi" w:hAnsiTheme="minorHAnsi"/>
        </w:rPr>
      </w:pPr>
    </w:p>
    <w:p w:rsidR="00EE2A02" w:rsidRPr="00660363" w:rsidRDefault="00EE2A02" w:rsidP="00EE2A02">
      <w:pPr>
        <w:ind w:firstLine="720"/>
        <w:rPr>
          <w:rFonts w:asciiTheme="minorHAnsi" w:hAnsiTheme="minorHAnsi"/>
          <w:b/>
          <w:lang w:val="en-GB"/>
        </w:rPr>
      </w:pPr>
      <w:r w:rsidRPr="00660363">
        <w:rPr>
          <w:rFonts w:asciiTheme="minorHAnsi" w:hAnsiTheme="minorHAnsi"/>
          <w:b/>
          <w:lang w:val="en-GB"/>
        </w:rPr>
        <w:t>$SDDBT,0006.0,f,0001.828,M,0001.0,F*3A</w:t>
      </w:r>
    </w:p>
    <w:p w:rsidR="00EE2A02" w:rsidRPr="00660363" w:rsidRDefault="00EE2A02" w:rsidP="00EE2A02">
      <w:pPr>
        <w:rPr>
          <w:rFonts w:asciiTheme="minorHAnsi" w:hAnsiTheme="minorHAnsi"/>
          <w:lang w:val="en-GB"/>
        </w:rPr>
      </w:pPr>
    </w:p>
    <w:p w:rsidR="00EE2A02" w:rsidRPr="00660363" w:rsidRDefault="006859B8" w:rsidP="00EE2A02">
      <w:pPr>
        <w:rPr>
          <w:rFonts w:asciiTheme="minorHAnsi" w:hAnsiTheme="minorHAnsi"/>
        </w:rPr>
      </w:pPr>
      <w:r w:rsidRPr="00660363">
        <w:rPr>
          <w:rFonts w:asciiTheme="minorHAnsi" w:hAnsiTheme="minorHAnsi"/>
        </w:rPr>
        <w:t xml:space="preserve">In this sentence, </w:t>
      </w:r>
      <w:r w:rsidR="00EE2A02" w:rsidRPr="00660363">
        <w:rPr>
          <w:rFonts w:asciiTheme="minorHAnsi" w:hAnsiTheme="minorHAnsi"/>
        </w:rPr>
        <w:t xml:space="preserve">DBT stands for </w:t>
      </w:r>
      <w:r w:rsidRPr="00660363">
        <w:rPr>
          <w:rFonts w:asciiTheme="minorHAnsi" w:hAnsiTheme="minorHAnsi"/>
        </w:rPr>
        <w:t>d</w:t>
      </w:r>
      <w:r w:rsidR="00EE2A02" w:rsidRPr="00660363">
        <w:rPr>
          <w:rFonts w:asciiTheme="minorHAnsi" w:hAnsiTheme="minorHAnsi"/>
        </w:rPr>
        <w:t xml:space="preserve">epth </w:t>
      </w:r>
      <w:r w:rsidRPr="00660363">
        <w:rPr>
          <w:rFonts w:asciiTheme="minorHAnsi" w:hAnsiTheme="minorHAnsi"/>
        </w:rPr>
        <w:t>b</w:t>
      </w:r>
      <w:r w:rsidR="00EE2A02" w:rsidRPr="00660363">
        <w:rPr>
          <w:rFonts w:asciiTheme="minorHAnsi" w:hAnsiTheme="minorHAnsi"/>
        </w:rPr>
        <w:t xml:space="preserve">elow </w:t>
      </w:r>
      <w:r w:rsidRPr="00660363">
        <w:rPr>
          <w:rFonts w:asciiTheme="minorHAnsi" w:hAnsiTheme="minorHAnsi"/>
        </w:rPr>
        <w:t>t</w:t>
      </w:r>
      <w:r w:rsidR="00EE2A02" w:rsidRPr="00660363">
        <w:rPr>
          <w:rFonts w:asciiTheme="minorHAnsi" w:hAnsiTheme="minorHAnsi"/>
        </w:rPr>
        <w:t xml:space="preserve">ransducer. </w:t>
      </w:r>
      <w:r w:rsidRPr="00660363">
        <w:rPr>
          <w:rFonts w:asciiTheme="minorHAnsi" w:hAnsiTheme="minorHAnsi"/>
        </w:rPr>
        <w:t xml:space="preserve">The depth in feet, </w:t>
      </w:r>
      <w:r w:rsidR="00EE2A02" w:rsidRPr="00660363">
        <w:rPr>
          <w:rFonts w:asciiTheme="minorHAnsi" w:hAnsiTheme="minorHAnsi"/>
        </w:rPr>
        <w:t>meters</w:t>
      </w:r>
      <w:r w:rsidRPr="00660363">
        <w:rPr>
          <w:rFonts w:asciiTheme="minorHAnsi" w:hAnsiTheme="minorHAnsi"/>
        </w:rPr>
        <w:t>, and fathoms are also visible</w:t>
      </w:r>
      <w:r w:rsidR="00EE2A02" w:rsidRPr="00660363">
        <w:rPr>
          <w:rFonts w:asciiTheme="minorHAnsi" w:hAnsiTheme="minorHAnsi"/>
        </w:rPr>
        <w:t xml:space="preserve">. </w:t>
      </w:r>
    </w:p>
    <w:p w:rsidR="00EE2A02" w:rsidRPr="00660363" w:rsidRDefault="00EE2A02" w:rsidP="00EE2A02">
      <w:pPr>
        <w:rPr>
          <w:rFonts w:asciiTheme="minorHAnsi" w:hAnsiTheme="minorHAnsi"/>
        </w:rPr>
      </w:pPr>
    </w:p>
    <w:p w:rsidR="006859B8" w:rsidRPr="00660363" w:rsidRDefault="006859B8" w:rsidP="00EE2A02">
      <w:pPr>
        <w:rPr>
          <w:rFonts w:asciiTheme="minorHAnsi" w:hAnsiTheme="minorHAnsi"/>
          <w:lang w:val="en-GB"/>
        </w:rPr>
      </w:pPr>
      <w:r w:rsidRPr="00660363">
        <w:rPr>
          <w:rFonts w:asciiTheme="minorHAnsi" w:hAnsiTheme="minorHAnsi"/>
          <w:lang w:val="en-GB"/>
        </w:rPr>
        <w:t>I</w:t>
      </w:r>
      <w:r w:rsidR="00EE2A02" w:rsidRPr="00660363">
        <w:rPr>
          <w:rFonts w:asciiTheme="minorHAnsi" w:hAnsiTheme="minorHAnsi"/>
          <w:lang w:val="en-GB"/>
        </w:rPr>
        <w:t>ntegrated instrument</w:t>
      </w:r>
      <w:r w:rsidRPr="00660363">
        <w:rPr>
          <w:rFonts w:asciiTheme="minorHAnsi" w:hAnsiTheme="minorHAnsi"/>
          <w:lang w:val="en-GB"/>
        </w:rPr>
        <w:t>s</w:t>
      </w:r>
      <w:r w:rsidR="00EE2A02" w:rsidRPr="00660363">
        <w:rPr>
          <w:rFonts w:asciiTheme="minorHAnsi" w:hAnsiTheme="minorHAnsi"/>
          <w:lang w:val="en-GB"/>
        </w:rPr>
        <w:t xml:space="preserve"> on </w:t>
      </w:r>
      <w:r w:rsidRPr="00660363">
        <w:rPr>
          <w:rFonts w:asciiTheme="minorHAnsi" w:hAnsiTheme="minorHAnsi"/>
          <w:lang w:val="en-GB"/>
        </w:rPr>
        <w:t>a</w:t>
      </w:r>
      <w:r w:rsidR="00EE2A02" w:rsidRPr="00660363">
        <w:rPr>
          <w:rFonts w:asciiTheme="minorHAnsi" w:hAnsiTheme="minorHAnsi"/>
          <w:lang w:val="en-GB"/>
        </w:rPr>
        <w:t xml:space="preserve"> bridge </w:t>
      </w:r>
      <w:r w:rsidRPr="00660363">
        <w:rPr>
          <w:rFonts w:asciiTheme="minorHAnsi" w:hAnsiTheme="minorHAnsi"/>
          <w:lang w:val="en-GB"/>
        </w:rPr>
        <w:t>can</w:t>
      </w:r>
      <w:r w:rsidR="00EE2A02" w:rsidRPr="00660363">
        <w:rPr>
          <w:rFonts w:asciiTheme="minorHAnsi" w:hAnsiTheme="minorHAnsi"/>
          <w:lang w:val="en-GB"/>
        </w:rPr>
        <w:t xml:space="preserve"> read inputs from various sources, such as wind, water temperature, depth and position, and perhap</w:t>
      </w:r>
      <w:r w:rsidRPr="00660363">
        <w:rPr>
          <w:rFonts w:asciiTheme="minorHAnsi" w:hAnsiTheme="minorHAnsi"/>
          <w:lang w:val="en-GB"/>
        </w:rPr>
        <w:t xml:space="preserve">s even info from the autopilot. These integrated instruments produce different sentences. </w:t>
      </w:r>
      <w:r w:rsidRPr="00660363">
        <w:rPr>
          <w:rFonts w:asciiTheme="minorHAnsi" w:hAnsiTheme="minorHAnsi"/>
          <w:color w:val="FF0000"/>
          <w:lang w:val="en-GB"/>
        </w:rPr>
        <w:t xml:space="preserve">[provide link to definition/example of sentence.] </w:t>
      </w:r>
    </w:p>
    <w:p w:rsidR="006859B8" w:rsidRPr="00660363" w:rsidRDefault="006859B8" w:rsidP="00EE2A02">
      <w:pPr>
        <w:rPr>
          <w:rFonts w:asciiTheme="minorHAnsi" w:hAnsiTheme="minorHAnsi"/>
          <w:lang w:val="en-GB"/>
        </w:rPr>
      </w:pPr>
    </w:p>
    <w:p w:rsidR="00EE2A02" w:rsidRPr="00660363" w:rsidRDefault="00253953" w:rsidP="00EE2A02">
      <w:pPr>
        <w:rPr>
          <w:rFonts w:asciiTheme="minorHAnsi" w:hAnsiTheme="minorHAnsi"/>
          <w:lang w:val="en-GB"/>
        </w:rPr>
      </w:pPr>
      <w:r w:rsidRPr="00660363">
        <w:rPr>
          <w:rFonts w:asciiTheme="minorHAnsi" w:hAnsiTheme="minorHAnsi"/>
          <w:lang w:val="en-GB"/>
        </w:rPr>
        <w:t xml:space="preserve">The description for </w:t>
      </w:r>
      <w:r w:rsidR="00EE2A02" w:rsidRPr="00660363">
        <w:rPr>
          <w:rFonts w:asciiTheme="minorHAnsi" w:hAnsiTheme="minorHAnsi"/>
          <w:lang w:val="en-GB"/>
        </w:rPr>
        <w:t>install</w:t>
      </w:r>
      <w:r w:rsidRPr="00660363">
        <w:rPr>
          <w:rFonts w:asciiTheme="minorHAnsi" w:hAnsiTheme="minorHAnsi"/>
          <w:lang w:val="en-GB"/>
        </w:rPr>
        <w:t>ing</w:t>
      </w:r>
      <w:r w:rsidR="00EE2A02" w:rsidRPr="00660363">
        <w:rPr>
          <w:rFonts w:asciiTheme="minorHAnsi" w:hAnsiTheme="minorHAnsi"/>
          <w:lang w:val="en-GB"/>
        </w:rPr>
        <w:t xml:space="preserve"> a data logger </w:t>
      </w:r>
      <w:r w:rsidRPr="00660363">
        <w:rPr>
          <w:rFonts w:asciiTheme="minorHAnsi" w:hAnsiTheme="minorHAnsi"/>
          <w:lang w:val="en-GB"/>
        </w:rPr>
        <w:t xml:space="preserve">can be found in section </w:t>
      </w:r>
      <w:r w:rsidRPr="00660363">
        <w:rPr>
          <w:rFonts w:asciiTheme="minorHAnsi" w:hAnsiTheme="minorHAnsi"/>
          <w:color w:val="FF0000"/>
          <w:lang w:val="en-GB"/>
        </w:rPr>
        <w:t xml:space="preserve">[insert section or </w:t>
      </w:r>
      <w:r w:rsidR="00EE2A02" w:rsidRPr="00660363">
        <w:rPr>
          <w:rFonts w:asciiTheme="minorHAnsi" w:hAnsiTheme="minorHAnsi"/>
          <w:color w:val="FF0000"/>
          <w:lang w:val="en-GB"/>
        </w:rPr>
        <w:t>chapter</w:t>
      </w:r>
      <w:r w:rsidRPr="00660363">
        <w:rPr>
          <w:rFonts w:asciiTheme="minorHAnsi" w:hAnsiTheme="minorHAnsi"/>
          <w:color w:val="FF0000"/>
          <w:lang w:val="en-GB"/>
        </w:rPr>
        <w:t xml:space="preserve"> number]</w:t>
      </w:r>
      <w:r w:rsidR="00EE2A02" w:rsidRPr="00660363">
        <w:rPr>
          <w:rFonts w:asciiTheme="minorHAnsi" w:hAnsiTheme="minorHAnsi"/>
          <w:lang w:val="en-GB"/>
        </w:rPr>
        <w:t>.</w:t>
      </w:r>
    </w:p>
    <w:p w:rsidR="00EE2A02" w:rsidRPr="00660363" w:rsidRDefault="00EE2A02" w:rsidP="00EE2A02">
      <w:pPr>
        <w:rPr>
          <w:rFonts w:asciiTheme="minorHAnsi" w:hAnsiTheme="minorHAnsi"/>
          <w:lang w:val="en-GB"/>
        </w:rPr>
      </w:pPr>
    </w:p>
    <w:p w:rsidR="00EE2A02" w:rsidRPr="00660363" w:rsidRDefault="00253953" w:rsidP="00253953">
      <w:pPr>
        <w:rPr>
          <w:rFonts w:asciiTheme="minorHAnsi" w:hAnsiTheme="minorHAnsi"/>
          <w:lang w:val="en-GB"/>
        </w:rPr>
      </w:pPr>
      <w:r w:rsidRPr="00660363">
        <w:rPr>
          <w:rFonts w:asciiTheme="minorHAnsi" w:hAnsiTheme="minorHAnsi"/>
          <w:lang w:val="en-GB"/>
        </w:rPr>
        <w:t>In order to start logging bathymetry data, instrument</w:t>
      </w:r>
      <w:r w:rsidR="005333E7">
        <w:rPr>
          <w:rFonts w:asciiTheme="minorHAnsi" w:hAnsiTheme="minorHAnsi"/>
          <w:lang w:val="en-GB"/>
        </w:rPr>
        <w:t>s</w:t>
      </w:r>
      <w:r w:rsidRPr="00660363">
        <w:rPr>
          <w:rFonts w:asciiTheme="minorHAnsi" w:hAnsiTheme="minorHAnsi"/>
          <w:lang w:val="en-GB"/>
        </w:rPr>
        <w:t xml:space="preserve"> must connect to the data logger via the aforementioned copper cables (that carry the “sentences”), the cable(s) that carry the DBT and either the </w:t>
      </w:r>
      <w:r w:rsidR="00EE2A02" w:rsidRPr="00660363">
        <w:rPr>
          <w:rFonts w:asciiTheme="minorHAnsi" w:hAnsiTheme="minorHAnsi"/>
          <w:lang w:val="en-GB"/>
        </w:rPr>
        <w:t>GLL</w:t>
      </w:r>
      <w:r w:rsidRPr="00660363">
        <w:rPr>
          <w:rFonts w:asciiTheme="minorHAnsi" w:hAnsiTheme="minorHAnsi"/>
          <w:lang w:val="en-GB"/>
        </w:rPr>
        <w:t xml:space="preserve"> </w:t>
      </w:r>
      <w:r w:rsidRPr="00660363">
        <w:rPr>
          <w:rFonts w:asciiTheme="minorHAnsi" w:hAnsiTheme="minorHAnsi"/>
          <w:color w:val="FF0000"/>
          <w:lang w:val="en-GB"/>
        </w:rPr>
        <w:t>[insert acronym definition]</w:t>
      </w:r>
      <w:r w:rsidR="00EE2A02" w:rsidRPr="00660363">
        <w:rPr>
          <w:rFonts w:asciiTheme="minorHAnsi" w:hAnsiTheme="minorHAnsi"/>
          <w:color w:val="FF0000"/>
          <w:lang w:val="en-GB"/>
        </w:rPr>
        <w:t xml:space="preserve"> </w:t>
      </w:r>
      <w:r w:rsidR="00EE2A02" w:rsidRPr="00660363">
        <w:rPr>
          <w:rFonts w:asciiTheme="minorHAnsi" w:hAnsiTheme="minorHAnsi"/>
          <w:lang w:val="en-GB"/>
        </w:rPr>
        <w:t>or GGA</w:t>
      </w:r>
      <w:r w:rsidRPr="00660363">
        <w:rPr>
          <w:rFonts w:asciiTheme="minorHAnsi" w:hAnsiTheme="minorHAnsi"/>
          <w:lang w:val="en-GB"/>
        </w:rPr>
        <w:t xml:space="preserve"> </w:t>
      </w:r>
      <w:r w:rsidRPr="00660363">
        <w:rPr>
          <w:rFonts w:asciiTheme="minorHAnsi" w:hAnsiTheme="minorHAnsi"/>
          <w:color w:val="FF0000"/>
          <w:lang w:val="en-GB"/>
        </w:rPr>
        <w:t>[insert acronym definition]</w:t>
      </w:r>
      <w:r w:rsidRPr="00660363">
        <w:rPr>
          <w:rFonts w:asciiTheme="minorHAnsi" w:hAnsiTheme="minorHAnsi"/>
          <w:lang w:val="en-GB"/>
        </w:rPr>
        <w:t xml:space="preserve">. </w:t>
      </w:r>
    </w:p>
    <w:p w:rsidR="00EE2A02" w:rsidRPr="00660363" w:rsidRDefault="00EE2A02" w:rsidP="00EE2A02">
      <w:pPr>
        <w:rPr>
          <w:rFonts w:asciiTheme="minorHAnsi" w:hAnsiTheme="minorHAnsi"/>
          <w:lang w:val="en-GB"/>
        </w:rPr>
      </w:pPr>
    </w:p>
    <w:p w:rsidR="00EE2A02" w:rsidRPr="00660363" w:rsidRDefault="00253953" w:rsidP="00EE2A02">
      <w:pPr>
        <w:rPr>
          <w:rFonts w:asciiTheme="minorHAnsi" w:hAnsiTheme="minorHAnsi"/>
          <w:lang w:val="en-GB"/>
        </w:rPr>
      </w:pPr>
      <w:r w:rsidRPr="00660363">
        <w:rPr>
          <w:rFonts w:asciiTheme="minorHAnsi" w:hAnsiTheme="minorHAnsi"/>
          <w:lang w:val="en-GB"/>
        </w:rPr>
        <w:lastRenderedPageBreak/>
        <w:t>The</w:t>
      </w:r>
      <w:r w:rsidR="00EE2A02" w:rsidRPr="00660363">
        <w:rPr>
          <w:rFonts w:asciiTheme="minorHAnsi" w:hAnsiTheme="minorHAnsi"/>
          <w:lang w:val="en-GB"/>
        </w:rPr>
        <w:t xml:space="preserve"> GLL and GGA</w:t>
      </w:r>
      <w:r w:rsidRPr="00660363">
        <w:rPr>
          <w:rFonts w:asciiTheme="minorHAnsi" w:hAnsiTheme="minorHAnsi"/>
          <w:lang w:val="en-GB"/>
        </w:rPr>
        <w:t xml:space="preserve"> measurements</w:t>
      </w:r>
      <w:r w:rsidR="00EE2A02" w:rsidRPr="00660363">
        <w:rPr>
          <w:rFonts w:asciiTheme="minorHAnsi" w:hAnsiTheme="minorHAnsi"/>
          <w:lang w:val="en-GB"/>
        </w:rPr>
        <w:t xml:space="preserve"> </w:t>
      </w:r>
      <w:r w:rsidRPr="00660363">
        <w:rPr>
          <w:rFonts w:asciiTheme="minorHAnsi" w:hAnsiTheme="minorHAnsi"/>
          <w:lang w:val="en-GB"/>
        </w:rPr>
        <w:t>include time</w:t>
      </w:r>
      <w:r w:rsidR="00EE2A02" w:rsidRPr="00660363">
        <w:rPr>
          <w:rFonts w:asciiTheme="minorHAnsi" w:hAnsiTheme="minorHAnsi"/>
          <w:lang w:val="en-GB"/>
        </w:rPr>
        <w:t xml:space="preserve">, </w:t>
      </w:r>
      <w:r w:rsidRPr="00660363">
        <w:rPr>
          <w:rFonts w:asciiTheme="minorHAnsi" w:hAnsiTheme="minorHAnsi"/>
          <w:lang w:val="en-GB"/>
        </w:rPr>
        <w:t xml:space="preserve">enabling the </w:t>
      </w:r>
      <w:r w:rsidR="00EE2A02" w:rsidRPr="00660363">
        <w:rPr>
          <w:rFonts w:asciiTheme="minorHAnsi" w:hAnsiTheme="minorHAnsi"/>
          <w:lang w:val="en-GB"/>
        </w:rPr>
        <w:t>calculat</w:t>
      </w:r>
      <w:r w:rsidRPr="00660363">
        <w:rPr>
          <w:rFonts w:asciiTheme="minorHAnsi" w:hAnsiTheme="minorHAnsi"/>
          <w:lang w:val="en-GB"/>
        </w:rPr>
        <w:t>ion of</w:t>
      </w:r>
      <w:r w:rsidR="00EE2A02" w:rsidRPr="00660363">
        <w:rPr>
          <w:rFonts w:asciiTheme="minorHAnsi" w:hAnsiTheme="minorHAnsi"/>
          <w:lang w:val="en-GB"/>
        </w:rPr>
        <w:t xml:space="preserve"> derivative information or </w:t>
      </w:r>
      <w:r w:rsidRPr="00660363">
        <w:rPr>
          <w:rFonts w:asciiTheme="minorHAnsi" w:hAnsiTheme="minorHAnsi"/>
          <w:lang w:val="en-GB"/>
        </w:rPr>
        <w:t xml:space="preserve">to </w:t>
      </w:r>
      <w:r w:rsidR="00EE2A02" w:rsidRPr="00660363">
        <w:rPr>
          <w:rFonts w:asciiTheme="minorHAnsi" w:hAnsiTheme="minorHAnsi"/>
          <w:lang w:val="en-GB"/>
        </w:rPr>
        <w:t>correct for things such as tides and swell. Storing the date and time with every depth/position pair is highly valuable</w:t>
      </w:r>
      <w:r w:rsidRPr="00660363">
        <w:rPr>
          <w:rFonts w:asciiTheme="minorHAnsi" w:hAnsiTheme="minorHAnsi"/>
          <w:lang w:val="en-GB"/>
        </w:rPr>
        <w:t xml:space="preserve"> (best acquired by GPS in UTC)</w:t>
      </w:r>
      <w:r w:rsidR="00EE2A02" w:rsidRPr="00660363">
        <w:rPr>
          <w:rFonts w:asciiTheme="minorHAnsi" w:hAnsiTheme="minorHAnsi"/>
          <w:lang w:val="en-GB"/>
        </w:rPr>
        <w:t>.</w:t>
      </w:r>
    </w:p>
    <w:p w:rsidR="00EE2A02" w:rsidRPr="00660363" w:rsidRDefault="005333E7" w:rsidP="00A87C0D">
      <w:pPr>
        <w:pStyle w:val="Heading3"/>
        <w:rPr>
          <w:rFonts w:asciiTheme="minorHAnsi" w:hAnsiTheme="minorHAnsi"/>
          <w:color w:val="auto"/>
          <w:lang w:val="en-GB"/>
        </w:rPr>
      </w:pPr>
      <w:r>
        <w:rPr>
          <w:rFonts w:asciiTheme="minorHAnsi" w:hAnsiTheme="minorHAnsi"/>
          <w:color w:val="auto"/>
          <w:lang w:val="en-GB"/>
        </w:rPr>
        <w:t>Step Two: Storing the D</w:t>
      </w:r>
      <w:r w:rsidR="00EE2A02" w:rsidRPr="00660363">
        <w:rPr>
          <w:rFonts w:asciiTheme="minorHAnsi" w:hAnsiTheme="minorHAnsi"/>
          <w:color w:val="auto"/>
          <w:lang w:val="en-GB"/>
        </w:rPr>
        <w:t>ata</w:t>
      </w:r>
    </w:p>
    <w:p w:rsidR="006A79CB" w:rsidRPr="00660363" w:rsidRDefault="005333E7" w:rsidP="00EE2A02">
      <w:pPr>
        <w:rPr>
          <w:rFonts w:asciiTheme="minorHAnsi" w:hAnsiTheme="minorHAnsi"/>
          <w:lang w:val="en-GB"/>
        </w:rPr>
      </w:pPr>
      <w:r>
        <w:rPr>
          <w:rFonts w:asciiTheme="minorHAnsi" w:hAnsiTheme="minorHAnsi"/>
          <w:lang w:val="en-GB"/>
        </w:rPr>
        <w:t>Single-</w:t>
      </w:r>
      <w:r w:rsidR="006A79CB" w:rsidRPr="00660363">
        <w:rPr>
          <w:rFonts w:asciiTheme="minorHAnsi" w:hAnsiTheme="minorHAnsi"/>
          <w:lang w:val="en-GB"/>
        </w:rPr>
        <w:t>beam echo sounders provide a simple</w:t>
      </w:r>
      <w:r w:rsidR="00644D28">
        <w:rPr>
          <w:rFonts w:asciiTheme="minorHAnsi" w:hAnsiTheme="minorHAnsi"/>
          <w:lang w:val="en-GB"/>
        </w:rPr>
        <w:t>, narrow</w:t>
      </w:r>
      <w:r w:rsidR="006A79CB" w:rsidRPr="00660363">
        <w:rPr>
          <w:rFonts w:asciiTheme="minorHAnsi" w:hAnsiTheme="minorHAnsi"/>
          <w:lang w:val="en-GB"/>
        </w:rPr>
        <w:t xml:space="preserve"> depth reading straight down </w:t>
      </w:r>
      <w:r>
        <w:rPr>
          <w:rFonts w:asciiTheme="minorHAnsi" w:hAnsiTheme="minorHAnsi"/>
          <w:lang w:val="en-GB"/>
        </w:rPr>
        <w:t xml:space="preserve">from the transducer </w:t>
      </w:r>
      <w:r w:rsidR="006A79CB" w:rsidRPr="00660363">
        <w:rPr>
          <w:rFonts w:asciiTheme="minorHAnsi" w:hAnsiTheme="minorHAnsi"/>
          <w:lang w:val="en-GB"/>
        </w:rPr>
        <w:t>to the bottom of the sea. Common single-beam echo sounders record two megabytes of data or less (less than the size of a picture taken by an iPhone). M</w:t>
      </w:r>
      <w:r w:rsidR="00EE2A02" w:rsidRPr="00660363">
        <w:rPr>
          <w:rFonts w:asciiTheme="minorHAnsi" w:hAnsiTheme="minorHAnsi"/>
          <w:lang w:val="en-GB"/>
        </w:rPr>
        <w:t>ulti-beam sonars, which are much more expensive and can be found on survey vessels and some newer professional ships (</w:t>
      </w:r>
      <w:r w:rsidR="00354F6C">
        <w:rPr>
          <w:rFonts w:asciiTheme="minorHAnsi" w:hAnsiTheme="minorHAnsi"/>
          <w:lang w:val="en-GB"/>
        </w:rPr>
        <w:t xml:space="preserve">e.g. </w:t>
      </w:r>
      <w:r w:rsidR="00EE2A02" w:rsidRPr="00660363">
        <w:rPr>
          <w:rFonts w:asciiTheme="minorHAnsi" w:hAnsiTheme="minorHAnsi"/>
          <w:lang w:val="en-GB"/>
        </w:rPr>
        <w:t>fishing vessels</w:t>
      </w:r>
      <w:r w:rsidR="00354F6C">
        <w:rPr>
          <w:rFonts w:asciiTheme="minorHAnsi" w:hAnsiTheme="minorHAnsi"/>
          <w:lang w:val="en-GB"/>
        </w:rPr>
        <w:t xml:space="preserve"> and super yachts </w:t>
      </w:r>
      <w:r w:rsidR="006A79CB" w:rsidRPr="00660363">
        <w:rPr>
          <w:rFonts w:asciiTheme="minorHAnsi" w:hAnsiTheme="minorHAnsi"/>
          <w:lang w:val="en-GB"/>
        </w:rPr>
        <w:t>) provide a</w:t>
      </w:r>
      <w:r w:rsidR="00EE2A02" w:rsidRPr="00660363">
        <w:rPr>
          <w:rFonts w:asciiTheme="minorHAnsi" w:hAnsiTheme="minorHAnsi"/>
          <w:lang w:val="en-GB"/>
        </w:rPr>
        <w:t xml:space="preserve"> </w:t>
      </w:r>
      <w:r w:rsidR="003170C7">
        <w:rPr>
          <w:rFonts w:asciiTheme="minorHAnsi" w:hAnsiTheme="minorHAnsi"/>
          <w:lang w:val="en-GB"/>
        </w:rPr>
        <w:t>continuous swath of detailed depth information beneath the ship</w:t>
      </w:r>
      <w:r w:rsidR="00EE2A02" w:rsidRPr="00660363">
        <w:rPr>
          <w:rFonts w:asciiTheme="minorHAnsi" w:hAnsiTheme="minorHAnsi"/>
          <w:lang w:val="en-GB"/>
        </w:rPr>
        <w:t xml:space="preserve">. A multi-beam </w:t>
      </w:r>
      <w:r w:rsidR="00B90475" w:rsidRPr="00660363">
        <w:rPr>
          <w:rFonts w:asciiTheme="minorHAnsi" w:hAnsiTheme="minorHAnsi"/>
          <w:lang w:val="en-GB"/>
        </w:rPr>
        <w:t>echo sounder</w:t>
      </w:r>
      <w:r w:rsidR="00EE2A02" w:rsidRPr="00660363">
        <w:rPr>
          <w:rFonts w:asciiTheme="minorHAnsi" w:hAnsiTheme="minorHAnsi"/>
          <w:lang w:val="en-GB"/>
        </w:rPr>
        <w:t xml:space="preserve"> records gigabytes of da</w:t>
      </w:r>
      <w:r w:rsidR="006A79CB" w:rsidRPr="00660363">
        <w:rPr>
          <w:rFonts w:asciiTheme="minorHAnsi" w:hAnsiTheme="minorHAnsi"/>
          <w:lang w:val="en-GB"/>
        </w:rPr>
        <w:t>ta per day</w:t>
      </w:r>
      <w:r w:rsidR="00EE2A02" w:rsidRPr="00660363">
        <w:rPr>
          <w:rFonts w:asciiTheme="minorHAnsi" w:hAnsiTheme="minorHAnsi"/>
          <w:lang w:val="en-GB"/>
        </w:rPr>
        <w:t xml:space="preserve">. </w:t>
      </w:r>
    </w:p>
    <w:p w:rsidR="00EE2A02" w:rsidRPr="00A61628" w:rsidRDefault="006A79CB" w:rsidP="00A61628">
      <w:pPr>
        <w:pStyle w:val="Heading3"/>
        <w:rPr>
          <w:rFonts w:asciiTheme="minorHAnsi" w:hAnsiTheme="minorHAnsi"/>
          <w:color w:val="auto"/>
        </w:rPr>
      </w:pPr>
      <w:r w:rsidRPr="00660363">
        <w:rPr>
          <w:rFonts w:asciiTheme="minorHAnsi" w:hAnsiTheme="minorHAnsi"/>
          <w:color w:val="auto"/>
        </w:rPr>
        <w:t>S</w:t>
      </w:r>
      <w:r w:rsidR="00A61628">
        <w:rPr>
          <w:rFonts w:asciiTheme="minorHAnsi" w:hAnsiTheme="minorHAnsi"/>
          <w:color w:val="auto"/>
        </w:rPr>
        <w:t>tep Three: Data E</w:t>
      </w:r>
      <w:r w:rsidR="00EE2A02" w:rsidRPr="00A61628">
        <w:rPr>
          <w:rFonts w:asciiTheme="minorHAnsi" w:hAnsiTheme="minorHAnsi"/>
          <w:color w:val="auto"/>
        </w:rPr>
        <w:t>xchange</w:t>
      </w:r>
    </w:p>
    <w:p w:rsidR="00D75E70" w:rsidRPr="00660363" w:rsidRDefault="00D75E70" w:rsidP="00EE2A02">
      <w:pPr>
        <w:rPr>
          <w:rFonts w:asciiTheme="minorHAnsi" w:hAnsiTheme="minorHAnsi"/>
        </w:rPr>
      </w:pPr>
      <w:r w:rsidRPr="00660363">
        <w:rPr>
          <w:rFonts w:asciiTheme="minorHAnsi" w:hAnsiTheme="minorHAnsi"/>
        </w:rPr>
        <w:t xml:space="preserve">After the data is collected and stored, it needs to be transmitted. </w:t>
      </w:r>
      <w:r w:rsidR="00EE2A02" w:rsidRPr="00660363">
        <w:rPr>
          <w:rFonts w:asciiTheme="minorHAnsi" w:hAnsiTheme="minorHAnsi"/>
        </w:rPr>
        <w:t xml:space="preserve">Sending and receiving data at sea is more challenging than on land. </w:t>
      </w:r>
      <w:r w:rsidRPr="00660363">
        <w:rPr>
          <w:rFonts w:asciiTheme="minorHAnsi" w:hAnsiTheme="minorHAnsi"/>
        </w:rPr>
        <w:t>It is possible to receive a 3G/4G signal on a phone or through a 3G/4G router on board. However, once the vessel is beyond sight of land, it may be necessary to subscribe to a satellite service to communicate with any party on land.</w:t>
      </w:r>
    </w:p>
    <w:p w:rsidR="00D75E70" w:rsidRPr="00660363" w:rsidRDefault="00D75E70" w:rsidP="00EE2A02">
      <w:pPr>
        <w:rPr>
          <w:rFonts w:asciiTheme="minorHAnsi" w:hAnsiTheme="minorHAnsi"/>
        </w:rPr>
      </w:pPr>
    </w:p>
    <w:p w:rsidR="00EE2A02" w:rsidRPr="00660363" w:rsidRDefault="00EE2A02" w:rsidP="00EE2A02">
      <w:pPr>
        <w:rPr>
          <w:rFonts w:asciiTheme="minorHAnsi" w:hAnsiTheme="minorHAnsi"/>
        </w:rPr>
      </w:pPr>
    </w:p>
    <w:p w:rsidR="00EE2A02" w:rsidRPr="00660363" w:rsidRDefault="009F1A7B" w:rsidP="00EE2A02">
      <w:pPr>
        <w:rPr>
          <w:rFonts w:asciiTheme="minorHAnsi" w:hAnsiTheme="minorHAnsi"/>
        </w:rPr>
      </w:pPr>
      <w:r>
        <w:rPr>
          <w:rFonts w:asciiTheme="minorHAnsi" w:hAnsiTheme="minorHAnsi"/>
        </w:rPr>
        <w:t>AIS (Automatic Information S</w:t>
      </w:r>
      <w:r w:rsidR="00EE2A02" w:rsidRPr="00660363">
        <w:rPr>
          <w:rFonts w:asciiTheme="minorHAnsi" w:hAnsiTheme="minorHAnsi"/>
        </w:rPr>
        <w:t xml:space="preserve">ystem), </w:t>
      </w:r>
      <w:r w:rsidR="00D75E70" w:rsidRPr="00660363">
        <w:rPr>
          <w:rFonts w:asciiTheme="minorHAnsi" w:hAnsiTheme="minorHAnsi"/>
        </w:rPr>
        <w:t xml:space="preserve">commonly </w:t>
      </w:r>
      <w:r w:rsidR="00EE2A02" w:rsidRPr="00660363">
        <w:rPr>
          <w:rFonts w:asciiTheme="minorHAnsi" w:hAnsiTheme="minorHAnsi"/>
        </w:rPr>
        <w:t>used to send messages between vessels, can</w:t>
      </w:r>
      <w:r>
        <w:rPr>
          <w:rFonts w:asciiTheme="minorHAnsi" w:hAnsiTheme="minorHAnsi"/>
        </w:rPr>
        <w:t xml:space="preserve"> be used for certain bathymetric </w:t>
      </w:r>
      <w:r w:rsidR="00EE2A02" w:rsidRPr="00660363">
        <w:rPr>
          <w:rFonts w:asciiTheme="minorHAnsi" w:hAnsiTheme="minorHAnsi"/>
        </w:rPr>
        <w:t>applications</w:t>
      </w:r>
      <w:r w:rsidR="00D75E70" w:rsidRPr="00660363">
        <w:rPr>
          <w:rFonts w:asciiTheme="minorHAnsi" w:hAnsiTheme="minorHAnsi"/>
        </w:rPr>
        <w:t xml:space="preserve">. However, </w:t>
      </w:r>
      <w:r w:rsidR="00EE2A02" w:rsidRPr="00660363">
        <w:rPr>
          <w:rFonts w:asciiTheme="minorHAnsi" w:hAnsiTheme="minorHAnsi"/>
        </w:rPr>
        <w:t>transmitting whole data log</w:t>
      </w:r>
      <w:r w:rsidR="00D75E70" w:rsidRPr="00660363">
        <w:rPr>
          <w:rFonts w:asciiTheme="minorHAnsi" w:hAnsiTheme="minorHAnsi"/>
        </w:rPr>
        <w:t xml:space="preserve"> files of depth soundings via AIS is inefficient</w:t>
      </w:r>
      <w:r w:rsidR="00EE2A02" w:rsidRPr="00660363">
        <w:rPr>
          <w:rFonts w:asciiTheme="minorHAnsi" w:hAnsiTheme="minorHAnsi"/>
        </w:rPr>
        <w:t xml:space="preserve">. </w:t>
      </w:r>
    </w:p>
    <w:p w:rsidR="00D75E70" w:rsidRPr="00660363" w:rsidRDefault="00D75E70" w:rsidP="00EE2A02">
      <w:pPr>
        <w:rPr>
          <w:rFonts w:asciiTheme="minorHAnsi" w:hAnsiTheme="minorHAnsi"/>
        </w:rPr>
      </w:pPr>
    </w:p>
    <w:p w:rsidR="00EE2A02" w:rsidRPr="00660363" w:rsidRDefault="00EE2A02" w:rsidP="00EE2A02">
      <w:pPr>
        <w:rPr>
          <w:rFonts w:asciiTheme="minorHAnsi" w:hAnsiTheme="minorHAnsi"/>
        </w:rPr>
      </w:pPr>
      <w:r w:rsidRPr="00660363">
        <w:rPr>
          <w:rFonts w:asciiTheme="minorHAnsi" w:hAnsiTheme="minorHAnsi"/>
        </w:rPr>
        <w:t>Depending on which CSB project</w:t>
      </w:r>
      <w:r w:rsidR="000A12AF">
        <w:rPr>
          <w:rFonts w:asciiTheme="minorHAnsi" w:hAnsiTheme="minorHAnsi"/>
        </w:rPr>
        <w:t>, or trusted node,</w:t>
      </w:r>
      <w:r w:rsidRPr="00660363">
        <w:rPr>
          <w:rFonts w:asciiTheme="minorHAnsi" w:hAnsiTheme="minorHAnsi"/>
        </w:rPr>
        <w:t xml:space="preserve"> you work with, the</w:t>
      </w:r>
      <w:r w:rsidR="000A12AF">
        <w:rPr>
          <w:rFonts w:asciiTheme="minorHAnsi" w:hAnsiTheme="minorHAnsi"/>
        </w:rPr>
        <w:t>ir</w:t>
      </w:r>
      <w:r w:rsidRPr="00660363">
        <w:rPr>
          <w:rFonts w:asciiTheme="minorHAnsi" w:hAnsiTheme="minorHAnsi"/>
        </w:rPr>
        <w:t xml:space="preserve"> data</w:t>
      </w:r>
      <w:r w:rsidR="000A12AF">
        <w:rPr>
          <w:rFonts w:asciiTheme="minorHAnsi" w:hAnsiTheme="minorHAnsi"/>
        </w:rPr>
        <w:t xml:space="preserve"> </w:t>
      </w:r>
      <w:r w:rsidRPr="00660363">
        <w:rPr>
          <w:rFonts w:asciiTheme="minorHAnsi" w:hAnsiTheme="minorHAnsi"/>
        </w:rPr>
        <w:t xml:space="preserve">logger will have a preferred </w:t>
      </w:r>
      <w:r w:rsidR="000A12AF">
        <w:rPr>
          <w:rFonts w:asciiTheme="minorHAnsi" w:hAnsiTheme="minorHAnsi"/>
        </w:rPr>
        <w:t>(</w:t>
      </w:r>
      <w:r w:rsidRPr="00660363">
        <w:rPr>
          <w:rFonts w:asciiTheme="minorHAnsi" w:hAnsiTheme="minorHAnsi"/>
        </w:rPr>
        <w:t>if not restricted</w:t>
      </w:r>
      <w:r w:rsidR="000A12AF">
        <w:rPr>
          <w:rFonts w:asciiTheme="minorHAnsi" w:hAnsiTheme="minorHAnsi"/>
        </w:rPr>
        <w:t>)</w:t>
      </w:r>
      <w:r w:rsidRPr="00660363">
        <w:rPr>
          <w:rFonts w:asciiTheme="minorHAnsi" w:hAnsiTheme="minorHAnsi"/>
        </w:rPr>
        <w:t xml:space="preserve"> method</w:t>
      </w:r>
      <w:r w:rsidR="00D75E70" w:rsidRPr="00660363">
        <w:rPr>
          <w:rFonts w:asciiTheme="minorHAnsi" w:hAnsiTheme="minorHAnsi"/>
        </w:rPr>
        <w:t xml:space="preserve"> of transferring data (see section 5.5)</w:t>
      </w:r>
      <w:r w:rsidRPr="00660363">
        <w:rPr>
          <w:rFonts w:asciiTheme="minorHAnsi" w:hAnsiTheme="minorHAnsi"/>
        </w:rPr>
        <w:t xml:space="preserve">. </w:t>
      </w:r>
      <w:r w:rsidR="0033747F" w:rsidRPr="00660363">
        <w:rPr>
          <w:rFonts w:asciiTheme="minorHAnsi" w:hAnsiTheme="minorHAnsi"/>
        </w:rPr>
        <w:t>Some methods of data transmission are simple</w:t>
      </w:r>
      <w:r w:rsidR="000A12AF">
        <w:rPr>
          <w:rFonts w:asciiTheme="minorHAnsi" w:hAnsiTheme="minorHAnsi"/>
        </w:rPr>
        <w:t>,</w:t>
      </w:r>
      <w:r w:rsidR="0033747F" w:rsidRPr="00660363">
        <w:rPr>
          <w:rFonts w:asciiTheme="minorHAnsi" w:hAnsiTheme="minorHAnsi"/>
        </w:rPr>
        <w:t xml:space="preserve"> such as sending a USB stick via mail to the data center, connecting to a smartphone via Bluetooth to u</w:t>
      </w:r>
      <w:r w:rsidR="000A12AF">
        <w:rPr>
          <w:rFonts w:asciiTheme="minorHAnsi" w:hAnsiTheme="minorHAnsi"/>
        </w:rPr>
        <w:t>pload files, or directly plugging</w:t>
      </w:r>
      <w:r w:rsidR="0033747F" w:rsidRPr="00660363">
        <w:rPr>
          <w:rFonts w:asciiTheme="minorHAnsi" w:hAnsiTheme="minorHAnsi"/>
        </w:rPr>
        <w:t xml:space="preserve"> into a VSAT modem. Other methods are expensive. </w:t>
      </w:r>
      <w:r w:rsidRPr="00660363">
        <w:rPr>
          <w:rFonts w:asciiTheme="minorHAnsi" w:hAnsiTheme="minorHAnsi"/>
        </w:rPr>
        <w:t xml:space="preserve">Inmarsat SAT-C or FBB </w:t>
      </w:r>
      <w:r w:rsidR="006C75DF" w:rsidRPr="000A12AF">
        <w:rPr>
          <w:rFonts w:asciiTheme="minorHAnsi" w:hAnsiTheme="minorHAnsi"/>
          <w:color w:val="FF0000"/>
        </w:rPr>
        <w:t xml:space="preserve">[insert acronym definitions and links] </w:t>
      </w:r>
      <w:r w:rsidRPr="00660363">
        <w:rPr>
          <w:rFonts w:asciiTheme="minorHAnsi" w:hAnsiTheme="minorHAnsi"/>
        </w:rPr>
        <w:t>is billed per-megabyte, so transmit</w:t>
      </w:r>
      <w:r w:rsidR="0033747F" w:rsidRPr="00660363">
        <w:rPr>
          <w:rFonts w:asciiTheme="minorHAnsi" w:hAnsiTheme="minorHAnsi"/>
        </w:rPr>
        <w:t>ting</w:t>
      </w:r>
      <w:r w:rsidRPr="00660363">
        <w:rPr>
          <w:rFonts w:asciiTheme="minorHAnsi" w:hAnsiTheme="minorHAnsi"/>
        </w:rPr>
        <w:t xml:space="preserve"> the data </w:t>
      </w:r>
      <w:r w:rsidR="0033747F" w:rsidRPr="00660363">
        <w:rPr>
          <w:rFonts w:asciiTheme="minorHAnsi" w:hAnsiTheme="minorHAnsi"/>
        </w:rPr>
        <w:t>on land via Wi-Fi may be cost-saving</w:t>
      </w:r>
      <w:r w:rsidRPr="00660363">
        <w:rPr>
          <w:rFonts w:asciiTheme="minorHAnsi" w:hAnsiTheme="minorHAnsi"/>
        </w:rPr>
        <w:t xml:space="preserve">. CSB data </w:t>
      </w:r>
      <w:r w:rsidR="0033747F" w:rsidRPr="00660363">
        <w:rPr>
          <w:rFonts w:asciiTheme="minorHAnsi" w:hAnsiTheme="minorHAnsi"/>
        </w:rPr>
        <w:t>typically</w:t>
      </w:r>
      <w:r w:rsidRPr="00660363">
        <w:rPr>
          <w:rFonts w:asciiTheme="minorHAnsi" w:hAnsiTheme="minorHAnsi"/>
        </w:rPr>
        <w:t xml:space="preserve"> isn’t time sensitive</w:t>
      </w:r>
      <w:r w:rsidR="00AD7A54">
        <w:rPr>
          <w:rFonts w:asciiTheme="minorHAnsi" w:hAnsiTheme="minorHAnsi"/>
        </w:rPr>
        <w:t>:</w:t>
      </w:r>
      <w:r w:rsidRPr="00660363">
        <w:rPr>
          <w:rFonts w:asciiTheme="minorHAnsi" w:hAnsiTheme="minorHAnsi"/>
        </w:rPr>
        <w:t xml:space="preserve"> as long as </w:t>
      </w:r>
      <w:r w:rsidR="00266B78" w:rsidRPr="00660363">
        <w:rPr>
          <w:rFonts w:asciiTheme="minorHAnsi" w:hAnsiTheme="minorHAnsi"/>
        </w:rPr>
        <w:t>data is consistently sent</w:t>
      </w:r>
      <w:r w:rsidRPr="00660363">
        <w:rPr>
          <w:rFonts w:asciiTheme="minorHAnsi" w:hAnsiTheme="minorHAnsi"/>
        </w:rPr>
        <w:t xml:space="preserve"> to the datacenter, </w:t>
      </w:r>
      <w:r w:rsidR="00266B78" w:rsidRPr="00660363">
        <w:rPr>
          <w:rFonts w:asciiTheme="minorHAnsi" w:hAnsiTheme="minorHAnsi"/>
        </w:rPr>
        <w:t>it’s a</w:t>
      </w:r>
      <w:r w:rsidR="00AD7A54">
        <w:rPr>
          <w:rFonts w:asciiTheme="minorHAnsi" w:hAnsiTheme="minorHAnsi"/>
        </w:rPr>
        <w:t xml:space="preserve"> valuable</w:t>
      </w:r>
      <w:r w:rsidRPr="00660363">
        <w:rPr>
          <w:rFonts w:asciiTheme="minorHAnsi" w:hAnsiTheme="minorHAnsi"/>
        </w:rPr>
        <w:t xml:space="preserve"> contributi</w:t>
      </w:r>
      <w:r w:rsidR="00266B78" w:rsidRPr="00660363">
        <w:rPr>
          <w:rFonts w:asciiTheme="minorHAnsi" w:hAnsiTheme="minorHAnsi"/>
        </w:rPr>
        <w:t>on</w:t>
      </w:r>
      <w:r w:rsidRPr="00660363">
        <w:rPr>
          <w:rFonts w:asciiTheme="minorHAnsi" w:hAnsiTheme="minorHAnsi"/>
        </w:rPr>
        <w:t>.</w:t>
      </w:r>
    </w:p>
    <w:p w:rsidR="00EE2A02" w:rsidRPr="00660363" w:rsidRDefault="00480EC5" w:rsidP="00292CC1">
      <w:pPr>
        <w:pStyle w:val="Heading2"/>
        <w:rPr>
          <w:rFonts w:asciiTheme="minorHAnsi" w:hAnsiTheme="minorHAnsi"/>
        </w:rPr>
      </w:pPr>
      <w:r>
        <w:rPr>
          <w:rFonts w:asciiTheme="minorHAnsi" w:hAnsiTheme="minorHAnsi"/>
        </w:rPr>
        <w:t>Best Practices and R</w:t>
      </w:r>
      <w:r w:rsidR="00EE2A02" w:rsidRPr="00660363">
        <w:rPr>
          <w:rFonts w:asciiTheme="minorHAnsi" w:hAnsiTheme="minorHAnsi"/>
        </w:rPr>
        <w:t>ecommendations</w:t>
      </w:r>
    </w:p>
    <w:p w:rsidR="00EE2A02" w:rsidRPr="00660363" w:rsidRDefault="00EE2A02" w:rsidP="00EE2A02">
      <w:pPr>
        <w:rPr>
          <w:rFonts w:asciiTheme="minorHAnsi" w:hAnsiTheme="minorHAnsi"/>
        </w:rPr>
      </w:pPr>
      <w:r w:rsidRPr="00660363">
        <w:rPr>
          <w:rFonts w:asciiTheme="minorHAnsi" w:hAnsiTheme="minorHAnsi"/>
        </w:rPr>
        <w:t xml:space="preserve">Many of the existing CSB projects have developed </w:t>
      </w:r>
      <w:r w:rsidR="00266B78" w:rsidRPr="00660363">
        <w:rPr>
          <w:rFonts w:asciiTheme="minorHAnsi" w:hAnsiTheme="minorHAnsi"/>
        </w:rPr>
        <w:t>“</w:t>
      </w:r>
      <w:r w:rsidRPr="00660363">
        <w:rPr>
          <w:rFonts w:asciiTheme="minorHAnsi" w:hAnsiTheme="minorHAnsi"/>
        </w:rPr>
        <w:t>best practices</w:t>
      </w:r>
      <w:r w:rsidR="005A4C54">
        <w:rPr>
          <w:rFonts w:asciiTheme="minorHAnsi" w:hAnsiTheme="minorHAnsi"/>
        </w:rPr>
        <w:t>,</w:t>
      </w:r>
      <w:r w:rsidR="00266B78" w:rsidRPr="00660363">
        <w:rPr>
          <w:rFonts w:asciiTheme="minorHAnsi" w:hAnsiTheme="minorHAnsi"/>
        </w:rPr>
        <w:t>” outlining</w:t>
      </w:r>
      <w:r w:rsidRPr="00660363">
        <w:rPr>
          <w:rFonts w:asciiTheme="minorHAnsi" w:hAnsiTheme="minorHAnsi"/>
        </w:rPr>
        <w:t xml:space="preserve"> what </w:t>
      </w:r>
      <w:r w:rsidR="00964542" w:rsidRPr="00660363">
        <w:rPr>
          <w:rFonts w:asciiTheme="minorHAnsi" w:hAnsiTheme="minorHAnsi"/>
        </w:rPr>
        <w:t xml:space="preserve">should and should not be done in order </w:t>
      </w:r>
      <w:r w:rsidRPr="00660363">
        <w:rPr>
          <w:rFonts w:asciiTheme="minorHAnsi" w:hAnsiTheme="minorHAnsi"/>
        </w:rPr>
        <w:t xml:space="preserve">to be a successful contributor. </w:t>
      </w:r>
      <w:r w:rsidR="00964542" w:rsidRPr="00660363">
        <w:rPr>
          <w:rFonts w:asciiTheme="minorHAnsi" w:hAnsiTheme="minorHAnsi"/>
          <w:color w:val="FF0000"/>
        </w:rPr>
        <w:t xml:space="preserve">[link to example of best practices] </w:t>
      </w:r>
      <w:r w:rsidRPr="00660363">
        <w:rPr>
          <w:rFonts w:asciiTheme="minorHAnsi" w:hAnsiTheme="minorHAnsi"/>
        </w:rPr>
        <w:t xml:space="preserve">These might be </w:t>
      </w:r>
      <w:r w:rsidR="005A4C54">
        <w:rPr>
          <w:rFonts w:asciiTheme="minorHAnsi" w:hAnsiTheme="minorHAnsi"/>
        </w:rPr>
        <w:t xml:space="preserve">primarily </w:t>
      </w:r>
      <w:r w:rsidRPr="00660363">
        <w:rPr>
          <w:rFonts w:asciiTheme="minorHAnsi" w:hAnsiTheme="minorHAnsi"/>
        </w:rPr>
        <w:t xml:space="preserve">of interest to </w:t>
      </w:r>
      <w:r w:rsidR="00964542" w:rsidRPr="00660363">
        <w:rPr>
          <w:rFonts w:asciiTheme="minorHAnsi" w:hAnsiTheme="minorHAnsi"/>
        </w:rPr>
        <w:t>developers</w:t>
      </w:r>
      <w:r w:rsidRPr="00660363">
        <w:rPr>
          <w:rFonts w:asciiTheme="minorHAnsi" w:hAnsiTheme="minorHAnsi"/>
        </w:rPr>
        <w:t>, but anyone interested in CSB can learn from these.</w:t>
      </w:r>
      <w:r w:rsidR="00964542" w:rsidRPr="00660363">
        <w:rPr>
          <w:rFonts w:asciiTheme="minorHAnsi" w:hAnsiTheme="minorHAnsi"/>
        </w:rPr>
        <w:t xml:space="preserve"> </w:t>
      </w:r>
    </w:p>
    <w:p w:rsidR="00EE2A02" w:rsidRPr="00660363" w:rsidRDefault="00964542" w:rsidP="00964542">
      <w:pPr>
        <w:pStyle w:val="Heading3"/>
        <w:rPr>
          <w:rFonts w:asciiTheme="minorHAnsi" w:hAnsiTheme="minorHAnsi"/>
          <w:color w:val="auto"/>
        </w:rPr>
      </w:pPr>
      <w:r w:rsidRPr="00660363">
        <w:rPr>
          <w:rFonts w:asciiTheme="minorHAnsi" w:hAnsiTheme="minorHAnsi"/>
          <w:color w:val="auto"/>
        </w:rPr>
        <w:t>K</w:t>
      </w:r>
      <w:r w:rsidR="005A4C54">
        <w:rPr>
          <w:rFonts w:asciiTheme="minorHAnsi" w:hAnsiTheme="minorHAnsi"/>
          <w:color w:val="auto"/>
        </w:rPr>
        <w:t>eep the Data in the Original F</w:t>
      </w:r>
      <w:r w:rsidR="00EE2A02" w:rsidRPr="00660363">
        <w:rPr>
          <w:rFonts w:asciiTheme="minorHAnsi" w:hAnsiTheme="minorHAnsi"/>
          <w:color w:val="auto"/>
        </w:rPr>
        <w:t>ormat</w:t>
      </w:r>
    </w:p>
    <w:p w:rsidR="00EE2A02" w:rsidRPr="00660363" w:rsidRDefault="006C75DF" w:rsidP="00EE2A02">
      <w:pPr>
        <w:rPr>
          <w:rFonts w:asciiTheme="minorHAnsi" w:hAnsiTheme="minorHAnsi"/>
        </w:rPr>
      </w:pPr>
      <w:r w:rsidRPr="00660363">
        <w:rPr>
          <w:rFonts w:asciiTheme="minorHAnsi" w:hAnsiTheme="minorHAnsi"/>
        </w:rPr>
        <w:t>S</w:t>
      </w:r>
      <w:r w:rsidR="00EE2A02" w:rsidRPr="00660363">
        <w:rPr>
          <w:rFonts w:asciiTheme="minorHAnsi" w:hAnsiTheme="minorHAnsi"/>
        </w:rPr>
        <w:t>tripping data from an NMEA sentence and only saving parts of it</w:t>
      </w:r>
      <w:r w:rsidRPr="00660363">
        <w:rPr>
          <w:rFonts w:asciiTheme="minorHAnsi" w:hAnsiTheme="minorHAnsi"/>
        </w:rPr>
        <w:t xml:space="preserve"> is not recommended. Saving the data in its original format will help validate data recordings and troubleshoot potential anomalies in the data. For example, if only </w:t>
      </w:r>
      <w:r w:rsidR="00EE2A02" w:rsidRPr="00660363">
        <w:rPr>
          <w:rFonts w:asciiTheme="minorHAnsi" w:hAnsiTheme="minorHAnsi"/>
          <w:i/>
        </w:rPr>
        <w:t>depth in meters</w:t>
      </w:r>
      <w:r w:rsidR="00EE2A02" w:rsidRPr="00660363">
        <w:rPr>
          <w:rFonts w:asciiTheme="minorHAnsi" w:hAnsiTheme="minorHAnsi"/>
        </w:rPr>
        <w:t xml:space="preserve"> from the DBT string</w:t>
      </w:r>
      <w:r w:rsidRPr="00660363">
        <w:rPr>
          <w:rFonts w:asciiTheme="minorHAnsi" w:hAnsiTheme="minorHAnsi"/>
        </w:rPr>
        <w:t xml:space="preserve"> is saved</w:t>
      </w:r>
      <w:r w:rsidR="00EE2A02" w:rsidRPr="00660363">
        <w:rPr>
          <w:rFonts w:asciiTheme="minorHAnsi" w:hAnsiTheme="minorHAnsi"/>
        </w:rPr>
        <w:t xml:space="preserve">, then a strange reading cannot be </w:t>
      </w:r>
      <w:r w:rsidR="00EE2A02" w:rsidRPr="00660363">
        <w:rPr>
          <w:rFonts w:asciiTheme="minorHAnsi" w:hAnsiTheme="minorHAnsi"/>
        </w:rPr>
        <w:lastRenderedPageBreak/>
        <w:t xml:space="preserve">compared to the depth in feet. Or, if </w:t>
      </w:r>
      <w:r w:rsidRPr="00660363">
        <w:rPr>
          <w:rFonts w:asciiTheme="minorHAnsi" w:hAnsiTheme="minorHAnsi"/>
        </w:rPr>
        <w:t xml:space="preserve">only </w:t>
      </w:r>
      <w:r w:rsidR="00EE2A02" w:rsidRPr="00660363">
        <w:rPr>
          <w:rFonts w:asciiTheme="minorHAnsi" w:hAnsiTheme="minorHAnsi"/>
        </w:rPr>
        <w:t>the latitude and longitude for position</w:t>
      </w:r>
      <w:r w:rsidRPr="00660363">
        <w:rPr>
          <w:rFonts w:asciiTheme="minorHAnsi" w:hAnsiTheme="minorHAnsi"/>
        </w:rPr>
        <w:t xml:space="preserve"> are saved,</w:t>
      </w:r>
      <w:r w:rsidR="00EE2A02" w:rsidRPr="00660363">
        <w:rPr>
          <w:rFonts w:asciiTheme="minorHAnsi" w:hAnsiTheme="minorHAnsi"/>
        </w:rPr>
        <w:t xml:space="preserve"> </w:t>
      </w:r>
      <w:r w:rsidRPr="00660363">
        <w:rPr>
          <w:rFonts w:asciiTheme="minorHAnsi" w:hAnsiTheme="minorHAnsi"/>
        </w:rPr>
        <w:t xml:space="preserve">the detailed information in </w:t>
      </w:r>
      <w:r w:rsidR="00EE2A02" w:rsidRPr="00660363">
        <w:rPr>
          <w:rFonts w:asciiTheme="minorHAnsi" w:hAnsiTheme="minorHAnsi"/>
        </w:rPr>
        <w:t>the GGA sentence such as a quality assessment and the timestamp on which the fix was taken</w:t>
      </w:r>
      <w:r w:rsidRPr="00660363">
        <w:rPr>
          <w:rFonts w:asciiTheme="minorHAnsi" w:hAnsiTheme="minorHAnsi"/>
        </w:rPr>
        <w:t xml:space="preserve"> will be missing</w:t>
      </w:r>
      <w:r w:rsidR="00EE2A02" w:rsidRPr="00660363">
        <w:rPr>
          <w:rFonts w:asciiTheme="minorHAnsi" w:hAnsiTheme="minorHAnsi"/>
        </w:rPr>
        <w:t>.</w:t>
      </w:r>
    </w:p>
    <w:p w:rsidR="005746D9" w:rsidRPr="00660363" w:rsidRDefault="005746D9" w:rsidP="00EE2A02">
      <w:pPr>
        <w:rPr>
          <w:rFonts w:asciiTheme="minorHAnsi" w:hAnsiTheme="minorHAnsi"/>
        </w:rPr>
      </w:pPr>
    </w:p>
    <w:p w:rsidR="00EE2A02" w:rsidRPr="00660363" w:rsidRDefault="00C0278D" w:rsidP="00EE2A02">
      <w:pPr>
        <w:rPr>
          <w:rFonts w:asciiTheme="minorHAnsi" w:hAnsiTheme="minorHAnsi"/>
        </w:rPr>
      </w:pPr>
      <w:r>
        <w:rPr>
          <w:rFonts w:asciiTheme="minorHAnsi" w:hAnsiTheme="minorHAnsi"/>
        </w:rPr>
        <w:t>While</w:t>
      </w:r>
      <w:r w:rsidR="00EE2A02" w:rsidRPr="00660363">
        <w:rPr>
          <w:rFonts w:asciiTheme="minorHAnsi" w:hAnsiTheme="minorHAnsi"/>
        </w:rPr>
        <w:t xml:space="preserve"> the</w:t>
      </w:r>
      <w:r w:rsidR="00380C9D">
        <w:rPr>
          <w:rFonts w:asciiTheme="minorHAnsi" w:hAnsiTheme="minorHAnsi"/>
        </w:rPr>
        <w:t xml:space="preserve"> IHO</w:t>
      </w:r>
      <w:r w:rsidRPr="00C0278D">
        <w:rPr>
          <w:rFonts w:asciiTheme="minorHAnsi" w:hAnsiTheme="minorHAnsi"/>
        </w:rPr>
        <w:t xml:space="preserve"> Data Center for Digital Bathymetry (DCDB)</w:t>
      </w:r>
      <w:r w:rsidR="00A91AD5" w:rsidRPr="00C0278D">
        <w:rPr>
          <w:rFonts w:asciiTheme="minorHAnsi" w:hAnsiTheme="minorHAnsi"/>
        </w:rPr>
        <w:t xml:space="preserve"> </w:t>
      </w:r>
      <w:r w:rsidR="00EE2A02" w:rsidRPr="00660363">
        <w:rPr>
          <w:rFonts w:asciiTheme="minorHAnsi" w:hAnsiTheme="minorHAnsi"/>
        </w:rPr>
        <w:t xml:space="preserve">only accepts GeoJSON or XYZT data, in which the depth and position are only noted in one format, having the additional data available is highly recommended. </w:t>
      </w:r>
    </w:p>
    <w:p w:rsidR="00EE2A02" w:rsidRPr="00660363" w:rsidRDefault="00A91AD5" w:rsidP="00964542">
      <w:pPr>
        <w:pStyle w:val="Heading3"/>
        <w:rPr>
          <w:rFonts w:asciiTheme="minorHAnsi" w:hAnsiTheme="minorHAnsi"/>
          <w:color w:val="auto"/>
        </w:rPr>
      </w:pPr>
      <w:r>
        <w:rPr>
          <w:rFonts w:asciiTheme="minorHAnsi" w:hAnsiTheme="minorHAnsi"/>
          <w:color w:val="auto"/>
        </w:rPr>
        <w:t>GPS Latency and Q</w:t>
      </w:r>
      <w:r w:rsidR="00EE2A02" w:rsidRPr="00660363">
        <w:rPr>
          <w:rFonts w:asciiTheme="minorHAnsi" w:hAnsiTheme="minorHAnsi"/>
          <w:color w:val="auto"/>
        </w:rPr>
        <w:t>uality</w:t>
      </w:r>
    </w:p>
    <w:p w:rsidR="00EE2A02" w:rsidRPr="00660363" w:rsidRDefault="00EE2A02" w:rsidP="00EE2A02">
      <w:pPr>
        <w:rPr>
          <w:rFonts w:asciiTheme="minorHAnsi" w:hAnsiTheme="minorHAnsi"/>
        </w:rPr>
      </w:pPr>
      <w:r w:rsidRPr="00660363">
        <w:rPr>
          <w:rFonts w:asciiTheme="minorHAnsi" w:hAnsiTheme="minorHAnsi"/>
        </w:rPr>
        <w:t>As mentioned above, GGA provides more info</w:t>
      </w:r>
      <w:r w:rsidR="00A91AD5">
        <w:rPr>
          <w:rFonts w:asciiTheme="minorHAnsi" w:hAnsiTheme="minorHAnsi"/>
        </w:rPr>
        <w:t>rmation</w:t>
      </w:r>
      <w:r w:rsidRPr="00660363">
        <w:rPr>
          <w:rFonts w:asciiTheme="minorHAnsi" w:hAnsiTheme="minorHAnsi"/>
        </w:rPr>
        <w:t xml:space="preserve"> than GLL. If both sentences</w:t>
      </w:r>
      <w:r w:rsidR="00466714" w:rsidRPr="00660363">
        <w:rPr>
          <w:rFonts w:asciiTheme="minorHAnsi" w:hAnsiTheme="minorHAnsi"/>
        </w:rPr>
        <w:t xml:space="preserve"> are</w:t>
      </w:r>
      <w:r w:rsidRPr="00660363">
        <w:rPr>
          <w:rFonts w:asciiTheme="minorHAnsi" w:hAnsiTheme="minorHAnsi"/>
        </w:rPr>
        <w:t xml:space="preserve"> available, save GGA. </w:t>
      </w:r>
      <w:r w:rsidR="00466714" w:rsidRPr="00660363">
        <w:rPr>
          <w:rFonts w:asciiTheme="minorHAnsi" w:hAnsiTheme="minorHAnsi"/>
        </w:rPr>
        <w:t>If</w:t>
      </w:r>
      <w:r w:rsidRPr="00660363">
        <w:rPr>
          <w:rFonts w:asciiTheme="minorHAnsi" w:hAnsiTheme="minorHAnsi"/>
        </w:rPr>
        <w:t xml:space="preserve"> the GPS unit provides </w:t>
      </w:r>
      <w:r w:rsidR="00466714" w:rsidRPr="00660363">
        <w:rPr>
          <w:rFonts w:asciiTheme="minorHAnsi" w:hAnsiTheme="minorHAnsi"/>
        </w:rPr>
        <w:t>even more information (such as latency), save that also</w:t>
      </w:r>
      <w:r w:rsidRPr="00660363">
        <w:rPr>
          <w:rFonts w:asciiTheme="minorHAnsi" w:hAnsiTheme="minorHAnsi"/>
        </w:rPr>
        <w:t>. Only a few units do.</w:t>
      </w:r>
    </w:p>
    <w:p w:rsidR="00EE2A02" w:rsidRPr="00660363" w:rsidRDefault="00FF40EE" w:rsidP="00964542">
      <w:pPr>
        <w:pStyle w:val="Heading3"/>
        <w:rPr>
          <w:rFonts w:asciiTheme="minorHAnsi" w:hAnsiTheme="minorHAnsi"/>
          <w:color w:val="auto"/>
        </w:rPr>
      </w:pPr>
      <w:r>
        <w:rPr>
          <w:rFonts w:asciiTheme="minorHAnsi" w:hAnsiTheme="minorHAnsi"/>
          <w:color w:val="auto"/>
        </w:rPr>
        <w:t>Real-Time C</w:t>
      </w:r>
      <w:r w:rsidR="00EE2A02" w:rsidRPr="00660363">
        <w:rPr>
          <w:rFonts w:asciiTheme="minorHAnsi" w:hAnsiTheme="minorHAnsi"/>
          <w:color w:val="auto"/>
        </w:rPr>
        <w:t>lock</w:t>
      </w:r>
    </w:p>
    <w:p w:rsidR="00EE2A02" w:rsidRPr="00660363" w:rsidRDefault="00EE2A02" w:rsidP="00EE2A02">
      <w:pPr>
        <w:rPr>
          <w:rFonts w:asciiTheme="minorHAnsi" w:hAnsiTheme="minorHAnsi"/>
        </w:rPr>
      </w:pPr>
      <w:r w:rsidRPr="00660363">
        <w:rPr>
          <w:rFonts w:asciiTheme="minorHAnsi" w:hAnsiTheme="minorHAnsi"/>
        </w:rPr>
        <w:t xml:space="preserve">The internal clock </w:t>
      </w:r>
      <w:r w:rsidR="00466714" w:rsidRPr="00660363">
        <w:rPr>
          <w:rFonts w:asciiTheme="minorHAnsi" w:hAnsiTheme="minorHAnsi"/>
        </w:rPr>
        <w:t xml:space="preserve">of a computer typically </w:t>
      </w:r>
      <w:r w:rsidRPr="00660363">
        <w:rPr>
          <w:rFonts w:asciiTheme="minorHAnsi" w:hAnsiTheme="minorHAnsi"/>
        </w:rPr>
        <w:t xml:space="preserve">runs </w:t>
      </w:r>
      <w:r w:rsidR="00553789">
        <w:rPr>
          <w:rFonts w:asciiTheme="minorHAnsi" w:hAnsiTheme="minorHAnsi"/>
        </w:rPr>
        <w:t>‘</w:t>
      </w:r>
      <w:r w:rsidRPr="00660363">
        <w:rPr>
          <w:rFonts w:asciiTheme="minorHAnsi" w:hAnsiTheme="minorHAnsi"/>
        </w:rPr>
        <w:t>off</w:t>
      </w:r>
      <w:r w:rsidR="00553789">
        <w:rPr>
          <w:rFonts w:asciiTheme="minorHAnsi" w:hAnsiTheme="minorHAnsi"/>
        </w:rPr>
        <w:t>’</w:t>
      </w:r>
      <w:r w:rsidRPr="00660363">
        <w:rPr>
          <w:rFonts w:asciiTheme="minorHAnsi" w:hAnsiTheme="minorHAnsi"/>
        </w:rPr>
        <w:t xml:space="preserve"> by several seconds per week and s</w:t>
      </w:r>
      <w:r w:rsidR="00553789">
        <w:rPr>
          <w:rFonts w:asciiTheme="minorHAnsi" w:hAnsiTheme="minorHAnsi"/>
        </w:rPr>
        <w:t>ynchronizing the clock by NTP (Network Time P</w:t>
      </w:r>
      <w:r w:rsidRPr="00660363">
        <w:rPr>
          <w:rFonts w:asciiTheme="minorHAnsi" w:hAnsiTheme="minorHAnsi"/>
        </w:rPr>
        <w:t xml:space="preserve">rotocol) is only possible if </w:t>
      </w:r>
      <w:r w:rsidR="00466714" w:rsidRPr="00660363">
        <w:rPr>
          <w:rFonts w:asciiTheme="minorHAnsi" w:hAnsiTheme="minorHAnsi"/>
        </w:rPr>
        <w:t xml:space="preserve">there is </w:t>
      </w:r>
      <w:r w:rsidRPr="00660363">
        <w:rPr>
          <w:rFonts w:asciiTheme="minorHAnsi" w:hAnsiTheme="minorHAnsi"/>
        </w:rPr>
        <w:t>a network connection.</w:t>
      </w:r>
    </w:p>
    <w:p w:rsidR="005746D9" w:rsidRPr="00660363" w:rsidRDefault="005746D9" w:rsidP="00EE2A02">
      <w:pPr>
        <w:rPr>
          <w:rFonts w:asciiTheme="minorHAnsi" w:hAnsiTheme="minorHAnsi"/>
        </w:rPr>
      </w:pPr>
    </w:p>
    <w:p w:rsidR="00EE2A02" w:rsidRPr="00660363" w:rsidRDefault="00466714" w:rsidP="00EE2A02">
      <w:pPr>
        <w:rPr>
          <w:rFonts w:asciiTheme="minorHAnsi" w:hAnsiTheme="minorHAnsi"/>
        </w:rPr>
      </w:pPr>
      <w:r w:rsidRPr="00660363">
        <w:rPr>
          <w:rFonts w:asciiTheme="minorHAnsi" w:hAnsiTheme="minorHAnsi"/>
        </w:rPr>
        <w:t>The GGA and GLL sentences from a GPS unit provide all the info needed. S</w:t>
      </w:r>
      <w:r w:rsidR="00EE2A02" w:rsidRPr="00660363">
        <w:rPr>
          <w:rFonts w:asciiTheme="minorHAnsi" w:hAnsiTheme="minorHAnsi"/>
        </w:rPr>
        <w:t>et the system clock to the correct date and time (you need the date anyway) for logging and debugging, but use the time provided by the GPS and set the internal clock to that input if you can.</w:t>
      </w:r>
    </w:p>
    <w:p w:rsidR="00EE2A02" w:rsidRPr="00660363" w:rsidRDefault="00EE2A02" w:rsidP="00EE2A02">
      <w:pPr>
        <w:rPr>
          <w:rFonts w:asciiTheme="minorHAnsi" w:hAnsiTheme="minorHAnsi"/>
        </w:rPr>
      </w:pPr>
    </w:p>
    <w:p w:rsidR="00EE2A02" w:rsidRPr="00660363" w:rsidRDefault="00466714" w:rsidP="00EE2A02">
      <w:pPr>
        <w:rPr>
          <w:rFonts w:asciiTheme="minorHAnsi" w:hAnsiTheme="minorHAnsi"/>
        </w:rPr>
      </w:pPr>
      <w:r w:rsidRPr="00660363">
        <w:rPr>
          <w:rFonts w:asciiTheme="minorHAnsi" w:hAnsiTheme="minorHAnsi"/>
        </w:rPr>
        <w:t>Some</w:t>
      </w:r>
      <w:r w:rsidR="00EE2A02" w:rsidRPr="00660363">
        <w:rPr>
          <w:rFonts w:asciiTheme="minorHAnsi" w:hAnsiTheme="minorHAnsi"/>
        </w:rPr>
        <w:t xml:space="preserve"> systems use internal counters (first recording, second recording</w:t>
      </w:r>
      <w:r w:rsidRPr="00660363">
        <w:rPr>
          <w:rFonts w:asciiTheme="minorHAnsi" w:hAnsiTheme="minorHAnsi"/>
        </w:rPr>
        <w:t>, and so on)</w:t>
      </w:r>
      <w:r w:rsidR="00EE2A02" w:rsidRPr="00660363">
        <w:rPr>
          <w:rFonts w:asciiTheme="minorHAnsi" w:hAnsiTheme="minorHAnsi"/>
        </w:rPr>
        <w:t xml:space="preserve"> but </w:t>
      </w:r>
      <w:r w:rsidRPr="00660363">
        <w:rPr>
          <w:rFonts w:asciiTheme="minorHAnsi" w:hAnsiTheme="minorHAnsi"/>
        </w:rPr>
        <w:t>this is not recommended</w:t>
      </w:r>
      <w:r w:rsidR="00EE2A02" w:rsidRPr="00660363">
        <w:rPr>
          <w:rFonts w:asciiTheme="minorHAnsi" w:hAnsiTheme="minorHAnsi"/>
        </w:rPr>
        <w:t xml:space="preserve">. If </w:t>
      </w:r>
      <w:r w:rsidRPr="00660363">
        <w:rPr>
          <w:rFonts w:asciiTheme="minorHAnsi" w:hAnsiTheme="minorHAnsi"/>
        </w:rPr>
        <w:t>it is necessary</w:t>
      </w:r>
      <w:r w:rsidR="00EE2A02" w:rsidRPr="00660363">
        <w:rPr>
          <w:rFonts w:asciiTheme="minorHAnsi" w:hAnsiTheme="minorHAnsi"/>
        </w:rPr>
        <w:t xml:space="preserve"> to rely on the system clock for the date, document (and save) </w:t>
      </w:r>
      <w:r w:rsidRPr="00660363">
        <w:rPr>
          <w:rFonts w:asciiTheme="minorHAnsi" w:hAnsiTheme="minorHAnsi"/>
        </w:rPr>
        <w:t>the process of</w:t>
      </w:r>
      <w:r w:rsidR="00EE2A02" w:rsidRPr="00660363">
        <w:rPr>
          <w:rFonts w:asciiTheme="minorHAnsi" w:hAnsiTheme="minorHAnsi"/>
        </w:rPr>
        <w:t xml:space="preserve"> setting this, and investigate how it will behave after a long peri</w:t>
      </w:r>
      <w:r w:rsidRPr="00660363">
        <w:rPr>
          <w:rFonts w:asciiTheme="minorHAnsi" w:hAnsiTheme="minorHAnsi"/>
        </w:rPr>
        <w:t>od without power to the system.</w:t>
      </w:r>
    </w:p>
    <w:p w:rsidR="00EE2A02" w:rsidRPr="00660363" w:rsidRDefault="00932B88" w:rsidP="00964542">
      <w:pPr>
        <w:pStyle w:val="Heading3"/>
        <w:rPr>
          <w:rFonts w:asciiTheme="minorHAnsi" w:hAnsiTheme="minorHAnsi"/>
          <w:color w:val="auto"/>
        </w:rPr>
      </w:pPr>
      <w:r>
        <w:rPr>
          <w:rFonts w:asciiTheme="minorHAnsi" w:hAnsiTheme="minorHAnsi"/>
          <w:color w:val="auto"/>
        </w:rPr>
        <w:t>Time Synchronization of Sensor I</w:t>
      </w:r>
      <w:r w:rsidR="00EE2A02" w:rsidRPr="00660363">
        <w:rPr>
          <w:rFonts w:asciiTheme="minorHAnsi" w:hAnsiTheme="minorHAnsi"/>
          <w:color w:val="auto"/>
        </w:rPr>
        <w:t>nput</w:t>
      </w:r>
    </w:p>
    <w:p w:rsidR="00EE2A02" w:rsidRPr="00660363" w:rsidRDefault="00EE2A02" w:rsidP="00EE2A02">
      <w:pPr>
        <w:rPr>
          <w:rFonts w:asciiTheme="minorHAnsi" w:hAnsiTheme="minorHAnsi"/>
        </w:rPr>
      </w:pPr>
      <w:r w:rsidRPr="00660363">
        <w:rPr>
          <w:rFonts w:asciiTheme="minorHAnsi" w:hAnsiTheme="minorHAnsi"/>
        </w:rPr>
        <w:t xml:space="preserve">The NMEA sentences, a first stream from the GPS unit and a second from the depth sounder, will come at intervals dictated by the unit’s capacities. The GPS might send a location sentence every </w:t>
      </w:r>
      <w:r w:rsidR="006C75DF" w:rsidRPr="00660363">
        <w:rPr>
          <w:rFonts w:asciiTheme="minorHAnsi" w:hAnsiTheme="minorHAnsi"/>
        </w:rPr>
        <w:t>second;</w:t>
      </w:r>
      <w:r w:rsidRPr="00660363">
        <w:rPr>
          <w:rFonts w:asciiTheme="minorHAnsi" w:hAnsiTheme="minorHAnsi"/>
        </w:rPr>
        <w:t xml:space="preserve"> the depth sounder might send one every three seconds.</w:t>
      </w:r>
    </w:p>
    <w:p w:rsidR="005746D9" w:rsidRPr="00660363" w:rsidRDefault="005746D9" w:rsidP="00EE2A02">
      <w:pPr>
        <w:rPr>
          <w:rFonts w:asciiTheme="minorHAnsi" w:hAnsiTheme="minorHAnsi"/>
        </w:rPr>
      </w:pPr>
    </w:p>
    <w:p w:rsidR="00EE2A02" w:rsidRPr="00660363" w:rsidRDefault="00EE2A02" w:rsidP="00EE2A02">
      <w:pPr>
        <w:rPr>
          <w:rFonts w:asciiTheme="minorHAnsi" w:hAnsiTheme="minorHAnsi"/>
        </w:rPr>
      </w:pPr>
      <w:r w:rsidRPr="00660363">
        <w:rPr>
          <w:rFonts w:asciiTheme="minorHAnsi" w:hAnsiTheme="minorHAnsi"/>
        </w:rPr>
        <w:t xml:space="preserve">At its </w:t>
      </w:r>
      <w:r w:rsidR="006C75DF" w:rsidRPr="00660363">
        <w:rPr>
          <w:rFonts w:asciiTheme="minorHAnsi" w:hAnsiTheme="minorHAnsi"/>
        </w:rPr>
        <w:t>simplest</w:t>
      </w:r>
      <w:r w:rsidRPr="00660363">
        <w:rPr>
          <w:rFonts w:asciiTheme="minorHAnsi" w:hAnsiTheme="minorHAnsi"/>
        </w:rPr>
        <w:t xml:space="preserve"> form, </w:t>
      </w:r>
      <w:r w:rsidR="006C75DF" w:rsidRPr="00660363">
        <w:rPr>
          <w:rFonts w:asciiTheme="minorHAnsi" w:hAnsiTheme="minorHAnsi"/>
        </w:rPr>
        <w:t>it is necessary to</w:t>
      </w:r>
      <w:r w:rsidRPr="00660363">
        <w:rPr>
          <w:rFonts w:asciiTheme="minorHAnsi" w:hAnsiTheme="minorHAnsi"/>
        </w:rPr>
        <w:t xml:space="preserve"> ‘couple’ both bits of information as well as </w:t>
      </w:r>
      <w:r w:rsidR="006C75DF" w:rsidRPr="00660363">
        <w:rPr>
          <w:rFonts w:asciiTheme="minorHAnsi" w:hAnsiTheme="minorHAnsi"/>
        </w:rPr>
        <w:t>possible</w:t>
      </w:r>
      <w:r w:rsidRPr="00660363">
        <w:rPr>
          <w:rFonts w:asciiTheme="minorHAnsi" w:hAnsiTheme="minorHAnsi"/>
        </w:rPr>
        <w:t>. At its most complex, calculate ‘where precisely’ the depth sounder was at the time it took its reading</w:t>
      </w:r>
      <w:r w:rsidR="00EF54C8" w:rsidRPr="00660363">
        <w:rPr>
          <w:rFonts w:asciiTheme="minorHAnsi" w:hAnsiTheme="minorHAnsi"/>
        </w:rPr>
        <w:t>—</w:t>
      </w:r>
      <w:r w:rsidRPr="00660363">
        <w:rPr>
          <w:rFonts w:asciiTheme="minorHAnsi" w:hAnsiTheme="minorHAnsi"/>
        </w:rPr>
        <w:t xml:space="preserve">meaning, calculate the location based on the timestamp of the depth measurement, and </w:t>
      </w:r>
      <w:r w:rsidR="00932B88">
        <w:rPr>
          <w:rFonts w:asciiTheme="minorHAnsi" w:hAnsiTheme="minorHAnsi"/>
        </w:rPr>
        <w:t>find the</w:t>
      </w:r>
      <w:r w:rsidRPr="00660363">
        <w:rPr>
          <w:rFonts w:asciiTheme="minorHAnsi" w:hAnsiTheme="minorHAnsi"/>
        </w:rPr>
        <w:t xml:space="preserve"> spot in between the two closest position measurements. </w:t>
      </w:r>
    </w:p>
    <w:p w:rsidR="005746D9" w:rsidRPr="00660363" w:rsidRDefault="005746D9" w:rsidP="00EE2A02">
      <w:pPr>
        <w:rPr>
          <w:rFonts w:asciiTheme="minorHAnsi" w:hAnsiTheme="minorHAnsi"/>
        </w:rPr>
      </w:pPr>
    </w:p>
    <w:p w:rsidR="00EE2A02" w:rsidRPr="00660363" w:rsidRDefault="00EF54C8" w:rsidP="00EE2A02">
      <w:pPr>
        <w:rPr>
          <w:rFonts w:asciiTheme="minorHAnsi" w:hAnsiTheme="minorHAnsi"/>
        </w:rPr>
      </w:pPr>
      <w:r w:rsidRPr="00660363">
        <w:rPr>
          <w:rFonts w:asciiTheme="minorHAnsi" w:hAnsiTheme="minorHAnsi"/>
        </w:rPr>
        <w:t>It is essential to</w:t>
      </w:r>
      <w:r w:rsidR="00EE2A02" w:rsidRPr="00660363">
        <w:rPr>
          <w:rFonts w:asciiTheme="minorHAnsi" w:hAnsiTheme="minorHAnsi"/>
        </w:rPr>
        <w:t xml:space="preserve"> store all measurements with an accurate timestamp ‘at the time of measure’ and then allow for the complex calculations to happen in post processing (even in the datacenter if th</w:t>
      </w:r>
      <w:r w:rsidR="001D483B">
        <w:rPr>
          <w:rFonts w:asciiTheme="minorHAnsi" w:hAnsiTheme="minorHAnsi"/>
        </w:rPr>
        <w:t>e collected data is not used onboard</w:t>
      </w:r>
      <w:r w:rsidR="00EE2A02" w:rsidRPr="00660363">
        <w:rPr>
          <w:rFonts w:asciiTheme="minorHAnsi" w:hAnsiTheme="minorHAnsi"/>
        </w:rPr>
        <w:t>).</w:t>
      </w:r>
      <w:r w:rsidRPr="00660363">
        <w:rPr>
          <w:rFonts w:asciiTheme="minorHAnsi" w:hAnsiTheme="minorHAnsi"/>
        </w:rPr>
        <w:t xml:space="preserve"> </w:t>
      </w:r>
      <w:r w:rsidR="00EE2A02" w:rsidRPr="00660363">
        <w:rPr>
          <w:rFonts w:asciiTheme="minorHAnsi" w:hAnsiTheme="minorHAnsi"/>
        </w:rPr>
        <w:t xml:space="preserve">Saving timestamps with every reading allows </w:t>
      </w:r>
      <w:r w:rsidRPr="00660363">
        <w:rPr>
          <w:rFonts w:asciiTheme="minorHAnsi" w:hAnsiTheme="minorHAnsi"/>
        </w:rPr>
        <w:t xml:space="preserve">data to be </w:t>
      </w:r>
      <w:r w:rsidR="00EE2A02" w:rsidRPr="00660363">
        <w:rPr>
          <w:rFonts w:asciiTheme="minorHAnsi" w:hAnsiTheme="minorHAnsi"/>
        </w:rPr>
        <w:t>re-process</w:t>
      </w:r>
      <w:r w:rsidRPr="00660363">
        <w:rPr>
          <w:rFonts w:asciiTheme="minorHAnsi" w:hAnsiTheme="minorHAnsi"/>
        </w:rPr>
        <w:t>ed</w:t>
      </w:r>
      <w:r w:rsidR="00EE2A02" w:rsidRPr="00660363">
        <w:rPr>
          <w:rFonts w:asciiTheme="minorHAnsi" w:hAnsiTheme="minorHAnsi"/>
        </w:rPr>
        <w:t xml:space="preserve"> if you change or improve interpolation methods, even years later. </w:t>
      </w:r>
      <w:r w:rsidRPr="00660363">
        <w:rPr>
          <w:rFonts w:asciiTheme="minorHAnsi" w:hAnsiTheme="minorHAnsi"/>
        </w:rPr>
        <w:t>This approach is strongly recommended.</w:t>
      </w:r>
    </w:p>
    <w:p w:rsidR="00EE2A02" w:rsidRPr="00660363" w:rsidRDefault="001D483B" w:rsidP="00964542">
      <w:pPr>
        <w:pStyle w:val="Heading3"/>
        <w:rPr>
          <w:rFonts w:asciiTheme="minorHAnsi" w:hAnsiTheme="minorHAnsi"/>
          <w:color w:val="auto"/>
        </w:rPr>
      </w:pPr>
      <w:r>
        <w:rPr>
          <w:rFonts w:asciiTheme="minorHAnsi" w:hAnsiTheme="minorHAnsi"/>
          <w:color w:val="auto"/>
        </w:rPr>
        <w:lastRenderedPageBreak/>
        <w:t>Varying Draft, Keel D</w:t>
      </w:r>
      <w:r w:rsidR="00EE2A02" w:rsidRPr="00660363">
        <w:rPr>
          <w:rFonts w:asciiTheme="minorHAnsi" w:hAnsiTheme="minorHAnsi"/>
          <w:color w:val="auto"/>
        </w:rPr>
        <w:t>epth</w:t>
      </w:r>
    </w:p>
    <w:p w:rsidR="00EE2A02" w:rsidRPr="00660363" w:rsidRDefault="00EF54C8" w:rsidP="00EE2A02">
      <w:pPr>
        <w:rPr>
          <w:rFonts w:asciiTheme="minorHAnsi" w:hAnsiTheme="minorHAnsi"/>
        </w:rPr>
      </w:pPr>
      <w:r w:rsidRPr="00660363">
        <w:rPr>
          <w:rFonts w:asciiTheme="minorHAnsi" w:hAnsiTheme="minorHAnsi"/>
        </w:rPr>
        <w:t xml:space="preserve">As described </w:t>
      </w:r>
      <w:r w:rsidR="001C1612" w:rsidRPr="00660363">
        <w:rPr>
          <w:rFonts w:asciiTheme="minorHAnsi" w:hAnsiTheme="minorHAnsi"/>
        </w:rPr>
        <w:t>above</w:t>
      </w:r>
      <w:r w:rsidR="00EE2A02" w:rsidRPr="00660363">
        <w:rPr>
          <w:rFonts w:asciiTheme="minorHAnsi" w:hAnsiTheme="minorHAnsi"/>
        </w:rPr>
        <w:t xml:space="preserve">, the draft and position underwater of the depth sounder can be </w:t>
      </w:r>
      <w:r w:rsidRPr="00660363">
        <w:rPr>
          <w:rFonts w:asciiTheme="minorHAnsi" w:hAnsiTheme="minorHAnsi"/>
        </w:rPr>
        <w:t>transmitted</w:t>
      </w:r>
      <w:r w:rsidR="00EE2A02" w:rsidRPr="00660363">
        <w:rPr>
          <w:rFonts w:asciiTheme="minorHAnsi" w:hAnsiTheme="minorHAnsi"/>
        </w:rPr>
        <w:t xml:space="preserve"> with the collected data. </w:t>
      </w:r>
      <w:r w:rsidRPr="00660363">
        <w:rPr>
          <w:rFonts w:asciiTheme="minorHAnsi" w:hAnsiTheme="minorHAnsi"/>
        </w:rPr>
        <w:t>If the vessel</w:t>
      </w:r>
      <w:r w:rsidR="00EE2A02" w:rsidRPr="00660363">
        <w:rPr>
          <w:rFonts w:asciiTheme="minorHAnsi" w:hAnsiTheme="minorHAnsi"/>
        </w:rPr>
        <w:t xml:space="preserve"> collecting data has a varying draft (</w:t>
      </w:r>
      <w:r w:rsidRPr="00660363">
        <w:rPr>
          <w:rFonts w:asciiTheme="minorHAnsi" w:hAnsiTheme="minorHAnsi"/>
        </w:rPr>
        <w:t xml:space="preserve">i.e. if it takes a lot of fuel on or </w:t>
      </w:r>
      <w:r w:rsidR="00EE2A02" w:rsidRPr="00660363">
        <w:rPr>
          <w:rFonts w:asciiTheme="minorHAnsi" w:hAnsiTheme="minorHAnsi"/>
        </w:rPr>
        <w:t xml:space="preserve">offloads goods), </w:t>
      </w:r>
      <w:r w:rsidRPr="00660363">
        <w:rPr>
          <w:rFonts w:asciiTheme="minorHAnsi" w:hAnsiTheme="minorHAnsi"/>
        </w:rPr>
        <w:t>it is important to collect this</w:t>
      </w:r>
      <w:r w:rsidR="00EE2A02" w:rsidRPr="00660363">
        <w:rPr>
          <w:rFonts w:asciiTheme="minorHAnsi" w:hAnsiTheme="minorHAnsi"/>
        </w:rPr>
        <w:t xml:space="preserve"> information and connect it to </w:t>
      </w:r>
      <w:r w:rsidRPr="00660363">
        <w:rPr>
          <w:rFonts w:asciiTheme="minorHAnsi" w:hAnsiTheme="minorHAnsi"/>
        </w:rPr>
        <w:t>the</w:t>
      </w:r>
      <w:r w:rsidR="00EE2A02" w:rsidRPr="00660363">
        <w:rPr>
          <w:rFonts w:asciiTheme="minorHAnsi" w:hAnsiTheme="minorHAnsi"/>
        </w:rPr>
        <w:t xml:space="preserve"> series of depth readings.</w:t>
      </w:r>
    </w:p>
    <w:p w:rsidR="00EF54C8" w:rsidRPr="00660363" w:rsidRDefault="00EF54C8" w:rsidP="00EE2A02">
      <w:pPr>
        <w:rPr>
          <w:rFonts w:asciiTheme="minorHAnsi" w:hAnsiTheme="minorHAnsi"/>
        </w:rPr>
      </w:pPr>
    </w:p>
    <w:p w:rsidR="00EE2A02" w:rsidRPr="00660363" w:rsidRDefault="00EE2A02" w:rsidP="00EE2A02">
      <w:pPr>
        <w:rPr>
          <w:rFonts w:asciiTheme="minorHAnsi" w:hAnsiTheme="minorHAnsi"/>
        </w:rPr>
      </w:pPr>
      <w:r w:rsidRPr="00660363">
        <w:rPr>
          <w:rFonts w:asciiTheme="minorHAnsi" w:hAnsiTheme="minorHAnsi"/>
        </w:rPr>
        <w:t xml:space="preserve">It can be as simple as storing, with a timestamp, the current draft of the vessel. So, every time it changes significantly, </w:t>
      </w:r>
      <w:r w:rsidR="00EF54C8" w:rsidRPr="00660363">
        <w:rPr>
          <w:rFonts w:asciiTheme="minorHAnsi" w:hAnsiTheme="minorHAnsi"/>
        </w:rPr>
        <w:t xml:space="preserve">record it in the </w:t>
      </w:r>
      <w:r w:rsidRPr="00660363">
        <w:rPr>
          <w:rFonts w:asciiTheme="minorHAnsi" w:hAnsiTheme="minorHAnsi"/>
        </w:rPr>
        <w:t>stream of collected data.</w:t>
      </w:r>
      <w:r w:rsidR="00EF54C8" w:rsidRPr="00660363">
        <w:rPr>
          <w:rFonts w:asciiTheme="minorHAnsi" w:hAnsiTheme="minorHAnsi"/>
        </w:rPr>
        <w:t xml:space="preserve"> This will allow for adjustments during post-processing</w:t>
      </w:r>
      <w:r w:rsidRPr="00660363">
        <w:rPr>
          <w:rFonts w:asciiTheme="minorHAnsi" w:hAnsiTheme="minorHAnsi"/>
        </w:rPr>
        <w:t>.</w:t>
      </w:r>
    </w:p>
    <w:p w:rsidR="00EE2A02" w:rsidRPr="00660363" w:rsidRDefault="001D483B" w:rsidP="00964542">
      <w:pPr>
        <w:pStyle w:val="Heading3"/>
        <w:rPr>
          <w:rFonts w:asciiTheme="minorHAnsi" w:hAnsiTheme="minorHAnsi"/>
          <w:color w:val="auto"/>
        </w:rPr>
      </w:pPr>
      <w:r>
        <w:rPr>
          <w:rFonts w:asciiTheme="minorHAnsi" w:hAnsiTheme="minorHAnsi"/>
          <w:color w:val="auto"/>
        </w:rPr>
        <w:t>Compliance with NMEA Specification &amp; Specifically with O</w:t>
      </w:r>
      <w:r w:rsidR="00EE2A02" w:rsidRPr="00660363">
        <w:rPr>
          <w:rFonts w:asciiTheme="minorHAnsi" w:hAnsiTheme="minorHAnsi"/>
          <w:color w:val="auto"/>
        </w:rPr>
        <w:t>pto-isolation</w:t>
      </w:r>
    </w:p>
    <w:p w:rsidR="00EE2A02" w:rsidRPr="00660363" w:rsidRDefault="001C1612" w:rsidP="00EE2A02">
      <w:pPr>
        <w:rPr>
          <w:rFonts w:asciiTheme="minorHAnsi" w:hAnsiTheme="minorHAnsi"/>
        </w:rPr>
      </w:pPr>
      <w:r w:rsidRPr="00660363">
        <w:rPr>
          <w:rFonts w:asciiTheme="minorHAnsi" w:hAnsiTheme="minorHAnsi"/>
        </w:rPr>
        <w:t>As mentioned above</w:t>
      </w:r>
      <w:r w:rsidR="00EE2A02" w:rsidRPr="00660363">
        <w:rPr>
          <w:rFonts w:asciiTheme="minorHAnsi" w:hAnsiTheme="minorHAnsi"/>
        </w:rPr>
        <w:t xml:space="preserve"> NMEA has been developing and promoting the standard through which, for many years, messages have been sent between bridge equipment. </w:t>
      </w:r>
      <w:r w:rsidRPr="00660363">
        <w:rPr>
          <w:rFonts w:asciiTheme="minorHAnsi" w:hAnsiTheme="minorHAnsi"/>
        </w:rPr>
        <w:t>NMEA</w:t>
      </w:r>
      <w:r w:rsidR="00EE2A02" w:rsidRPr="00660363">
        <w:rPr>
          <w:rFonts w:asciiTheme="minorHAnsi" w:hAnsiTheme="minorHAnsi"/>
        </w:rPr>
        <w:t xml:space="preserve"> also make</w:t>
      </w:r>
      <w:r w:rsidRPr="00660363">
        <w:rPr>
          <w:rFonts w:asciiTheme="minorHAnsi" w:hAnsiTheme="minorHAnsi"/>
        </w:rPr>
        <w:t>s</w:t>
      </w:r>
      <w:r w:rsidR="00EE2A02" w:rsidRPr="00660363">
        <w:rPr>
          <w:rFonts w:asciiTheme="minorHAnsi" w:hAnsiTheme="minorHAnsi"/>
        </w:rPr>
        <w:t xml:space="preserve"> sure that bridge hardware is developed according to the same standards. </w:t>
      </w:r>
      <w:r w:rsidRPr="00660363">
        <w:rPr>
          <w:rFonts w:asciiTheme="minorHAnsi" w:hAnsiTheme="minorHAnsi"/>
        </w:rPr>
        <w:t>For further information, see the</w:t>
      </w:r>
      <w:r w:rsidR="00EE2A02" w:rsidRPr="00660363">
        <w:rPr>
          <w:rFonts w:asciiTheme="minorHAnsi" w:hAnsiTheme="minorHAnsi"/>
        </w:rPr>
        <w:t xml:space="preserve"> NMEA standard on opto</w:t>
      </w:r>
      <w:r w:rsidR="00946A0B" w:rsidRPr="00660363">
        <w:rPr>
          <w:rFonts w:asciiTheme="minorHAnsi" w:hAnsiTheme="minorHAnsi"/>
        </w:rPr>
        <w:t>-</w:t>
      </w:r>
      <w:r w:rsidR="00EE2A02" w:rsidRPr="00660363">
        <w:rPr>
          <w:rFonts w:asciiTheme="minorHAnsi" w:hAnsiTheme="minorHAnsi"/>
        </w:rPr>
        <w:t>isolation.</w:t>
      </w:r>
      <w:r w:rsidR="00EE2A02" w:rsidRPr="00660363">
        <w:rPr>
          <w:rFonts w:asciiTheme="minorHAnsi" w:hAnsiTheme="minorHAnsi"/>
          <w:color w:val="FF0000"/>
        </w:rPr>
        <w:t xml:space="preserve"> </w:t>
      </w:r>
      <w:r w:rsidRPr="00660363">
        <w:rPr>
          <w:rFonts w:asciiTheme="minorHAnsi" w:hAnsiTheme="minorHAnsi"/>
          <w:color w:val="FF0000"/>
        </w:rPr>
        <w:t>[insert link]</w:t>
      </w:r>
    </w:p>
    <w:p w:rsidR="005746D9" w:rsidRPr="00660363" w:rsidRDefault="005746D9" w:rsidP="00EE2A02">
      <w:pPr>
        <w:rPr>
          <w:rFonts w:asciiTheme="minorHAnsi" w:hAnsiTheme="minorHAnsi"/>
        </w:rPr>
      </w:pPr>
    </w:p>
    <w:p w:rsidR="005703DE" w:rsidRPr="00660363" w:rsidRDefault="00946A0B" w:rsidP="00EE2A02">
      <w:pPr>
        <w:rPr>
          <w:rFonts w:asciiTheme="minorHAnsi" w:hAnsiTheme="minorHAnsi"/>
        </w:rPr>
      </w:pPr>
      <w:r w:rsidRPr="00660363">
        <w:rPr>
          <w:rFonts w:asciiTheme="minorHAnsi" w:hAnsiTheme="minorHAnsi"/>
        </w:rPr>
        <w:t xml:space="preserve">Hardware interoperability is critical. </w:t>
      </w:r>
      <w:r w:rsidR="00EE2A02" w:rsidRPr="00660363">
        <w:rPr>
          <w:rFonts w:asciiTheme="minorHAnsi" w:hAnsiTheme="minorHAnsi"/>
        </w:rPr>
        <w:t>In short, one piece of hardware</w:t>
      </w:r>
      <w:r w:rsidR="005703DE" w:rsidRPr="00660363">
        <w:rPr>
          <w:rFonts w:asciiTheme="minorHAnsi" w:hAnsiTheme="minorHAnsi"/>
        </w:rPr>
        <w:t xml:space="preserve"> could</w:t>
      </w:r>
      <w:r w:rsidR="00EE2A02" w:rsidRPr="00660363">
        <w:rPr>
          <w:rFonts w:asciiTheme="minorHAnsi" w:hAnsiTheme="minorHAnsi"/>
        </w:rPr>
        <w:t xml:space="preserve"> negatively affect the other. On an integrated bridge, </w:t>
      </w:r>
      <w:r w:rsidR="005703DE" w:rsidRPr="00660363">
        <w:rPr>
          <w:rFonts w:asciiTheme="minorHAnsi" w:hAnsiTheme="minorHAnsi"/>
        </w:rPr>
        <w:t xml:space="preserve">where </w:t>
      </w:r>
      <w:r w:rsidR="00EE2A02" w:rsidRPr="00660363">
        <w:rPr>
          <w:rFonts w:asciiTheme="minorHAnsi" w:hAnsiTheme="minorHAnsi"/>
        </w:rPr>
        <w:t xml:space="preserve">everything is connected, it would be </w:t>
      </w:r>
      <w:r w:rsidR="005703DE" w:rsidRPr="00660363">
        <w:rPr>
          <w:rFonts w:asciiTheme="minorHAnsi" w:hAnsiTheme="minorHAnsi"/>
        </w:rPr>
        <w:t xml:space="preserve">difficult to identify and locate </w:t>
      </w:r>
      <w:r w:rsidR="00EE2A02" w:rsidRPr="00660363">
        <w:rPr>
          <w:rFonts w:asciiTheme="minorHAnsi" w:hAnsiTheme="minorHAnsi"/>
        </w:rPr>
        <w:t>one piece of equipment that is malfunctioning.</w:t>
      </w:r>
      <w:r w:rsidR="0024256E">
        <w:rPr>
          <w:rFonts w:asciiTheme="minorHAnsi" w:hAnsiTheme="minorHAnsi"/>
        </w:rPr>
        <w:t xml:space="preserve"> </w:t>
      </w:r>
      <w:r w:rsidR="00EE2A02" w:rsidRPr="00660363">
        <w:rPr>
          <w:rFonts w:asciiTheme="minorHAnsi" w:hAnsiTheme="minorHAnsi"/>
        </w:rPr>
        <w:t xml:space="preserve">Isolating the signal through optometry, away from the small current on a copper wire, is one way to ensure this. </w:t>
      </w:r>
    </w:p>
    <w:p w:rsidR="005703DE" w:rsidRPr="00660363" w:rsidRDefault="005703DE" w:rsidP="00EE2A02">
      <w:pPr>
        <w:rPr>
          <w:rFonts w:asciiTheme="minorHAnsi" w:hAnsiTheme="minorHAnsi"/>
        </w:rPr>
      </w:pPr>
    </w:p>
    <w:p w:rsidR="00EE2A02" w:rsidRPr="00660363" w:rsidRDefault="005703DE" w:rsidP="00EE2A02">
      <w:pPr>
        <w:rPr>
          <w:rFonts w:asciiTheme="minorHAnsi" w:hAnsiTheme="minorHAnsi"/>
        </w:rPr>
      </w:pPr>
      <w:r w:rsidRPr="00660363">
        <w:rPr>
          <w:rFonts w:asciiTheme="minorHAnsi" w:hAnsiTheme="minorHAnsi"/>
        </w:rPr>
        <w:t>It is recommended that</w:t>
      </w:r>
      <w:r w:rsidR="00EE2A02" w:rsidRPr="00660363">
        <w:rPr>
          <w:rFonts w:asciiTheme="minorHAnsi" w:hAnsiTheme="minorHAnsi"/>
        </w:rPr>
        <w:t xml:space="preserve"> this potential issue is at least considered on larger vessels and on certain data loggers. Vessels that can only fit type-approved hardware will </w:t>
      </w:r>
      <w:r w:rsidRPr="00660363">
        <w:rPr>
          <w:rFonts w:asciiTheme="minorHAnsi" w:hAnsiTheme="minorHAnsi"/>
        </w:rPr>
        <w:t xml:space="preserve">request it. Hardware developers considering setting up a CSB project should keep this in mind. </w:t>
      </w:r>
      <w:r w:rsidR="006A036E" w:rsidRPr="00660363">
        <w:rPr>
          <w:rFonts w:asciiTheme="minorHAnsi" w:hAnsiTheme="minorHAnsi"/>
        </w:rPr>
        <w:t>Mariners selecting a CSB project to work</w:t>
      </w:r>
      <w:r w:rsidR="00EE2A02" w:rsidRPr="00660363">
        <w:rPr>
          <w:rFonts w:asciiTheme="minorHAnsi" w:hAnsiTheme="minorHAnsi"/>
        </w:rPr>
        <w:t xml:space="preserve">, </w:t>
      </w:r>
      <w:r w:rsidR="006A036E" w:rsidRPr="00660363">
        <w:rPr>
          <w:rFonts w:asciiTheme="minorHAnsi" w:hAnsiTheme="minorHAnsi"/>
        </w:rPr>
        <w:t>should</w:t>
      </w:r>
      <w:r w:rsidR="00EE2A02" w:rsidRPr="00660363">
        <w:rPr>
          <w:rFonts w:asciiTheme="minorHAnsi" w:hAnsiTheme="minorHAnsi"/>
        </w:rPr>
        <w:t xml:space="preserve"> consult a professional bridge equipment installer on this issue, and </w:t>
      </w:r>
      <w:r w:rsidR="006A036E" w:rsidRPr="00660363">
        <w:rPr>
          <w:rFonts w:asciiTheme="minorHAnsi" w:hAnsiTheme="minorHAnsi"/>
        </w:rPr>
        <w:t>ensure</w:t>
      </w:r>
      <w:r w:rsidR="00EE2A02" w:rsidRPr="00660363">
        <w:rPr>
          <w:rFonts w:asciiTheme="minorHAnsi" w:hAnsiTheme="minorHAnsi"/>
        </w:rPr>
        <w:t xml:space="preserve"> the NMEA standard is respected throughout.</w:t>
      </w:r>
    </w:p>
    <w:p w:rsidR="00EE2A02" w:rsidRPr="00660363" w:rsidRDefault="0070320F" w:rsidP="00964542">
      <w:pPr>
        <w:pStyle w:val="Heading3"/>
        <w:rPr>
          <w:rFonts w:asciiTheme="minorHAnsi" w:hAnsiTheme="minorHAnsi"/>
          <w:color w:val="auto"/>
        </w:rPr>
      </w:pPr>
      <w:r>
        <w:rPr>
          <w:rFonts w:asciiTheme="minorHAnsi" w:hAnsiTheme="minorHAnsi"/>
          <w:color w:val="auto"/>
        </w:rPr>
        <w:t>Continuity of Electrical P</w:t>
      </w:r>
      <w:r w:rsidR="00EE2A02" w:rsidRPr="00660363">
        <w:rPr>
          <w:rFonts w:asciiTheme="minorHAnsi" w:hAnsiTheme="minorHAnsi"/>
          <w:color w:val="auto"/>
        </w:rPr>
        <w:t>ower</w:t>
      </w:r>
    </w:p>
    <w:p w:rsidR="00EE2A02" w:rsidRPr="00660363" w:rsidRDefault="006A036E" w:rsidP="006A036E">
      <w:pPr>
        <w:rPr>
          <w:rFonts w:asciiTheme="minorHAnsi" w:hAnsiTheme="minorHAnsi"/>
        </w:rPr>
      </w:pPr>
      <w:r w:rsidRPr="00660363">
        <w:rPr>
          <w:rFonts w:asciiTheme="minorHAnsi" w:hAnsiTheme="minorHAnsi"/>
        </w:rPr>
        <w:t>Continuous p</w:t>
      </w:r>
      <w:r w:rsidR="00EE2A02" w:rsidRPr="00660363">
        <w:rPr>
          <w:rFonts w:asciiTheme="minorHAnsi" w:hAnsiTheme="minorHAnsi"/>
        </w:rPr>
        <w:t xml:space="preserve">ower aboard ships is </w:t>
      </w:r>
      <w:r w:rsidRPr="00660363">
        <w:rPr>
          <w:rFonts w:asciiTheme="minorHAnsi" w:hAnsiTheme="minorHAnsi"/>
        </w:rPr>
        <w:t>never a guarantee</w:t>
      </w:r>
      <w:r w:rsidR="00EE2A02" w:rsidRPr="00660363">
        <w:rPr>
          <w:rFonts w:asciiTheme="minorHAnsi" w:hAnsiTheme="minorHAnsi"/>
        </w:rPr>
        <w:t xml:space="preserve">. </w:t>
      </w:r>
      <w:r w:rsidRPr="00660363">
        <w:rPr>
          <w:rFonts w:asciiTheme="minorHAnsi" w:hAnsiTheme="minorHAnsi"/>
        </w:rPr>
        <w:t>Some</w:t>
      </w:r>
      <w:r w:rsidR="00EE2A02" w:rsidRPr="00660363">
        <w:rPr>
          <w:rFonts w:asciiTheme="minorHAnsi" w:hAnsiTheme="minorHAnsi"/>
        </w:rPr>
        <w:t xml:space="preserve"> vessel </w:t>
      </w:r>
      <w:r w:rsidRPr="00660363">
        <w:rPr>
          <w:rFonts w:asciiTheme="minorHAnsi" w:hAnsiTheme="minorHAnsi"/>
        </w:rPr>
        <w:t>invest</w:t>
      </w:r>
      <w:r w:rsidR="0070320F">
        <w:rPr>
          <w:rFonts w:asciiTheme="minorHAnsi" w:hAnsiTheme="minorHAnsi"/>
        </w:rPr>
        <w:t xml:space="preserve"> in a large and well-maintained </w:t>
      </w:r>
      <w:r w:rsidR="0070320F" w:rsidRPr="0070320F">
        <w:rPr>
          <w:rFonts w:asciiTheme="minorHAnsi" w:hAnsiTheme="minorHAnsi"/>
        </w:rPr>
        <w:t>Universal Power Supply (UPS)</w:t>
      </w:r>
      <w:r w:rsidRPr="0070320F">
        <w:rPr>
          <w:rFonts w:asciiTheme="minorHAnsi" w:hAnsiTheme="minorHAnsi"/>
        </w:rPr>
        <w:t xml:space="preserve"> </w:t>
      </w:r>
      <w:r w:rsidR="00EE2A02" w:rsidRPr="00660363">
        <w:rPr>
          <w:rFonts w:asciiTheme="minorHAnsi" w:hAnsiTheme="minorHAnsi"/>
        </w:rPr>
        <w:t xml:space="preserve">for all of the bridge equipment. </w:t>
      </w:r>
      <w:r w:rsidRPr="00660363">
        <w:rPr>
          <w:rFonts w:asciiTheme="minorHAnsi" w:hAnsiTheme="minorHAnsi"/>
        </w:rPr>
        <w:t>However, there are still times when the transition from shore power to a generate causes a momentary loss in power and data loggers must reboot and recover.  Consider</w:t>
      </w:r>
      <w:r w:rsidR="00EE2A02" w:rsidRPr="00660363">
        <w:rPr>
          <w:rFonts w:asciiTheme="minorHAnsi" w:hAnsiTheme="minorHAnsi"/>
        </w:rPr>
        <w:t xml:space="preserve"> </w:t>
      </w:r>
      <w:r w:rsidRPr="00660363">
        <w:rPr>
          <w:rFonts w:asciiTheme="minorHAnsi" w:hAnsiTheme="minorHAnsi"/>
        </w:rPr>
        <w:t xml:space="preserve">investing in </w:t>
      </w:r>
      <w:r w:rsidR="00EE2A02" w:rsidRPr="00660363">
        <w:rPr>
          <w:rFonts w:asciiTheme="minorHAnsi" w:hAnsiTheme="minorHAnsi"/>
        </w:rPr>
        <w:t>a small, serviceable, built-in battery to the logger to ensure smooth operation.</w:t>
      </w:r>
    </w:p>
    <w:p w:rsidR="00EE2A02" w:rsidRPr="00660363" w:rsidRDefault="0070320F" w:rsidP="00964542">
      <w:pPr>
        <w:pStyle w:val="Heading3"/>
        <w:rPr>
          <w:rFonts w:asciiTheme="minorHAnsi" w:hAnsiTheme="minorHAnsi"/>
          <w:color w:val="auto"/>
        </w:rPr>
      </w:pPr>
      <w:r>
        <w:rPr>
          <w:rFonts w:asciiTheme="minorHAnsi" w:hAnsiTheme="minorHAnsi"/>
          <w:color w:val="auto"/>
        </w:rPr>
        <w:t>Hands-free O</w:t>
      </w:r>
      <w:r w:rsidR="00EE2A02" w:rsidRPr="00660363">
        <w:rPr>
          <w:rFonts w:asciiTheme="minorHAnsi" w:hAnsiTheme="minorHAnsi"/>
          <w:color w:val="auto"/>
        </w:rPr>
        <w:t>peration</w:t>
      </w:r>
    </w:p>
    <w:p w:rsidR="00EE2A02" w:rsidRPr="00660363" w:rsidRDefault="00EE2A02" w:rsidP="00EE2A02">
      <w:pPr>
        <w:rPr>
          <w:rFonts w:asciiTheme="minorHAnsi" w:hAnsiTheme="minorHAnsi"/>
        </w:rPr>
      </w:pPr>
      <w:r w:rsidRPr="00660363">
        <w:rPr>
          <w:rFonts w:asciiTheme="minorHAnsi" w:hAnsiTheme="minorHAnsi"/>
        </w:rPr>
        <w:t xml:space="preserve">The best results from any crowd-sourced project occur when the user is passive and measurements are purely based on the technology doing its job. </w:t>
      </w:r>
      <w:r w:rsidR="007D7C91" w:rsidRPr="00660363">
        <w:rPr>
          <w:rFonts w:asciiTheme="minorHAnsi" w:hAnsiTheme="minorHAnsi"/>
        </w:rPr>
        <w:t>For example,</w:t>
      </w:r>
      <w:r w:rsidRPr="00660363">
        <w:rPr>
          <w:rFonts w:asciiTheme="minorHAnsi" w:hAnsiTheme="minorHAnsi"/>
        </w:rPr>
        <w:t xml:space="preserve"> </w:t>
      </w:r>
      <w:r w:rsidR="0070320F">
        <w:rPr>
          <w:rFonts w:asciiTheme="minorHAnsi" w:hAnsiTheme="minorHAnsi"/>
        </w:rPr>
        <w:t xml:space="preserve">when Google developed an </w:t>
      </w:r>
      <w:r w:rsidRPr="00660363">
        <w:rPr>
          <w:rFonts w:asciiTheme="minorHAnsi" w:hAnsiTheme="minorHAnsi"/>
        </w:rPr>
        <w:t>algorithm for cal</w:t>
      </w:r>
      <w:r w:rsidR="0070320F">
        <w:rPr>
          <w:rFonts w:asciiTheme="minorHAnsi" w:hAnsiTheme="minorHAnsi"/>
        </w:rPr>
        <w:t>culating average speed on roads, they found that o</w:t>
      </w:r>
      <w:r w:rsidRPr="00660363">
        <w:rPr>
          <w:rFonts w:asciiTheme="minorHAnsi" w:hAnsiTheme="minorHAnsi"/>
        </w:rPr>
        <w:t xml:space="preserve">nce they started tracking phones in cars, </w:t>
      </w:r>
      <w:r w:rsidR="0070320F">
        <w:rPr>
          <w:rFonts w:asciiTheme="minorHAnsi" w:hAnsiTheme="minorHAnsi"/>
        </w:rPr>
        <w:t xml:space="preserve">rather than user-reported data, </w:t>
      </w:r>
      <w:r w:rsidRPr="00660363">
        <w:rPr>
          <w:rFonts w:asciiTheme="minorHAnsi" w:hAnsiTheme="minorHAnsi"/>
        </w:rPr>
        <w:t xml:space="preserve">the algorithms got far more accurate. Relying on a user to ‘report’ data isn’t consistent, </w:t>
      </w:r>
      <w:r w:rsidR="00774A58">
        <w:rPr>
          <w:rFonts w:asciiTheme="minorHAnsi" w:hAnsiTheme="minorHAnsi"/>
        </w:rPr>
        <w:t>and supports only</w:t>
      </w:r>
      <w:r w:rsidRPr="00660363">
        <w:rPr>
          <w:rFonts w:asciiTheme="minorHAnsi" w:hAnsiTheme="minorHAnsi"/>
        </w:rPr>
        <w:t xml:space="preserve"> a certain kind of reports (</w:t>
      </w:r>
      <w:r w:rsidR="00774A58">
        <w:rPr>
          <w:rFonts w:asciiTheme="minorHAnsi" w:hAnsiTheme="minorHAnsi"/>
        </w:rPr>
        <w:t>such as</w:t>
      </w:r>
      <w:r w:rsidR="002A6A8F" w:rsidRPr="00660363">
        <w:rPr>
          <w:rFonts w:asciiTheme="minorHAnsi" w:hAnsiTheme="minorHAnsi"/>
        </w:rPr>
        <w:t xml:space="preserve"> </w:t>
      </w:r>
      <w:r w:rsidRPr="00660363">
        <w:rPr>
          <w:rFonts w:asciiTheme="minorHAnsi" w:hAnsiTheme="minorHAnsi"/>
        </w:rPr>
        <w:t>slow-downs, accidents</w:t>
      </w:r>
      <w:r w:rsidR="002A6A8F" w:rsidRPr="00660363">
        <w:rPr>
          <w:rFonts w:asciiTheme="minorHAnsi" w:hAnsiTheme="minorHAnsi"/>
        </w:rPr>
        <w:t>, etc.)</w:t>
      </w:r>
      <w:r w:rsidRPr="00660363">
        <w:rPr>
          <w:rFonts w:asciiTheme="minorHAnsi" w:hAnsiTheme="minorHAnsi"/>
        </w:rPr>
        <w:t xml:space="preserve"> not the </w:t>
      </w:r>
      <w:r w:rsidR="00774A58">
        <w:rPr>
          <w:rFonts w:asciiTheme="minorHAnsi" w:hAnsiTheme="minorHAnsi"/>
        </w:rPr>
        <w:t xml:space="preserve">all of the information available. </w:t>
      </w:r>
    </w:p>
    <w:p w:rsidR="00964542" w:rsidRPr="00660363" w:rsidRDefault="00964542" w:rsidP="00EE2A02">
      <w:pPr>
        <w:rPr>
          <w:rFonts w:asciiTheme="minorHAnsi" w:hAnsiTheme="minorHAnsi"/>
        </w:rPr>
      </w:pPr>
    </w:p>
    <w:p w:rsidR="00EE2A02" w:rsidRPr="00660363" w:rsidRDefault="00EE2A02" w:rsidP="00EE2A02">
      <w:pPr>
        <w:rPr>
          <w:rFonts w:asciiTheme="minorHAnsi" w:hAnsiTheme="minorHAnsi"/>
        </w:rPr>
      </w:pPr>
      <w:r w:rsidRPr="00660363">
        <w:rPr>
          <w:rFonts w:asciiTheme="minorHAnsi" w:hAnsiTheme="minorHAnsi"/>
        </w:rPr>
        <w:t>There are times, however, where the user’s interaction is valuable and even required</w:t>
      </w:r>
      <w:r w:rsidR="007D7C91" w:rsidRPr="00660363">
        <w:rPr>
          <w:rFonts w:asciiTheme="minorHAnsi" w:hAnsiTheme="minorHAnsi"/>
        </w:rPr>
        <w:t>,</w:t>
      </w:r>
      <w:r w:rsidRPr="00660363">
        <w:rPr>
          <w:rFonts w:asciiTheme="minorHAnsi" w:hAnsiTheme="minorHAnsi"/>
        </w:rPr>
        <w:t xml:space="preserve"> for example</w:t>
      </w:r>
      <w:r w:rsidR="007D7C91" w:rsidRPr="00660363">
        <w:rPr>
          <w:rFonts w:asciiTheme="minorHAnsi" w:hAnsiTheme="minorHAnsi"/>
        </w:rPr>
        <w:t>,</w:t>
      </w:r>
      <w:r w:rsidRPr="00660363">
        <w:rPr>
          <w:rFonts w:asciiTheme="minorHAnsi" w:hAnsiTheme="minorHAnsi"/>
        </w:rPr>
        <w:t xml:space="preserve"> when the </w:t>
      </w:r>
      <w:r w:rsidR="00774A58">
        <w:rPr>
          <w:rFonts w:asciiTheme="minorHAnsi" w:hAnsiTheme="minorHAnsi"/>
        </w:rPr>
        <w:t xml:space="preserve">transducer depth or vessel </w:t>
      </w:r>
      <w:r w:rsidRPr="00660363">
        <w:rPr>
          <w:rFonts w:asciiTheme="minorHAnsi" w:hAnsiTheme="minorHAnsi"/>
        </w:rPr>
        <w:t>draft changes or the setup is changed, such as the GPS antenna or the position of a sensor.</w:t>
      </w:r>
    </w:p>
    <w:p w:rsidR="00964542" w:rsidRPr="00660363" w:rsidRDefault="00964542" w:rsidP="00EE2A02">
      <w:pPr>
        <w:rPr>
          <w:rFonts w:asciiTheme="minorHAnsi" w:hAnsiTheme="minorHAnsi"/>
        </w:rPr>
      </w:pPr>
    </w:p>
    <w:p w:rsidR="00EE2A02" w:rsidRPr="00660363" w:rsidRDefault="00EE2A02" w:rsidP="00EE2A02">
      <w:pPr>
        <w:rPr>
          <w:rFonts w:asciiTheme="minorHAnsi" w:hAnsiTheme="minorHAnsi"/>
        </w:rPr>
      </w:pPr>
      <w:r w:rsidRPr="00660363">
        <w:rPr>
          <w:rFonts w:asciiTheme="minorHAnsi" w:hAnsiTheme="minorHAnsi"/>
        </w:rPr>
        <w:t>A data logger and its setup should allow the user to record these changes at the time they occur or after the occurrence (</w:t>
      </w:r>
      <w:r w:rsidR="006C449C">
        <w:rPr>
          <w:rFonts w:asciiTheme="minorHAnsi" w:hAnsiTheme="minorHAnsi"/>
        </w:rPr>
        <w:t xml:space="preserve">e.g. </w:t>
      </w:r>
      <w:r w:rsidRPr="00660363">
        <w:rPr>
          <w:rFonts w:asciiTheme="minorHAnsi" w:hAnsiTheme="minorHAnsi"/>
        </w:rPr>
        <w:t>when they’ve taken fuel and are underway again, or even days later when they remember their draft has changed significantly).</w:t>
      </w:r>
    </w:p>
    <w:p w:rsidR="003B655C" w:rsidRDefault="003B655C">
      <w:pPr>
        <w:rPr>
          <w:rFonts w:asciiTheme="minorHAnsi" w:hAnsiTheme="minorHAnsi"/>
        </w:rPr>
      </w:pPr>
      <w:r>
        <w:rPr>
          <w:rFonts w:asciiTheme="minorHAnsi" w:hAnsiTheme="minorHAnsi"/>
        </w:rPr>
        <w:br w:type="page"/>
      </w:r>
    </w:p>
    <w:p w:rsidR="00556129" w:rsidRPr="00660363" w:rsidRDefault="00556129" w:rsidP="00556129">
      <w:pPr>
        <w:pStyle w:val="Heading1"/>
        <w:rPr>
          <w:rFonts w:asciiTheme="minorHAnsi" w:hAnsiTheme="minorHAnsi"/>
        </w:rPr>
      </w:pPr>
      <w:bookmarkStart w:id="3" w:name="h.oiz2tx51c8mk" w:colFirst="0" w:colLast="0"/>
      <w:bookmarkEnd w:id="3"/>
      <w:r w:rsidRPr="00660363">
        <w:rPr>
          <w:rFonts w:asciiTheme="minorHAnsi" w:hAnsiTheme="minorHAnsi"/>
        </w:rPr>
        <w:lastRenderedPageBreak/>
        <w:t>Uncertainty</w:t>
      </w:r>
    </w:p>
    <w:p w:rsidR="00556129" w:rsidRDefault="00556129" w:rsidP="00556129">
      <w:pPr>
        <w:rPr>
          <w:rFonts w:asciiTheme="minorHAnsi" w:hAnsiTheme="minorHAnsi"/>
        </w:rPr>
      </w:pPr>
      <w:r w:rsidRPr="00660363">
        <w:rPr>
          <w:rFonts w:asciiTheme="minorHAnsi" w:hAnsiTheme="minorHAnsi"/>
        </w:rPr>
        <w:t>One of the most commonly asked questi</w:t>
      </w:r>
      <w:r>
        <w:rPr>
          <w:rFonts w:asciiTheme="minorHAnsi" w:hAnsiTheme="minorHAnsi"/>
        </w:rPr>
        <w:t>ons about crowd</w:t>
      </w:r>
      <w:r w:rsidRPr="00660363">
        <w:rPr>
          <w:rFonts w:asciiTheme="minorHAnsi" w:hAnsiTheme="minorHAnsi"/>
        </w:rPr>
        <w:t xml:space="preserve">sourced bathymetry </w:t>
      </w:r>
      <w:r>
        <w:rPr>
          <w:rFonts w:asciiTheme="minorHAnsi" w:hAnsiTheme="minorHAnsi"/>
        </w:rPr>
        <w:t>is: can I trust the depth measurements</w:t>
      </w:r>
      <w:r w:rsidRPr="00660363">
        <w:rPr>
          <w:rFonts w:asciiTheme="minorHAnsi" w:hAnsiTheme="minorHAnsi"/>
        </w:rPr>
        <w:t xml:space="preserve">?  The answer to this deceptively simple question is, unfortunately, both yes and no.  </w:t>
      </w:r>
      <w:r>
        <w:rPr>
          <w:rFonts w:asciiTheme="minorHAnsi" w:hAnsiTheme="minorHAnsi"/>
        </w:rPr>
        <w:t xml:space="preserve">Crowdsourced bathymetric </w:t>
      </w:r>
      <w:r w:rsidRPr="00660363">
        <w:rPr>
          <w:rFonts w:asciiTheme="minorHAnsi" w:hAnsiTheme="minorHAnsi"/>
        </w:rPr>
        <w:t xml:space="preserve">data are subject to a number of issues that cause them to </w:t>
      </w:r>
      <w:r>
        <w:rPr>
          <w:rFonts w:asciiTheme="minorHAnsi" w:hAnsiTheme="minorHAnsi"/>
        </w:rPr>
        <w:t>differ</w:t>
      </w:r>
      <w:r w:rsidRPr="00660363">
        <w:rPr>
          <w:rFonts w:asciiTheme="minorHAnsi" w:hAnsiTheme="minorHAnsi"/>
        </w:rPr>
        <w:t xml:space="preserve"> from the true value of the data being measured.  </w:t>
      </w:r>
    </w:p>
    <w:p w:rsidR="00556129" w:rsidRDefault="00556129" w:rsidP="00556129">
      <w:pPr>
        <w:rPr>
          <w:rFonts w:asciiTheme="minorHAnsi" w:hAnsiTheme="minorHAnsi"/>
        </w:rPr>
      </w:pPr>
    </w:p>
    <w:p w:rsidR="00556129" w:rsidRPr="00660363" w:rsidRDefault="00556129" w:rsidP="00556129">
      <w:pPr>
        <w:rPr>
          <w:rFonts w:asciiTheme="minorHAnsi" w:hAnsiTheme="minorHAnsi"/>
        </w:rPr>
      </w:pPr>
      <w:r w:rsidRPr="00660363">
        <w:rPr>
          <w:rFonts w:asciiTheme="minorHAnsi" w:hAnsiTheme="minorHAnsi"/>
        </w:rPr>
        <w:t xml:space="preserve">For example, the estimation of depth from an echo sounder relies on a measurement of time, which is then converted to depth based on </w:t>
      </w:r>
      <w:r>
        <w:rPr>
          <w:rFonts w:asciiTheme="minorHAnsi" w:hAnsiTheme="minorHAnsi"/>
        </w:rPr>
        <w:t>an</w:t>
      </w:r>
      <w:r w:rsidRPr="00660363">
        <w:rPr>
          <w:rFonts w:asciiTheme="minorHAnsi" w:hAnsiTheme="minorHAnsi"/>
        </w:rPr>
        <w:t xml:space="preserve"> assumption about the speed of sound in the water.  If the estimate of speed of sound used is wrong, then all of the depths are also going to be incorrect to some degree.  Similarly, when the echo sounder program examines the sound data returned from the water around it, it has to determine which echo represents the seafloor, and when that echo happened relative to the time of transmission of the sound.  If the first part of the problem is done </w:t>
      </w:r>
      <w:r>
        <w:rPr>
          <w:rFonts w:asciiTheme="minorHAnsi" w:hAnsiTheme="minorHAnsi"/>
        </w:rPr>
        <w:t>in</w:t>
      </w:r>
      <w:r w:rsidRPr="00660363">
        <w:rPr>
          <w:rFonts w:asciiTheme="minorHAnsi" w:hAnsiTheme="minorHAnsi"/>
        </w:rPr>
        <w:t>correctly</w:t>
      </w:r>
      <w:r>
        <w:rPr>
          <w:rFonts w:asciiTheme="minorHAnsi" w:hAnsiTheme="minorHAnsi"/>
        </w:rPr>
        <w:t xml:space="preserve"> (such as </w:t>
      </w:r>
      <w:r w:rsidRPr="00660363">
        <w:rPr>
          <w:rFonts w:asciiTheme="minorHAnsi" w:hAnsiTheme="minorHAnsi"/>
        </w:rPr>
        <w:t>representing the depth of a fish in the water rather than the seafloor</w:t>
      </w:r>
      <w:r>
        <w:rPr>
          <w:rFonts w:asciiTheme="minorHAnsi" w:hAnsiTheme="minorHAnsi"/>
        </w:rPr>
        <w:t xml:space="preserve">) or the second part is done incorrectly (such as </w:t>
      </w:r>
      <w:r w:rsidRPr="00660363">
        <w:rPr>
          <w:rFonts w:asciiTheme="minorHAnsi" w:hAnsiTheme="minorHAnsi"/>
        </w:rPr>
        <w:t>acoustic noise in the area from other boats</w:t>
      </w:r>
      <w:r>
        <w:rPr>
          <w:rFonts w:asciiTheme="minorHAnsi" w:hAnsiTheme="minorHAnsi"/>
        </w:rPr>
        <w:t>)</w:t>
      </w:r>
      <w:r w:rsidRPr="00660363">
        <w:rPr>
          <w:rFonts w:asciiTheme="minorHAnsi" w:hAnsiTheme="minorHAnsi"/>
        </w:rPr>
        <w:t xml:space="preserve"> then whole depth could be incorrect</w:t>
      </w:r>
      <w:r>
        <w:rPr>
          <w:rFonts w:asciiTheme="minorHAnsi" w:hAnsiTheme="minorHAnsi"/>
        </w:rPr>
        <w:t xml:space="preserve">.  </w:t>
      </w:r>
      <w:r w:rsidRPr="00660363">
        <w:rPr>
          <w:rFonts w:asciiTheme="minorHAnsi" w:hAnsiTheme="minorHAnsi"/>
        </w:rPr>
        <w:t>The former case is often simpler to detect, since the error can be large and therefore obvious; the latter can be more subtle.</w:t>
      </w:r>
    </w:p>
    <w:p w:rsidR="00556129" w:rsidRPr="00660363" w:rsidRDefault="00556129" w:rsidP="00556129">
      <w:pPr>
        <w:rPr>
          <w:rFonts w:asciiTheme="minorHAnsi" w:hAnsiTheme="minorHAnsi"/>
        </w:rPr>
      </w:pPr>
    </w:p>
    <w:p w:rsidR="00556129" w:rsidRPr="00660363" w:rsidRDefault="00556129" w:rsidP="00556129">
      <w:pPr>
        <w:rPr>
          <w:rFonts w:asciiTheme="minorHAnsi" w:hAnsiTheme="minorHAnsi"/>
        </w:rPr>
      </w:pPr>
      <w:r w:rsidRPr="00660363">
        <w:rPr>
          <w:rFonts w:asciiTheme="minorHAnsi" w:hAnsiTheme="minorHAnsi"/>
        </w:rPr>
        <w:t>In any of these cases, the measurements are subject to a number of causes of uncertainty about the true depth in any particular area, and even the location of the measurement once the effects of GPS positioning are taken into accou</w:t>
      </w:r>
      <w:r>
        <w:rPr>
          <w:rFonts w:asciiTheme="minorHAnsi" w:hAnsiTheme="minorHAnsi"/>
        </w:rPr>
        <w:t xml:space="preserve">nt.  It is therefore necessary to qualify these </w:t>
      </w:r>
      <w:r w:rsidRPr="00660363">
        <w:rPr>
          <w:rFonts w:asciiTheme="minorHAnsi" w:hAnsiTheme="minorHAnsi"/>
        </w:rPr>
        <w:t>data with some estimate of the uncertainty of the data, and that we take this, and other effects, into account when the data is processed, stored, and used.</w:t>
      </w:r>
    </w:p>
    <w:p w:rsidR="00556129" w:rsidRPr="00660363" w:rsidRDefault="00556129" w:rsidP="00556129">
      <w:pPr>
        <w:rPr>
          <w:rFonts w:asciiTheme="minorHAnsi" w:hAnsiTheme="minorHAnsi"/>
        </w:rPr>
      </w:pPr>
    </w:p>
    <w:p w:rsidR="00556129" w:rsidRPr="00660363" w:rsidRDefault="00556129" w:rsidP="00556129">
      <w:pPr>
        <w:rPr>
          <w:rFonts w:asciiTheme="minorHAnsi" w:hAnsiTheme="minorHAnsi"/>
        </w:rPr>
      </w:pPr>
      <w:r w:rsidRPr="00660363">
        <w:rPr>
          <w:rFonts w:asciiTheme="minorHAnsi" w:hAnsiTheme="minorHAnsi"/>
        </w:rPr>
        <w:t>For example, if the depth is reported as 10m, is it 10m ± 0.5m</w:t>
      </w:r>
      <w:r w:rsidRPr="00660363">
        <w:rPr>
          <w:rFonts w:asciiTheme="minorHAnsi" w:hAnsiTheme="minorHAnsi"/>
          <w:vertAlign w:val="superscript"/>
        </w:rPr>
        <w:footnoteReference w:id="1"/>
      </w:r>
      <w:r w:rsidRPr="00660363">
        <w:rPr>
          <w:rFonts w:asciiTheme="minorHAnsi" w:hAnsiTheme="minorHAnsi"/>
        </w:rPr>
        <w:t>, or 10m ± 1.0m?  Alternately, is it 10m ± 0.5m with the most likely value at 10m, or is it 10m ± 0.5m with the most likely value consistently either shallower or deeper than 10m?  The sources, consequences, and methods associated with the estimation and manipulation of these quantities are the subject of this section of the document.</w:t>
      </w:r>
    </w:p>
    <w:p w:rsidR="00556129" w:rsidRPr="00660363" w:rsidRDefault="00556129" w:rsidP="00556129">
      <w:pPr>
        <w:rPr>
          <w:rFonts w:asciiTheme="minorHAnsi" w:hAnsiTheme="minorHAnsi"/>
        </w:rPr>
      </w:pPr>
    </w:p>
    <w:p w:rsidR="00556129" w:rsidRPr="00660363" w:rsidRDefault="00556129" w:rsidP="00556129">
      <w:pPr>
        <w:rPr>
          <w:rFonts w:asciiTheme="minorHAnsi" w:hAnsiTheme="minorHAnsi"/>
        </w:rPr>
      </w:pPr>
      <w:r w:rsidRPr="00660363">
        <w:rPr>
          <w:rFonts w:asciiTheme="minorHAnsi" w:hAnsiTheme="minorHAnsi"/>
        </w:rPr>
        <w:t>A full treatment of all of the types of uncertainty that can affect bathymetric data would be extremely long and of interest to at most a minimal subset of the potential audience of this document.  The approach taken here, therefore, is to present the features of uncertainty that are likely to be important to everyone first, and then to address the issues relevant to each of three categories of users: individual observers, trusted nodes, and end users of the resulting database.  In each case, the material in the body of the document reflects the most important information and methods appropriate to the user group.  Further details are presented in the supplementary material in Appendix X.</w:t>
      </w:r>
    </w:p>
    <w:p w:rsidR="00556129" w:rsidRPr="00660363" w:rsidRDefault="00556129" w:rsidP="00556129">
      <w:pPr>
        <w:pStyle w:val="Heading2"/>
        <w:rPr>
          <w:rFonts w:asciiTheme="minorHAnsi" w:hAnsiTheme="minorHAnsi"/>
        </w:rPr>
      </w:pPr>
      <w:bookmarkStart w:id="4" w:name="h.q7noms7zcnlf" w:colFirst="0" w:colLast="0"/>
      <w:bookmarkEnd w:id="4"/>
      <w:r w:rsidRPr="00660363">
        <w:rPr>
          <w:rFonts w:asciiTheme="minorHAnsi" w:hAnsiTheme="minorHAnsi"/>
        </w:rPr>
        <w:lastRenderedPageBreak/>
        <w:t>Meaning, Sources, and Consequences of Uncertainty</w:t>
      </w:r>
    </w:p>
    <w:p w:rsidR="00556129" w:rsidRPr="00660363" w:rsidRDefault="00556129" w:rsidP="00556129">
      <w:pPr>
        <w:pStyle w:val="Heading3"/>
        <w:contextualSpacing w:val="0"/>
        <w:rPr>
          <w:rFonts w:asciiTheme="minorHAnsi" w:hAnsiTheme="minorHAnsi"/>
          <w:color w:val="auto"/>
        </w:rPr>
      </w:pPr>
      <w:bookmarkStart w:id="5" w:name="h.4aimfd3dyxn2" w:colFirst="0" w:colLast="0"/>
      <w:bookmarkEnd w:id="5"/>
      <w:r w:rsidRPr="00660363">
        <w:rPr>
          <w:rFonts w:asciiTheme="minorHAnsi" w:hAnsiTheme="minorHAnsi"/>
          <w:color w:val="auto"/>
        </w:rPr>
        <w:t>The Meaning of Uncertainty</w:t>
      </w:r>
    </w:p>
    <w:p w:rsidR="00556129" w:rsidRPr="00660363" w:rsidRDefault="00556129" w:rsidP="00556129">
      <w:pPr>
        <w:rPr>
          <w:rFonts w:asciiTheme="minorHAnsi" w:hAnsiTheme="minorHAnsi"/>
        </w:rPr>
      </w:pPr>
      <w:r w:rsidRPr="00660363">
        <w:rPr>
          <w:rFonts w:asciiTheme="minorHAnsi" w:hAnsiTheme="minorHAnsi"/>
        </w:rPr>
        <w:t>The term “uncertainty” is, unfortunately, used both technically and colloquially, leading to misunderstandings as to its meaning.  In a scientific context, “uncertainty” is understood to mean a measure of how significantly different a particular measurement could be from its true value.  Ideally, the best way to do this would be to compare the fi</w:t>
      </w:r>
      <w:r>
        <w:rPr>
          <w:rFonts w:asciiTheme="minorHAnsi" w:hAnsiTheme="minorHAnsi"/>
        </w:rPr>
        <w:t>eld-</w:t>
      </w:r>
      <w:r w:rsidRPr="00660363">
        <w:rPr>
          <w:rFonts w:asciiTheme="minorHAnsi" w:hAnsiTheme="minorHAnsi"/>
        </w:rPr>
        <w:t>acquired data against the corresponding true value.  Unfortunately, however, the true value for any given measurement is usually both unknown and unknowable, and it is therefore impossible to compute the error in a measurement (i.e., the difference between the measured and true value) directly.  The best we can do is to estimate the scale (in magnitude and sign) of the error that we believe may be committed, and then express that in some useful summary fashion.  This summary is the uncertainty of the measurement.</w:t>
      </w:r>
    </w:p>
    <w:p w:rsidR="00556129" w:rsidRPr="00660363" w:rsidRDefault="00556129" w:rsidP="00556129">
      <w:pPr>
        <w:rPr>
          <w:rFonts w:asciiTheme="minorHAnsi" w:hAnsiTheme="minorHAnsi"/>
        </w:rPr>
      </w:pPr>
    </w:p>
    <w:p w:rsidR="00556129" w:rsidRPr="00660363" w:rsidRDefault="00556129" w:rsidP="00556129">
      <w:pPr>
        <w:rPr>
          <w:rFonts w:asciiTheme="minorHAnsi" w:hAnsiTheme="minorHAnsi"/>
        </w:rPr>
      </w:pPr>
      <w:r w:rsidRPr="00660363">
        <w:rPr>
          <w:rFonts w:asciiTheme="minorHAnsi" w:hAnsiTheme="minorHAnsi"/>
        </w:rPr>
        <w:t>It is important to distinguish in this that “uncertainty” in this context is distinct from any blunder that might be committed.  (Unhelpfully, “blunders” are sometimes also called “errors” which can lead to more confusion.)  A blunder is a measurement that is incorrectly made, whereas any measurement, even made as well as we possibly can, still has some degree of uncertainty.</w:t>
      </w:r>
    </w:p>
    <w:p w:rsidR="00556129" w:rsidRPr="00660363" w:rsidRDefault="00556129" w:rsidP="00556129">
      <w:pPr>
        <w:rPr>
          <w:rFonts w:asciiTheme="minorHAnsi" w:hAnsiTheme="minorHAnsi"/>
        </w:rPr>
      </w:pPr>
    </w:p>
    <w:p w:rsidR="00556129" w:rsidRPr="00660363" w:rsidRDefault="00556129" w:rsidP="00556129">
      <w:pPr>
        <w:rPr>
          <w:rFonts w:asciiTheme="minorHAnsi" w:hAnsiTheme="minorHAnsi"/>
        </w:rPr>
      </w:pPr>
      <w:r w:rsidRPr="00660363">
        <w:rPr>
          <w:rFonts w:asciiTheme="minorHAnsi" w:hAnsiTheme="minorHAnsi"/>
        </w:rPr>
        <w:t>For example, consider the case of measuring the depth of water using an echo sounder.  Assume for the time being that all the appropriate corrections are being done---the echo sounder is correctly installed and calibrated, the sound speed profile is measured, and the motion of the vessel is being tracked.  For any particular measurement cycle, the echo sounder has some algorithm that examines the acoustic signal being returned from the water and attempts to determine the depth of the water.  No algorithm is perfect, however, and it is entirely possible that the echo sounder might mistrigger on some loud event in the water that occurred prior to the sound intersecting with the seabed: a large fish school, for example.  The echo sounder therefore commits a “blunder,</w:t>
      </w:r>
      <w:r>
        <w:rPr>
          <w:rFonts w:asciiTheme="minorHAnsi" w:hAnsiTheme="minorHAnsi"/>
        </w:rPr>
        <w:t>”</w:t>
      </w:r>
      <w:r w:rsidRPr="00660363">
        <w:rPr>
          <w:rFonts w:asciiTheme="minorHAnsi" w:hAnsiTheme="minorHAnsi"/>
        </w:rPr>
        <w:t xml:space="preserve"> misreporting the depth.</w:t>
      </w:r>
    </w:p>
    <w:p w:rsidR="00556129" w:rsidRPr="00660363" w:rsidRDefault="00556129" w:rsidP="00556129">
      <w:pPr>
        <w:rPr>
          <w:rFonts w:asciiTheme="minorHAnsi" w:hAnsiTheme="minorHAnsi"/>
        </w:rPr>
      </w:pPr>
    </w:p>
    <w:p w:rsidR="00556129" w:rsidRPr="00660363" w:rsidRDefault="00556129" w:rsidP="00556129">
      <w:pPr>
        <w:rPr>
          <w:rFonts w:asciiTheme="minorHAnsi" w:hAnsiTheme="minorHAnsi"/>
        </w:rPr>
      </w:pPr>
      <w:r w:rsidRPr="00660363">
        <w:rPr>
          <w:rFonts w:asciiTheme="minorHAnsi" w:hAnsiTheme="minorHAnsi"/>
        </w:rPr>
        <w:t>On the other hand, even assuming that the echo sounder is not fooled by any other noise in the water, the depth reported for any measurement cycle is going to be different, even if the echo sounder were strapped in place and continually observing the same seafloor.  Small changes in the local environment can result in different signals being returned, which cause the bottom detection algorithm to change its results slightly, resulting in different depths being reported.  This is uncertainty in the sense meant in this section, and the extent to which this uncertainty materially affects the depths being provided is the focus of this discussion.</w:t>
      </w:r>
    </w:p>
    <w:p w:rsidR="00556129" w:rsidRPr="00660363" w:rsidRDefault="00556129" w:rsidP="00556129">
      <w:pPr>
        <w:rPr>
          <w:rFonts w:asciiTheme="minorHAnsi" w:hAnsiTheme="minorHAnsi"/>
        </w:rPr>
      </w:pPr>
    </w:p>
    <w:p w:rsidR="00556129" w:rsidRPr="00660363" w:rsidRDefault="00556129" w:rsidP="00556129">
      <w:pPr>
        <w:rPr>
          <w:rFonts w:asciiTheme="minorHAnsi" w:hAnsiTheme="minorHAnsi"/>
        </w:rPr>
      </w:pPr>
      <w:r w:rsidRPr="00660363">
        <w:rPr>
          <w:rFonts w:asciiTheme="minorHAnsi" w:hAnsiTheme="minorHAnsi"/>
        </w:rPr>
        <w:t>Uncertainty, then, provides a qualification of the measurement being reported.  The goal is to provide, for the end user of the data, a statement as to the potential variability, or bounds, within which the true value of a measurement is expected to lie.  Doing so allows the end user to judge whether the data is suitable for the purpose intended, and allows for the comparison of data, or selection of appropriate processing techniques.  In a very strong sense, measurements of estimates without an associated uncertainty, is essentially incomplete.</w:t>
      </w:r>
    </w:p>
    <w:p w:rsidR="00556129" w:rsidRPr="00660363" w:rsidRDefault="00556129" w:rsidP="00556129">
      <w:pPr>
        <w:pStyle w:val="Heading3"/>
        <w:contextualSpacing w:val="0"/>
        <w:rPr>
          <w:rFonts w:asciiTheme="minorHAnsi" w:hAnsiTheme="minorHAnsi"/>
          <w:color w:val="auto"/>
        </w:rPr>
      </w:pPr>
      <w:bookmarkStart w:id="6" w:name="h.r6i6u3tnntta" w:colFirst="0" w:colLast="0"/>
      <w:bookmarkEnd w:id="6"/>
      <w:r w:rsidRPr="00660363">
        <w:rPr>
          <w:rFonts w:asciiTheme="minorHAnsi" w:hAnsiTheme="minorHAnsi"/>
          <w:color w:val="auto"/>
        </w:rPr>
        <w:lastRenderedPageBreak/>
        <w:t>Sources of Uncertainty</w:t>
      </w:r>
    </w:p>
    <w:p w:rsidR="00556129" w:rsidRPr="00660363" w:rsidRDefault="00556129" w:rsidP="00556129">
      <w:pPr>
        <w:rPr>
          <w:rFonts w:asciiTheme="minorHAnsi" w:hAnsiTheme="minorHAnsi"/>
        </w:rPr>
      </w:pPr>
      <w:r w:rsidRPr="00660363">
        <w:rPr>
          <w:rFonts w:asciiTheme="minorHAnsi" w:hAnsiTheme="minorHAnsi"/>
        </w:rPr>
        <w:t>All of the measurements that are made to support bathymetric mapping are heavily composite, meaning that a number of different measurements are made and then combined to construct them.  In order to maintain some level of control over the complexity that can ensue, it is common to attempt to categorize the different types of uncertainties that can occur, and then estimate their magnitudes before combining them together for some specific purpose.  (The methods of combinatio</w:t>
      </w:r>
      <w:r>
        <w:rPr>
          <w:rFonts w:asciiTheme="minorHAnsi" w:hAnsiTheme="minorHAnsi"/>
        </w:rPr>
        <w:t>n can change by purpose.)  The</w:t>
      </w:r>
      <w:r w:rsidRPr="00660363">
        <w:rPr>
          <w:rFonts w:asciiTheme="minorHAnsi" w:hAnsiTheme="minorHAnsi"/>
        </w:rPr>
        <w:t xml:space="preserve"> four main sources of uncertainty that are applicable to crowd-sourced bathymetry are:</w:t>
      </w:r>
    </w:p>
    <w:p w:rsidR="00556129" w:rsidRPr="00660363" w:rsidRDefault="00556129" w:rsidP="00556129">
      <w:pPr>
        <w:rPr>
          <w:rFonts w:asciiTheme="minorHAnsi" w:hAnsiTheme="minorHAnsi"/>
        </w:rPr>
      </w:pPr>
    </w:p>
    <w:p w:rsidR="00556129" w:rsidRPr="00660363" w:rsidRDefault="00556129" w:rsidP="00556129">
      <w:pPr>
        <w:numPr>
          <w:ilvl w:val="0"/>
          <w:numId w:val="5"/>
        </w:numPr>
        <w:ind w:hanging="360"/>
        <w:contextualSpacing/>
        <w:rPr>
          <w:rFonts w:asciiTheme="minorHAnsi" w:hAnsiTheme="minorHAnsi"/>
        </w:rPr>
      </w:pPr>
      <w:r w:rsidRPr="00660363">
        <w:rPr>
          <w:rFonts w:asciiTheme="minorHAnsi" w:hAnsiTheme="minorHAnsi"/>
          <w:b/>
        </w:rPr>
        <w:t>Stochastic (random) uncertainty</w:t>
      </w:r>
      <w:r w:rsidRPr="00660363">
        <w:rPr>
          <w:rFonts w:asciiTheme="minorHAnsi" w:hAnsiTheme="minorHAnsi"/>
        </w:rPr>
        <w:t>.  This is the uncertainty of individual measurements which is expected to vary randomly from measurement to measurement.  Because of this, this type of uncertainty can sometimes be reduced by taking multiple measurements of the same thing, and then averaging: the random variations average out, and the true measurement remains.  The ping-to-ping variation in depth estimated from the face of the transducer to the seafloor is this type of uncertainty.</w:t>
      </w:r>
    </w:p>
    <w:p w:rsidR="00556129" w:rsidRPr="00660363" w:rsidRDefault="00556129" w:rsidP="00556129">
      <w:pPr>
        <w:ind w:left="720"/>
        <w:contextualSpacing/>
        <w:rPr>
          <w:rFonts w:asciiTheme="minorHAnsi" w:hAnsiTheme="minorHAnsi"/>
        </w:rPr>
      </w:pPr>
    </w:p>
    <w:p w:rsidR="00556129" w:rsidRPr="00660363" w:rsidRDefault="00556129" w:rsidP="00556129">
      <w:pPr>
        <w:numPr>
          <w:ilvl w:val="0"/>
          <w:numId w:val="5"/>
        </w:numPr>
        <w:ind w:hanging="360"/>
        <w:contextualSpacing/>
        <w:rPr>
          <w:rFonts w:asciiTheme="minorHAnsi" w:hAnsiTheme="minorHAnsi"/>
        </w:rPr>
      </w:pPr>
      <w:r w:rsidRPr="00660363">
        <w:rPr>
          <w:rFonts w:asciiTheme="minorHAnsi" w:hAnsiTheme="minorHAnsi"/>
          <w:b/>
        </w:rPr>
        <w:t>Systematic uncertainty.</w:t>
      </w:r>
      <w:r w:rsidRPr="00660363">
        <w:rPr>
          <w:rFonts w:asciiTheme="minorHAnsi" w:hAnsiTheme="minorHAnsi"/>
        </w:rPr>
        <w:t xml:space="preserve">  This is the uncertainty associated with a correction that should in theory be possible to implement, but which in practice is not done, leaving every measurement conducted by the instrument in error by a given amount.  Because the amount by which the measurement is in error is not known, an allowance has to be given in estimating the overall uncertainty of the measurement.  The uncertainty caused by not measuring the sound speed in water before converting time-of-flight to depth is this type of uncertainty.</w:t>
      </w:r>
    </w:p>
    <w:p w:rsidR="00556129" w:rsidRPr="00660363" w:rsidRDefault="00556129" w:rsidP="00556129">
      <w:pPr>
        <w:ind w:left="720"/>
        <w:contextualSpacing/>
        <w:rPr>
          <w:rFonts w:asciiTheme="minorHAnsi" w:hAnsiTheme="minorHAnsi"/>
        </w:rPr>
      </w:pPr>
    </w:p>
    <w:p w:rsidR="00556129" w:rsidRPr="00660363" w:rsidRDefault="00556129" w:rsidP="00556129">
      <w:pPr>
        <w:numPr>
          <w:ilvl w:val="0"/>
          <w:numId w:val="5"/>
        </w:numPr>
        <w:ind w:hanging="360"/>
        <w:contextualSpacing/>
        <w:rPr>
          <w:rFonts w:asciiTheme="minorHAnsi" w:hAnsiTheme="minorHAnsi"/>
        </w:rPr>
      </w:pPr>
      <w:r w:rsidRPr="00660363">
        <w:rPr>
          <w:rFonts w:asciiTheme="minorHAnsi" w:hAnsiTheme="minorHAnsi"/>
          <w:b/>
        </w:rPr>
        <w:t>Integration uncertainty</w:t>
      </w:r>
      <w:r w:rsidRPr="00660363">
        <w:rPr>
          <w:rFonts w:asciiTheme="minorHAnsi" w:hAnsiTheme="minorHAnsi"/>
        </w:rPr>
        <w:t>.  This is an uncertainty associated with failure to install an instrument correctly, or for failing to adequately document the installations that were done.  This could be considered a type of systematic uncertainty, since the behaviors of the uncertainty are very similar, but is often better considered separately, since it is something that can reliably be done for all systems.  The uncertainty caused by not measuring the offset of the sonar transducer from the waterline is this type of uncertainty.</w:t>
      </w:r>
    </w:p>
    <w:p w:rsidR="00556129" w:rsidRPr="00660363" w:rsidRDefault="00556129" w:rsidP="00556129">
      <w:pPr>
        <w:ind w:left="720"/>
        <w:contextualSpacing/>
        <w:rPr>
          <w:rFonts w:asciiTheme="minorHAnsi" w:hAnsiTheme="minorHAnsi"/>
        </w:rPr>
      </w:pPr>
    </w:p>
    <w:p w:rsidR="00556129" w:rsidRPr="00660363" w:rsidRDefault="00556129" w:rsidP="00556129">
      <w:pPr>
        <w:numPr>
          <w:ilvl w:val="0"/>
          <w:numId w:val="5"/>
        </w:numPr>
        <w:ind w:hanging="360"/>
        <w:contextualSpacing/>
        <w:rPr>
          <w:rFonts w:asciiTheme="minorHAnsi" w:hAnsiTheme="minorHAnsi"/>
        </w:rPr>
      </w:pPr>
      <w:r w:rsidRPr="00660363">
        <w:rPr>
          <w:rFonts w:asciiTheme="minorHAnsi" w:hAnsiTheme="minorHAnsi"/>
          <w:b/>
        </w:rPr>
        <w:t>Modeling uncertainty.</w:t>
      </w:r>
      <w:r w:rsidRPr="00660363">
        <w:rPr>
          <w:rFonts w:asciiTheme="minorHAnsi" w:hAnsiTheme="minorHAnsi"/>
        </w:rPr>
        <w:t xml:space="preserve">  Every measurement is an abstraction of the real world, based on some assumptions that allow us to simplify the complexity of the world in order to be able to do computations.  For example, we know that the seafloor has many different levels of complexity associated with it, but often assume that we can model it as a continuous mathematical surface in order to be able to interpolate a likely depth where there was no actual measurement.  The degree to which the mode</w:t>
      </w:r>
      <w:r>
        <w:rPr>
          <w:rFonts w:asciiTheme="minorHAnsi" w:hAnsiTheme="minorHAnsi"/>
        </w:rPr>
        <w:t xml:space="preserve">l used accurately reflects the real world </w:t>
      </w:r>
      <w:r w:rsidRPr="00660363">
        <w:rPr>
          <w:rFonts w:asciiTheme="minorHAnsi" w:hAnsiTheme="minorHAnsi"/>
        </w:rPr>
        <w:t>can cause there to be a difference in the model’s output compared to the real world.  Since the alternative is not to do the computations, we often willingly accept such approximations, but include a component of uncertainty to reflect the fact.  Most difficult of the uncertainties to estimate, and often ignored, the uncertainty caused by assuming a particular mathematical form for the seafloor is this type of uncertainty.</w:t>
      </w:r>
    </w:p>
    <w:p w:rsidR="00556129" w:rsidRPr="00660363" w:rsidRDefault="00556129" w:rsidP="00556129">
      <w:pPr>
        <w:rPr>
          <w:rFonts w:asciiTheme="minorHAnsi" w:hAnsiTheme="minorHAnsi"/>
        </w:rPr>
      </w:pPr>
    </w:p>
    <w:p w:rsidR="00556129" w:rsidRPr="00660363" w:rsidRDefault="00556129" w:rsidP="00556129">
      <w:pPr>
        <w:rPr>
          <w:rFonts w:asciiTheme="minorHAnsi" w:hAnsiTheme="minorHAnsi"/>
        </w:rPr>
      </w:pPr>
      <w:r w:rsidRPr="00660363">
        <w:rPr>
          <w:rFonts w:asciiTheme="minorHAnsi" w:hAnsiTheme="minorHAnsi"/>
        </w:rPr>
        <w:t>In addition, although it might be considered a form of modeling uncertainty, many datasets are incomplete, meaning that they do not contain sufficient data to completely specify the measurements being reported, or the products which are subsequently constructed.  For example, if a dataset consists of measurements of depth that are more than 50m apart everywhere, it is impossible to assess the shape, location, or presence of objects smaller than approximately 100m - and often significantly larger.  It is, of course, possible to interpolate the data to an arbitrary resolution - generating, say, a 1m grid.  However, the information in this grid at the smaller scales is mostly an artifact of the assumptions built in to the interpolation scheme, rather than what is actually present in the real world.</w:t>
      </w:r>
    </w:p>
    <w:p w:rsidR="00556129" w:rsidRPr="00660363" w:rsidRDefault="00556129" w:rsidP="00556129">
      <w:pPr>
        <w:rPr>
          <w:rFonts w:asciiTheme="minorHAnsi" w:hAnsiTheme="minorHAnsi"/>
        </w:rPr>
      </w:pPr>
    </w:p>
    <w:p w:rsidR="00556129" w:rsidRPr="00660363" w:rsidRDefault="00556129" w:rsidP="00556129">
      <w:pPr>
        <w:rPr>
          <w:rFonts w:asciiTheme="minorHAnsi" w:hAnsiTheme="minorHAnsi"/>
        </w:rPr>
      </w:pPr>
      <w:r w:rsidRPr="00660363">
        <w:rPr>
          <w:rFonts w:asciiTheme="minorHAnsi" w:hAnsiTheme="minorHAnsi"/>
        </w:rPr>
        <w:t>Consequences of not understanding or accommodating this behavior are that significant objects in the real world might be missed, resulting in data that appear to be accurate, but which do not reflect the actual environment.  Data, and in particular gridded data, can be very visually persuasive, however, which can result in pernicious, but unwarranted, belief that the data are better (i.e., of higher reliability or lower uncertainty) than they actually are.  Estimating and reflecting uncertainty of this type is, however, significantly more complex than the other forms of uncertainty considered here.  More details and suggested references are provided in Appendix X.</w:t>
      </w:r>
    </w:p>
    <w:p w:rsidR="00556129" w:rsidRPr="00660363" w:rsidRDefault="00556129" w:rsidP="00556129">
      <w:pPr>
        <w:rPr>
          <w:rFonts w:asciiTheme="minorHAnsi" w:hAnsiTheme="minorHAnsi"/>
        </w:rPr>
      </w:pPr>
    </w:p>
    <w:p w:rsidR="00556129" w:rsidRPr="00660363" w:rsidRDefault="00556129" w:rsidP="00556129">
      <w:pPr>
        <w:rPr>
          <w:rFonts w:asciiTheme="minorHAnsi" w:hAnsiTheme="minorHAnsi"/>
        </w:rPr>
      </w:pPr>
      <w:r w:rsidRPr="00660363">
        <w:rPr>
          <w:rFonts w:asciiTheme="minorHAnsi" w:hAnsiTheme="minorHAnsi"/>
        </w:rPr>
        <w:t>As a way of controlling the complexity of estimating the uncertainty of a measurement or system that includes a number of different components, it is often the case that the various forms of uncertainty are estimated separately, and are then combined into an overall assessment of the uncertainty.  This works well when there is sufficient information available to help with the assessment of the uncertainty, typically through analysis of data, or the associated metadata.  For many of the types of uncertainty, however, it can be very difficult to obtain data that allows for the uncertainty to be estimated directly.</w:t>
      </w:r>
    </w:p>
    <w:p w:rsidR="00556129" w:rsidRPr="00660363" w:rsidRDefault="00556129" w:rsidP="00556129">
      <w:pPr>
        <w:rPr>
          <w:rFonts w:asciiTheme="minorHAnsi" w:hAnsiTheme="minorHAnsi"/>
        </w:rPr>
      </w:pPr>
    </w:p>
    <w:p w:rsidR="00556129" w:rsidRPr="00660363" w:rsidRDefault="00556129" w:rsidP="00556129">
      <w:pPr>
        <w:rPr>
          <w:rFonts w:asciiTheme="minorHAnsi" w:hAnsiTheme="minorHAnsi"/>
        </w:rPr>
      </w:pPr>
      <w:r w:rsidRPr="00660363">
        <w:rPr>
          <w:rFonts w:asciiTheme="minorHAnsi" w:hAnsiTheme="minorHAnsi"/>
        </w:rPr>
        <w:t>For example, imagine the case where an echo sounder is installed below the waterline, but reports depth from the front face of the transducer to the seafloor.  This would typically be considered an integration uncertainty, but also has aspects of a systematic uncertainty.  Depending on the loading of the vessel, and its motion through the water (taking into account speed, heading, currents, etc.), the distance from the mean water surface to the transducer can vary significantly.  If the data is not corrected for this effect, depths reported by the echo sounder have a time-, position-, and situation-varying uncertainty imposed on the primary signal that indicates true depth.  Since none of the information that is required to correct for these effects is being recorded, it is essentially impossible to correct for them after the fact.  Consequently, they either have to be treated as one large uncertainty that encompasses all of the uncertainty being induced, or the data have to be processed against other references in order to approximate the required corrections.  This process degrades the quality of the data, or increases the cost of ownership, or both.  If the (lack of) corrections are not documented, then the situation is even worse.  Hence, good installation practice, and metadata provision, are essential to the overall uncertainty of the data: many effects cannot be corrected after the fact.</w:t>
      </w:r>
    </w:p>
    <w:p w:rsidR="00556129" w:rsidRPr="00660363" w:rsidRDefault="00556129" w:rsidP="00556129">
      <w:pPr>
        <w:rPr>
          <w:rFonts w:asciiTheme="minorHAnsi" w:hAnsiTheme="minorHAnsi"/>
        </w:rPr>
      </w:pPr>
    </w:p>
    <w:p w:rsidR="00556129" w:rsidRPr="00660363" w:rsidRDefault="00556129" w:rsidP="00556129">
      <w:pPr>
        <w:rPr>
          <w:rFonts w:asciiTheme="minorHAnsi" w:hAnsiTheme="minorHAnsi"/>
        </w:rPr>
      </w:pPr>
      <w:r w:rsidRPr="00660363">
        <w:rPr>
          <w:rFonts w:asciiTheme="minorHAnsi" w:hAnsiTheme="minorHAnsi"/>
        </w:rPr>
        <w:t xml:space="preserve">Which sources of uncertainty are important depends on the task to which the data is being put.  For example, an individual observer might be more concerned with the measurement uncertainty of the </w:t>
      </w:r>
      <w:r w:rsidRPr="00660363">
        <w:rPr>
          <w:rFonts w:asciiTheme="minorHAnsi" w:hAnsiTheme="minorHAnsi"/>
        </w:rPr>
        <w:lastRenderedPageBreak/>
        <w:t>particular echo sounder being used on their vessel, while a trusted node would be concerned about uncertainties between vessels, and a database user might be more concerned about the modeling uncertainty inherent in the modeling technique being used to develop the data from the database into a product.  More details on particular uncertainties, and suggestions for best practice, are provided in the sections below focusing on these use cases.</w:t>
      </w:r>
    </w:p>
    <w:p w:rsidR="00556129" w:rsidRPr="00660363" w:rsidRDefault="00556129" w:rsidP="00556129">
      <w:pPr>
        <w:pStyle w:val="Heading3"/>
        <w:contextualSpacing w:val="0"/>
        <w:rPr>
          <w:rFonts w:asciiTheme="minorHAnsi" w:hAnsiTheme="minorHAnsi"/>
          <w:color w:val="auto"/>
        </w:rPr>
      </w:pPr>
      <w:bookmarkStart w:id="7" w:name="h.54hrmprq80aa" w:colFirst="0" w:colLast="0"/>
      <w:bookmarkEnd w:id="7"/>
      <w:r w:rsidRPr="00660363">
        <w:rPr>
          <w:rFonts w:asciiTheme="minorHAnsi" w:hAnsiTheme="minorHAnsi"/>
          <w:color w:val="auto"/>
        </w:rPr>
        <w:t>Estimation &amp; Expression of Uncertainty</w:t>
      </w:r>
    </w:p>
    <w:p w:rsidR="00556129" w:rsidRPr="00660363" w:rsidRDefault="00556129" w:rsidP="00556129">
      <w:pPr>
        <w:rPr>
          <w:rFonts w:asciiTheme="minorHAnsi" w:hAnsiTheme="minorHAnsi"/>
        </w:rPr>
      </w:pPr>
      <w:r w:rsidRPr="00660363">
        <w:rPr>
          <w:rFonts w:asciiTheme="minorHAnsi" w:hAnsiTheme="minorHAnsi"/>
        </w:rPr>
        <w:t xml:space="preserve">The most common method for estimating and expressing uncertainty is through some statement of the statistics associated with a measurement or system.  Ideally, this is done by making the same observation multiple times, and then assessing the degree to which the measurement indicated changes between different observations.  For example, imagine the case where an echo sounder is mounted in a tank, and constantly measures the depth.  Since we do not believe that the depth of the tank is varying significantly within the duration of the observations (e.g., due to atmospheric pressure, evaporation, or condensation), or we consider these variations to be insignificant with respect to the scale of the variations being examined, any change in the indicated depth must be due to uncontrolled variabilities in the echo sounder.  For example, there could be differences due to acoustic or electrical noise in the returned signal.  Taking all of the measurements together, it would be possible to estimate the average depth returned, and therefore the degree of variability of the depths about this average value.  If </w:t>
      </w:r>
      <w:r>
        <w:rPr>
          <w:rFonts w:asciiTheme="minorHAnsi" w:hAnsiTheme="minorHAnsi"/>
        </w:rPr>
        <w:t xml:space="preserve">the </w:t>
      </w:r>
      <w:r w:rsidRPr="00660363">
        <w:rPr>
          <w:rFonts w:asciiTheme="minorHAnsi" w:hAnsiTheme="minorHAnsi"/>
        </w:rPr>
        <w:t>depth of the tank was independently measured, for example by draining all of the water and measuring with a laser level, then it would also be possible to estimate any bias between the average acoustic depth and the physically measured depth</w:t>
      </w:r>
      <w:r w:rsidRPr="00660363">
        <w:rPr>
          <w:rFonts w:asciiTheme="minorHAnsi" w:hAnsiTheme="minorHAnsi"/>
          <w:vertAlign w:val="superscript"/>
        </w:rPr>
        <w:footnoteReference w:id="2"/>
      </w:r>
      <w:r w:rsidRPr="00660363">
        <w:rPr>
          <w:rFonts w:asciiTheme="minorHAnsi" w:hAnsiTheme="minorHAnsi"/>
        </w:rPr>
        <w:t>.  Going further, it might be possible, depending on the number of observations, to estimate whether the observations are all clustered symmetrically around the average value, or if there is an asymmetry in the observations, with most likely value being shallow or deeper than the average.</w:t>
      </w:r>
    </w:p>
    <w:p w:rsidR="00556129" w:rsidRPr="00660363" w:rsidRDefault="00556129" w:rsidP="00556129">
      <w:pPr>
        <w:rPr>
          <w:rFonts w:asciiTheme="minorHAnsi" w:hAnsiTheme="minorHAnsi"/>
        </w:rPr>
      </w:pPr>
    </w:p>
    <w:p w:rsidR="00556129" w:rsidRPr="00660363" w:rsidRDefault="00556129" w:rsidP="00556129">
      <w:pPr>
        <w:rPr>
          <w:rFonts w:asciiTheme="minorHAnsi" w:hAnsiTheme="minorHAnsi"/>
        </w:rPr>
      </w:pPr>
      <w:r w:rsidRPr="00660363">
        <w:rPr>
          <w:rFonts w:asciiTheme="minorHAnsi" w:hAnsiTheme="minorHAnsi"/>
        </w:rPr>
        <w:t>This ideal case rarely occurs in practice.  In many physical systems it is very difficult to keep conditions sufficiently constant that multiple observations can be made of exactly the same system.  For example, imagine that the echo sounder is now attached to a dock and observes ostensibly the same patch of seafloor on each measurement cycle.  Changes in the water properties on the scale of a few measurement cycles can cause sufficient difference to dominate the variability being observed---it is even possible for miniscule changes in the configuration of the seafloor to affect the observations.</w:t>
      </w:r>
    </w:p>
    <w:p w:rsidR="00556129" w:rsidRPr="00660363" w:rsidRDefault="00556129" w:rsidP="00556129">
      <w:pPr>
        <w:rPr>
          <w:rFonts w:asciiTheme="minorHAnsi" w:hAnsiTheme="minorHAnsi"/>
        </w:rPr>
      </w:pPr>
    </w:p>
    <w:p w:rsidR="00556129" w:rsidRPr="00660363" w:rsidRDefault="00556129" w:rsidP="00556129">
      <w:pPr>
        <w:rPr>
          <w:rFonts w:asciiTheme="minorHAnsi" w:hAnsiTheme="minorHAnsi"/>
        </w:rPr>
      </w:pPr>
      <w:r w:rsidRPr="00660363">
        <w:rPr>
          <w:rFonts w:asciiTheme="minorHAnsi" w:hAnsiTheme="minorHAnsi"/>
        </w:rPr>
        <w:t xml:space="preserve">In practice, therefore, many techniques have been developed to attempt to estimate uncertainties using non-ideal data, at least as an approximation.  For example, if two different systems observe the same thing simultaneously, any difference in the pair of observations has to be caused by the systems, and not by the thing itself.  This is sometimes used to make paired observations where the statistics of the difference between two devices are examined.  Effective techniques can vary according to the </w:t>
      </w:r>
      <w:r w:rsidRPr="00660363">
        <w:rPr>
          <w:rFonts w:asciiTheme="minorHAnsi" w:hAnsiTheme="minorHAnsi"/>
        </w:rPr>
        <w:lastRenderedPageBreak/>
        <w:t>measurement; more details for suggested methods with respect to crowd-sourced bathymetry are presented in the following sections, and in Appendix X.</w:t>
      </w:r>
    </w:p>
    <w:p w:rsidR="00556129" w:rsidRPr="00660363" w:rsidRDefault="00556129" w:rsidP="00556129">
      <w:pPr>
        <w:rPr>
          <w:rFonts w:asciiTheme="minorHAnsi" w:hAnsiTheme="minorHAnsi"/>
        </w:rPr>
      </w:pPr>
    </w:p>
    <w:p w:rsidR="00556129" w:rsidRPr="00660363" w:rsidRDefault="00556129" w:rsidP="00556129">
      <w:pPr>
        <w:rPr>
          <w:rFonts w:asciiTheme="minorHAnsi" w:hAnsiTheme="minorHAnsi"/>
        </w:rPr>
      </w:pPr>
      <w:r w:rsidRPr="00660363">
        <w:rPr>
          <w:rFonts w:asciiTheme="minorHAnsi" w:hAnsiTheme="minorHAnsi"/>
        </w:rPr>
        <w:t>Data sufficiently rich to be interesting are often the result of a number of different observations, or the combination of core data from multiple different systems.  For example, with bathymetric observations, the resulting depth is a function of at least a positioning system and an echo sounder, tied together by a common sense of time, and more sophisticated systems might include one or more sound speed sensors, and a motion sensor.  Attempting to estimate the uncertainty of the entire system in one step can be problematic, and therefore it is common to estimate the component uncertainties associated with individual measurements, and then combine them together according to the overall equations that define how the data are combined.  The techniques used to do so can be very involved, but essentially separate out into either formal mathematical models, or simulation-based models.  The former techniques are very useful for making predictions about how the uncertainties are going to behave under different circumstances, for example to assess the sensitivity of the overall uncertainty on one of the contributory factors; the latter are mathematically much simpler, and therefore allow for more complex situations to be tackled, but are often more computationally intensive.  Methods for combination of uncertainties are addressed primarily in Appendix X, but have a large influence on the use of the data from the database.</w:t>
      </w:r>
    </w:p>
    <w:p w:rsidR="00556129" w:rsidRPr="00660363" w:rsidRDefault="00556129" w:rsidP="00556129">
      <w:pPr>
        <w:rPr>
          <w:rFonts w:asciiTheme="minorHAnsi" w:hAnsiTheme="minorHAnsi"/>
        </w:rPr>
      </w:pPr>
    </w:p>
    <w:p w:rsidR="00556129" w:rsidRPr="00660363" w:rsidRDefault="00556129" w:rsidP="00556129">
      <w:pPr>
        <w:rPr>
          <w:rFonts w:asciiTheme="minorHAnsi" w:hAnsiTheme="minorHAnsi"/>
        </w:rPr>
      </w:pPr>
      <w:r w:rsidRPr="00660363">
        <w:rPr>
          <w:rFonts w:asciiTheme="minorHAnsi" w:hAnsiTheme="minorHAnsi"/>
        </w:rPr>
        <w:t>Irrespective of how the uncertainty is estimated or combined, the ultimate goal is to provide a succinct statement to potential users of the data as to the expected uncertainty.  The most common way to do this is to provide a range of values in which the true value of the measurement is expected to lie, with a given probability.  So, for example, a depth could be specified as being “between 12.3 and 14.2m, 95% of the time”.  Where the range is either known or assumed to be symmetric, it is often the case that the mean value and spread might be given, so that the depth might be specified as “13.25 ± 0.95m, 95% of the time”.  Whichever method is used, it is important to be clear as to the limits, and the probability, since both are required to unambiguously specify the expected spread of values being reported.  For some cases, it might also be important to specify how the values are expected to be spread about the range given.  In most cases, this is typically assumed to be Gaussian distributed, where the mean value is the most likely, and the values tend to cluster about this value strongly.  In some cases, however, other distributions might be more usual, or it might be more prudent not to make an assumption about the distribution at all, and say that the values are equally likely to be at any position within the quoted range.  A Gaussian distribution is normally assumed unless specified otherwise.  This being the case, a 95% probability range is most commonly reported; if a symmetric range is specified, the limits for this are approximately two standard deviations</w:t>
      </w:r>
      <w:r w:rsidRPr="00660363">
        <w:rPr>
          <w:rFonts w:asciiTheme="minorHAnsi" w:hAnsiTheme="minorHAnsi"/>
          <w:vertAlign w:val="superscript"/>
        </w:rPr>
        <w:footnoteReference w:id="3"/>
      </w:r>
      <w:r w:rsidRPr="00660363">
        <w:rPr>
          <w:rFonts w:asciiTheme="minorHAnsi" w:hAnsiTheme="minorHAnsi"/>
        </w:rPr>
        <w:t xml:space="preserve"> of the values being reported.</w:t>
      </w:r>
    </w:p>
    <w:p w:rsidR="00556129" w:rsidRPr="00660363" w:rsidRDefault="00556129" w:rsidP="00556129">
      <w:pPr>
        <w:rPr>
          <w:rFonts w:asciiTheme="minorHAnsi" w:hAnsiTheme="minorHAnsi"/>
        </w:rPr>
      </w:pPr>
    </w:p>
    <w:p w:rsidR="00556129" w:rsidRPr="00660363" w:rsidRDefault="00556129" w:rsidP="00556129">
      <w:pPr>
        <w:rPr>
          <w:rFonts w:asciiTheme="minorHAnsi" w:hAnsiTheme="minorHAnsi"/>
        </w:rPr>
      </w:pPr>
      <w:r w:rsidRPr="00660363">
        <w:rPr>
          <w:rFonts w:asciiTheme="minorHAnsi" w:hAnsiTheme="minorHAnsi"/>
        </w:rPr>
        <w:t xml:space="preserve">Although statistical descriptions of uncertainty are most common, they are not ubiquitous.  For example, it might not be possible to directly specify the uncertainty of some of the measurements, or there might not be sufficient information (e.g., in the metadata) to provide a complete description of uncertainty.  Under these circumstances, while statistical methods are still preferred, more qualitative </w:t>
      </w:r>
      <w:r w:rsidRPr="00660363">
        <w:rPr>
          <w:rFonts w:asciiTheme="minorHAnsi" w:hAnsiTheme="minorHAnsi"/>
        </w:rPr>
        <w:lastRenderedPageBreak/>
        <w:t>methods might be required.  For example, data might be qualified as “Poor”, “Medium” or “Good” quality, based on a subjective assessment of the data collector.  Or, data might be rated on a scale of 1-5 based on its correspondence with other observers in the area.  Methods for assessing, manipulating, and interpreting these types of uncertainties are significantly less developed than for statistical uncertainties.</w:t>
      </w:r>
    </w:p>
    <w:p w:rsidR="00556129" w:rsidRPr="00660363" w:rsidRDefault="00556129" w:rsidP="00556129">
      <w:pPr>
        <w:pStyle w:val="Heading3"/>
        <w:contextualSpacing w:val="0"/>
        <w:rPr>
          <w:rFonts w:asciiTheme="minorHAnsi" w:hAnsiTheme="minorHAnsi"/>
          <w:color w:val="auto"/>
        </w:rPr>
      </w:pPr>
      <w:bookmarkStart w:id="8" w:name="h.98vvw8w523ir" w:colFirst="0" w:colLast="0"/>
      <w:bookmarkEnd w:id="8"/>
      <w:r w:rsidRPr="00660363">
        <w:rPr>
          <w:rFonts w:asciiTheme="minorHAnsi" w:hAnsiTheme="minorHAnsi"/>
          <w:color w:val="auto"/>
        </w:rPr>
        <w:t>Consequences of Uncertainty</w:t>
      </w:r>
    </w:p>
    <w:p w:rsidR="00556129" w:rsidRPr="00660363" w:rsidRDefault="00556129" w:rsidP="00556129">
      <w:pPr>
        <w:rPr>
          <w:rFonts w:asciiTheme="minorHAnsi" w:hAnsiTheme="minorHAnsi"/>
        </w:rPr>
      </w:pPr>
      <w:r w:rsidRPr="00660363">
        <w:rPr>
          <w:rFonts w:asciiTheme="minorHAnsi" w:hAnsiTheme="minorHAnsi"/>
        </w:rPr>
        <w:t>Effects of uncertainty on how we interpret data.  Limitations to use (or alternative uses) depending on the uncertainty specified.</w:t>
      </w:r>
    </w:p>
    <w:p w:rsidR="00556129" w:rsidRPr="00660363" w:rsidRDefault="00556129" w:rsidP="00556129">
      <w:pPr>
        <w:pStyle w:val="Heading3"/>
        <w:contextualSpacing w:val="0"/>
        <w:rPr>
          <w:rFonts w:asciiTheme="minorHAnsi" w:hAnsiTheme="minorHAnsi"/>
          <w:color w:val="auto"/>
        </w:rPr>
      </w:pPr>
      <w:bookmarkStart w:id="9" w:name="h.px9eat2lw3pe" w:colFirst="0" w:colLast="0"/>
      <w:bookmarkEnd w:id="9"/>
      <w:r w:rsidRPr="00660363">
        <w:rPr>
          <w:rFonts w:asciiTheme="minorHAnsi" w:hAnsiTheme="minorHAnsi"/>
          <w:color w:val="auto"/>
        </w:rPr>
        <w:t>Uncertainty for Individual Observers</w:t>
      </w:r>
    </w:p>
    <w:p w:rsidR="00556129" w:rsidRPr="00660363" w:rsidRDefault="00556129" w:rsidP="00556129">
      <w:pPr>
        <w:rPr>
          <w:rFonts w:asciiTheme="minorHAnsi" w:hAnsiTheme="minorHAnsi"/>
        </w:rPr>
      </w:pPr>
      <w:r w:rsidRPr="00660363">
        <w:rPr>
          <w:rFonts w:asciiTheme="minorHAnsi" w:hAnsiTheme="minorHAnsi"/>
        </w:rPr>
        <w:t>Focus primarily on the things that the individual observer can do to estimate and represent the uncertainty.  Proper installation.  Measurement of offsets.  Calibration.  Provision of metadata.  Generation of data that can be used for calibration (i.e., for others to use, rather than for the individual observer to compute over).  Guidance for what to tackle first (i.e., list of priorities for an individual observer).  Checklist.</w:t>
      </w:r>
    </w:p>
    <w:p w:rsidR="00556129" w:rsidRPr="00660363" w:rsidRDefault="00556129" w:rsidP="00556129">
      <w:pPr>
        <w:pStyle w:val="Heading3"/>
        <w:contextualSpacing w:val="0"/>
        <w:rPr>
          <w:rFonts w:asciiTheme="minorHAnsi" w:hAnsiTheme="minorHAnsi"/>
          <w:color w:val="auto"/>
        </w:rPr>
      </w:pPr>
      <w:bookmarkStart w:id="10" w:name="h.ct31uj4o446i" w:colFirst="0" w:colLast="0"/>
      <w:bookmarkEnd w:id="10"/>
      <w:r w:rsidRPr="00660363">
        <w:rPr>
          <w:rFonts w:asciiTheme="minorHAnsi" w:hAnsiTheme="minorHAnsi"/>
          <w:color w:val="auto"/>
        </w:rPr>
        <w:t>Uncertainty for Trusted Nodes</w:t>
      </w:r>
    </w:p>
    <w:p w:rsidR="00556129" w:rsidRPr="00660363" w:rsidRDefault="00556129" w:rsidP="00556129">
      <w:pPr>
        <w:rPr>
          <w:rFonts w:asciiTheme="minorHAnsi" w:hAnsiTheme="minorHAnsi"/>
        </w:rPr>
      </w:pPr>
      <w:r w:rsidRPr="00660363">
        <w:rPr>
          <w:rFonts w:asciiTheme="minorHAnsi" w:hAnsiTheme="minorHAnsi"/>
        </w:rPr>
        <w:t>Focus on the things that the Trusted Node can and should do to include the uncertainty of the individual observers into data provided.  Meta-analysis of multiple users to establish baseline uncertainties and remove dubious data.  Calibration and measurement uncertainty estimation for individual users.  Cross-calibration of multiple observers to provide confidence measures in the observers.  Tracking of observer data over time to provide a measure of reputation.  Feedback of results of meta-analysis to individual users in order to provide guidance for what they should be thinking about fixing/improving.  Vetting of metadata from individual observers.  Publication of discovery metadata for individual observers (or db?).  Partnership with authoritative data holders to allow recent authoritative data to be used as a comparison point (offload of responsibility?)  Guidance for what to tackle first (i.e., list of priorities for a Trusted Node).  Checklist.</w:t>
      </w:r>
    </w:p>
    <w:p w:rsidR="00556129" w:rsidRPr="00660363" w:rsidRDefault="00556129" w:rsidP="00556129">
      <w:pPr>
        <w:pStyle w:val="Heading3"/>
        <w:contextualSpacing w:val="0"/>
        <w:rPr>
          <w:rFonts w:asciiTheme="minorHAnsi" w:hAnsiTheme="minorHAnsi"/>
          <w:color w:val="auto"/>
        </w:rPr>
      </w:pPr>
      <w:bookmarkStart w:id="11" w:name="h.hws1e1pdukpe" w:colFirst="0" w:colLast="0"/>
      <w:bookmarkEnd w:id="11"/>
      <w:r w:rsidRPr="00660363">
        <w:rPr>
          <w:rFonts w:asciiTheme="minorHAnsi" w:hAnsiTheme="minorHAnsi"/>
          <w:color w:val="auto"/>
        </w:rPr>
        <w:t>Uncertainty for Database Users</w:t>
      </w:r>
    </w:p>
    <w:p w:rsidR="00556129" w:rsidRPr="00660363" w:rsidRDefault="00556129" w:rsidP="00556129">
      <w:pPr>
        <w:rPr>
          <w:rFonts w:asciiTheme="minorHAnsi" w:hAnsiTheme="minorHAnsi"/>
        </w:rPr>
      </w:pPr>
      <w:r w:rsidRPr="00660363">
        <w:rPr>
          <w:rFonts w:asciiTheme="minorHAnsi" w:hAnsiTheme="minorHAnsi"/>
        </w:rPr>
        <w:t>Focus on the things that database users have to be aware of when using the uncertainty estimates that they can procure from the database.  Understanding the uncertainties that are provided in the database.  Combination of uncertainties.  Modeling uncertainty &amp; methods to estimate.  Proper statement of the overall uncertainty of estimates.  Feedback mechanism to report on doubtful soundings/observers?  Guidance on the relative magnitude of the various effects that could be observed (i.e., list of priorities for a database user).  Checklist.</w:t>
      </w:r>
    </w:p>
    <w:p w:rsidR="00FA1A12" w:rsidRDefault="00FA1A12">
      <w:pPr>
        <w:rPr>
          <w:rFonts w:asciiTheme="minorHAnsi" w:hAnsiTheme="minorHAnsi"/>
        </w:rPr>
      </w:pPr>
      <w:r>
        <w:rPr>
          <w:rFonts w:asciiTheme="minorHAnsi" w:hAnsiTheme="minorHAnsi"/>
        </w:rPr>
        <w:br w:type="page"/>
      </w:r>
    </w:p>
    <w:p w:rsidR="00EE2A02" w:rsidRPr="00660363" w:rsidRDefault="00E877B3" w:rsidP="00292CC1">
      <w:pPr>
        <w:pStyle w:val="Heading1"/>
        <w:rPr>
          <w:rFonts w:asciiTheme="minorHAnsi" w:hAnsiTheme="minorHAnsi"/>
        </w:rPr>
      </w:pPr>
      <w:r>
        <w:rPr>
          <w:rFonts w:asciiTheme="minorHAnsi" w:hAnsiTheme="minorHAnsi"/>
        </w:rPr>
        <w:lastRenderedPageBreak/>
        <w:t xml:space="preserve">Data </w:t>
      </w:r>
      <w:r w:rsidR="00E4239A">
        <w:rPr>
          <w:rFonts w:asciiTheme="minorHAnsi" w:hAnsiTheme="minorHAnsi"/>
        </w:rPr>
        <w:t xml:space="preserve">Contribution </w:t>
      </w:r>
      <w:r>
        <w:rPr>
          <w:rFonts w:asciiTheme="minorHAnsi" w:hAnsiTheme="minorHAnsi"/>
        </w:rPr>
        <w:t xml:space="preserve"> </w:t>
      </w:r>
    </w:p>
    <w:p w:rsidR="00EE2A02" w:rsidRPr="00660363" w:rsidRDefault="00EE2A02" w:rsidP="00EE2A02">
      <w:pPr>
        <w:rPr>
          <w:rFonts w:asciiTheme="minorHAnsi" w:hAnsiTheme="minorHAnsi"/>
        </w:rPr>
      </w:pPr>
      <w:r w:rsidRPr="00660363">
        <w:rPr>
          <w:rFonts w:asciiTheme="minorHAnsi" w:hAnsiTheme="minorHAnsi"/>
        </w:rPr>
        <w:t>Data collectors of CSB are strongly encouraged to provide their data to the IHO Data Center for Digital Bathymetry, so that the resulting global database of bathymetric data can be stewarded and shared with all IHO member st</w:t>
      </w:r>
      <w:r w:rsidR="0097263F">
        <w:rPr>
          <w:rFonts w:asciiTheme="minorHAnsi" w:hAnsiTheme="minorHAnsi"/>
        </w:rPr>
        <w:t xml:space="preserve">ates </w:t>
      </w:r>
      <w:r w:rsidRPr="00660363">
        <w:rPr>
          <w:rFonts w:asciiTheme="minorHAnsi" w:hAnsiTheme="minorHAnsi"/>
        </w:rPr>
        <w:t xml:space="preserve">and the general public. Providing the data in consistent formats with sufficient metadata will allow users of this dataset to assess the completeness and overall usability of the data. This section details the process for contributing data and specifies the data formats required, </w:t>
      </w:r>
      <w:r w:rsidR="0097263F">
        <w:rPr>
          <w:rFonts w:asciiTheme="minorHAnsi" w:hAnsiTheme="minorHAnsi"/>
        </w:rPr>
        <w:t xml:space="preserve">and </w:t>
      </w:r>
      <w:r w:rsidRPr="00660363">
        <w:rPr>
          <w:rFonts w:asciiTheme="minorHAnsi" w:hAnsiTheme="minorHAnsi"/>
        </w:rPr>
        <w:t>is therefore more prescriptive than the rest of this document.</w:t>
      </w:r>
    </w:p>
    <w:p w:rsidR="00EE2A02" w:rsidRPr="00660363" w:rsidRDefault="0017312C" w:rsidP="006D2D35">
      <w:pPr>
        <w:pStyle w:val="Heading2"/>
        <w:rPr>
          <w:rFonts w:asciiTheme="minorHAnsi" w:hAnsiTheme="minorHAnsi"/>
        </w:rPr>
      </w:pPr>
      <w:bookmarkStart w:id="12" w:name="h.1mhsxp9uf0e3" w:colFirst="0" w:colLast="0"/>
      <w:bookmarkEnd w:id="12"/>
      <w:r>
        <w:rPr>
          <w:rFonts w:asciiTheme="minorHAnsi" w:hAnsiTheme="minorHAnsi"/>
        </w:rPr>
        <w:t>Methods for Contributing D</w:t>
      </w:r>
      <w:r w:rsidR="00EE2A02" w:rsidRPr="00660363">
        <w:rPr>
          <w:rFonts w:asciiTheme="minorHAnsi" w:hAnsiTheme="minorHAnsi"/>
        </w:rPr>
        <w:t>ata to</w:t>
      </w:r>
      <w:r>
        <w:rPr>
          <w:rFonts w:asciiTheme="minorHAnsi" w:hAnsiTheme="minorHAnsi"/>
        </w:rPr>
        <w:t xml:space="preserve"> the</w:t>
      </w:r>
      <w:r w:rsidR="00EE2A02" w:rsidRPr="00660363">
        <w:rPr>
          <w:rFonts w:asciiTheme="minorHAnsi" w:hAnsiTheme="minorHAnsi"/>
        </w:rPr>
        <w:t xml:space="preserve"> DCDB</w:t>
      </w:r>
    </w:p>
    <w:p w:rsidR="00EE2A02" w:rsidRPr="00660363" w:rsidRDefault="00EE2A02" w:rsidP="00EE2A02">
      <w:pPr>
        <w:rPr>
          <w:rFonts w:asciiTheme="minorHAnsi" w:hAnsiTheme="minorHAnsi"/>
        </w:rPr>
      </w:pPr>
      <w:r w:rsidRPr="00660363">
        <w:rPr>
          <w:rFonts w:asciiTheme="minorHAnsi" w:hAnsiTheme="minorHAnsi"/>
        </w:rPr>
        <w:t>The DCDB currently supports contribution of CSB data via a network of ‘trusted nodes’, individual</w:t>
      </w:r>
      <w:r w:rsidR="0017312C">
        <w:rPr>
          <w:rFonts w:asciiTheme="minorHAnsi" w:hAnsiTheme="minorHAnsi"/>
        </w:rPr>
        <w:t>s or organizations that serve</w:t>
      </w:r>
      <w:r w:rsidRPr="00660363">
        <w:rPr>
          <w:rFonts w:asciiTheme="minorHAnsi" w:hAnsiTheme="minorHAnsi"/>
        </w:rPr>
        <w:t xml:space="preserve"> as liaisons between a like group of mariners and the data center. This model ensures clarity of requirements and data consistency</w:t>
      </w:r>
      <w:r w:rsidR="0017312C">
        <w:rPr>
          <w:rFonts w:asciiTheme="minorHAnsi" w:hAnsiTheme="minorHAnsi"/>
        </w:rPr>
        <w:t>,</w:t>
      </w:r>
      <w:r w:rsidRPr="00660363">
        <w:rPr>
          <w:rFonts w:asciiTheme="minorHAnsi" w:hAnsiTheme="minorHAnsi"/>
        </w:rPr>
        <w:t xml:space="preserve"> while minimizing the effort on individual mariners to participate in contributing data to the public cloud.  In </w:t>
      </w:r>
      <w:r w:rsidR="0017312C">
        <w:rPr>
          <w:rFonts w:asciiTheme="minorHAnsi" w:hAnsiTheme="minorHAnsi"/>
        </w:rPr>
        <w:t xml:space="preserve">the </w:t>
      </w:r>
      <w:r w:rsidRPr="00660363">
        <w:rPr>
          <w:rFonts w:asciiTheme="minorHAnsi" w:hAnsiTheme="minorHAnsi"/>
        </w:rPr>
        <w:t xml:space="preserve">future, the DCDB plans to expand its capability to support other models, including individual mariner contributions. </w:t>
      </w:r>
    </w:p>
    <w:p w:rsidR="00EE2A02" w:rsidRPr="00660363" w:rsidRDefault="00EE2A02" w:rsidP="00EE2A02">
      <w:pPr>
        <w:rPr>
          <w:rFonts w:asciiTheme="minorHAnsi" w:hAnsiTheme="minorHAnsi"/>
        </w:rPr>
      </w:pPr>
    </w:p>
    <w:p w:rsidR="00EE2A02" w:rsidRPr="00660363" w:rsidRDefault="00EE2A02" w:rsidP="00EE2A02">
      <w:pPr>
        <w:rPr>
          <w:rFonts w:asciiTheme="minorHAnsi" w:hAnsiTheme="minorHAnsi"/>
        </w:rPr>
      </w:pPr>
      <w:r w:rsidRPr="00660363">
        <w:rPr>
          <w:rFonts w:asciiTheme="minorHAnsi" w:hAnsiTheme="minorHAnsi"/>
        </w:rPr>
        <w:t xml:space="preserve">DCDB works with each trusted node on an individual basis to customize a streamlined process for contributing data. For example, file format, transmission protocol, minimum metadata fields, authentication method, data logging, data aggregation techniques are weighed to select the best option, with the expectation that these can be updated to respond to changes in technology and software. </w:t>
      </w:r>
    </w:p>
    <w:p w:rsidR="00EE2A02" w:rsidRPr="00660363" w:rsidRDefault="00EE2A02" w:rsidP="00EE2A02">
      <w:pPr>
        <w:rPr>
          <w:rFonts w:asciiTheme="minorHAnsi" w:hAnsiTheme="minorHAnsi"/>
        </w:rPr>
      </w:pPr>
    </w:p>
    <w:p w:rsidR="00EE2A02" w:rsidRPr="00660363" w:rsidRDefault="00EE2A02" w:rsidP="00EE2A02">
      <w:pPr>
        <w:rPr>
          <w:rFonts w:asciiTheme="minorHAnsi" w:hAnsiTheme="minorHAnsi"/>
        </w:rPr>
      </w:pPr>
      <w:r w:rsidRPr="00660363">
        <w:rPr>
          <w:rFonts w:asciiTheme="minorHAnsi" w:hAnsiTheme="minorHAnsi"/>
        </w:rPr>
        <w:t>6.1.1 Transmission Protocol</w:t>
      </w:r>
    </w:p>
    <w:p w:rsidR="00EE2A02" w:rsidRPr="00660363" w:rsidRDefault="00EE2A02" w:rsidP="00EE2A02">
      <w:pPr>
        <w:rPr>
          <w:rFonts w:asciiTheme="minorHAnsi" w:hAnsiTheme="minorHAnsi"/>
        </w:rPr>
      </w:pPr>
      <w:r w:rsidRPr="00660363">
        <w:rPr>
          <w:rFonts w:asciiTheme="minorHAnsi" w:hAnsiTheme="minorHAnsi"/>
        </w:rPr>
        <w:t xml:space="preserve">Data contributors have the option of hosting the data and making it available for retrieval by the DCDB using FTP or </w:t>
      </w:r>
      <w:r w:rsidR="0017312C">
        <w:rPr>
          <w:rFonts w:asciiTheme="minorHAnsi" w:hAnsiTheme="minorHAnsi"/>
        </w:rPr>
        <w:t xml:space="preserve">by </w:t>
      </w:r>
      <w:r w:rsidRPr="00660363">
        <w:rPr>
          <w:rFonts w:asciiTheme="minorHAnsi" w:hAnsiTheme="minorHAnsi"/>
        </w:rPr>
        <w:t xml:space="preserve">pushing the data to the DCDB via an HTTP request. </w:t>
      </w:r>
    </w:p>
    <w:p w:rsidR="00EE2A02" w:rsidRPr="00660363" w:rsidRDefault="00EE2A02" w:rsidP="00EE2A02">
      <w:pPr>
        <w:rPr>
          <w:rFonts w:asciiTheme="minorHAnsi" w:hAnsiTheme="minorHAnsi"/>
        </w:rPr>
      </w:pPr>
    </w:p>
    <w:p w:rsidR="00EE2A02" w:rsidRPr="00660363" w:rsidRDefault="00B403B3" w:rsidP="00EE2A02">
      <w:pPr>
        <w:rPr>
          <w:rFonts w:asciiTheme="minorHAnsi" w:hAnsiTheme="minorHAnsi"/>
        </w:rPr>
      </w:pPr>
      <w:r>
        <w:rPr>
          <w:rFonts w:asciiTheme="minorHAnsi" w:hAnsiTheme="minorHAnsi"/>
        </w:rPr>
        <w:t>6.1.2</w:t>
      </w:r>
      <w:r w:rsidR="00EE2A02" w:rsidRPr="00660363">
        <w:rPr>
          <w:rFonts w:asciiTheme="minorHAnsi" w:hAnsiTheme="minorHAnsi"/>
        </w:rPr>
        <w:t xml:space="preserve"> Data Aggregation (file recording or breaking)</w:t>
      </w:r>
    </w:p>
    <w:p w:rsidR="00EE2A02" w:rsidRPr="00660363" w:rsidRDefault="00EE2A02" w:rsidP="00EE2A02">
      <w:pPr>
        <w:rPr>
          <w:rFonts w:asciiTheme="minorHAnsi" w:hAnsiTheme="minorHAnsi"/>
        </w:rPr>
      </w:pPr>
      <w:r w:rsidRPr="00660363">
        <w:rPr>
          <w:rFonts w:asciiTheme="minorHAnsi" w:hAnsiTheme="minorHAnsi"/>
        </w:rPr>
        <w:t xml:space="preserve">Data is collected using different approaches depending on </w:t>
      </w:r>
      <w:r w:rsidR="001D57B8">
        <w:rPr>
          <w:rFonts w:asciiTheme="minorHAnsi" w:hAnsiTheme="minorHAnsi"/>
        </w:rPr>
        <w:t xml:space="preserve">the platform and instrumentation, which results </w:t>
      </w:r>
      <w:r w:rsidRPr="00660363">
        <w:rPr>
          <w:rFonts w:asciiTheme="minorHAnsi" w:hAnsiTheme="minorHAnsi"/>
        </w:rPr>
        <w:t>in a variety of file sizes. Data transmission method is considered when agreeing on file size limitations.</w:t>
      </w:r>
    </w:p>
    <w:p w:rsidR="00EE2A02" w:rsidRPr="00660363" w:rsidRDefault="00EE2A02" w:rsidP="00EE2A02">
      <w:pPr>
        <w:rPr>
          <w:rFonts w:asciiTheme="minorHAnsi" w:hAnsiTheme="minorHAnsi"/>
        </w:rPr>
      </w:pPr>
    </w:p>
    <w:p w:rsidR="00EE2A02" w:rsidRPr="00660363" w:rsidRDefault="00B403B3" w:rsidP="00EE2A02">
      <w:pPr>
        <w:rPr>
          <w:rFonts w:asciiTheme="minorHAnsi" w:hAnsiTheme="minorHAnsi"/>
        </w:rPr>
      </w:pPr>
      <w:r>
        <w:rPr>
          <w:rFonts w:asciiTheme="minorHAnsi" w:hAnsiTheme="minorHAnsi"/>
          <w:highlight w:val="yellow"/>
        </w:rPr>
        <w:t>6.1.3</w:t>
      </w:r>
      <w:r w:rsidR="00EE2A02" w:rsidRPr="006E3B6D">
        <w:rPr>
          <w:rFonts w:asciiTheme="minorHAnsi" w:hAnsiTheme="minorHAnsi"/>
          <w:highlight w:val="yellow"/>
        </w:rPr>
        <w:t xml:space="preserve"> Data Logging Rate</w:t>
      </w:r>
    </w:p>
    <w:p w:rsidR="00EE2A02" w:rsidRPr="00660363" w:rsidRDefault="00EE2A02" w:rsidP="00EE2A02">
      <w:pPr>
        <w:rPr>
          <w:rFonts w:asciiTheme="minorHAnsi" w:hAnsiTheme="minorHAnsi"/>
        </w:rPr>
      </w:pPr>
    </w:p>
    <w:p w:rsidR="00EE2A02" w:rsidRPr="00660363" w:rsidRDefault="00B403B3" w:rsidP="00EE2A02">
      <w:pPr>
        <w:rPr>
          <w:rFonts w:asciiTheme="minorHAnsi" w:hAnsiTheme="minorHAnsi"/>
        </w:rPr>
      </w:pPr>
      <w:r>
        <w:rPr>
          <w:rFonts w:asciiTheme="minorHAnsi" w:hAnsiTheme="minorHAnsi"/>
        </w:rPr>
        <w:t>6.1.4</w:t>
      </w:r>
      <w:r w:rsidR="00EE2A02" w:rsidRPr="00660363">
        <w:rPr>
          <w:rFonts w:asciiTheme="minorHAnsi" w:hAnsiTheme="minorHAnsi"/>
        </w:rPr>
        <w:t xml:space="preserve"> Authentication Method</w:t>
      </w:r>
    </w:p>
    <w:p w:rsidR="00EE2A02" w:rsidRPr="00660363" w:rsidRDefault="00EE2A02" w:rsidP="00EE2A02">
      <w:pPr>
        <w:rPr>
          <w:rFonts w:asciiTheme="minorHAnsi" w:hAnsiTheme="minorHAnsi"/>
        </w:rPr>
      </w:pPr>
      <w:r w:rsidRPr="00660363">
        <w:rPr>
          <w:rFonts w:asciiTheme="minorHAnsi" w:hAnsiTheme="minorHAnsi"/>
        </w:rPr>
        <w:t>The DCDB needs to ensure the integrity of incoming data streams, and so a unique key is assigned to each trusted node to authenticate the provider.</w:t>
      </w:r>
    </w:p>
    <w:p w:rsidR="00EE2A02" w:rsidRPr="00660363" w:rsidRDefault="00EE2A02" w:rsidP="006D2D35">
      <w:pPr>
        <w:pStyle w:val="Heading2"/>
        <w:rPr>
          <w:rFonts w:asciiTheme="minorHAnsi" w:hAnsiTheme="minorHAnsi"/>
        </w:rPr>
      </w:pPr>
      <w:bookmarkStart w:id="13" w:name="h.90jmr7z9jl6r" w:colFirst="0" w:colLast="0"/>
      <w:bookmarkEnd w:id="13"/>
      <w:r w:rsidRPr="00660363">
        <w:rPr>
          <w:rFonts w:asciiTheme="minorHAnsi" w:hAnsiTheme="minorHAnsi"/>
        </w:rPr>
        <w:t xml:space="preserve">Data and Metadata Formats </w:t>
      </w:r>
    </w:p>
    <w:p w:rsidR="00EE2A02" w:rsidRPr="00660363" w:rsidRDefault="00EE2A02" w:rsidP="00EE2A02">
      <w:pPr>
        <w:rPr>
          <w:rFonts w:asciiTheme="minorHAnsi" w:hAnsiTheme="minorHAnsi"/>
        </w:rPr>
      </w:pPr>
      <w:r w:rsidRPr="00660363">
        <w:rPr>
          <w:rFonts w:asciiTheme="minorHAnsi" w:hAnsiTheme="minorHAnsi"/>
        </w:rPr>
        <w:t xml:space="preserve">All data </w:t>
      </w:r>
      <w:r w:rsidR="006925A4">
        <w:rPr>
          <w:rFonts w:asciiTheme="minorHAnsi" w:hAnsiTheme="minorHAnsi"/>
        </w:rPr>
        <w:t>contributions</w:t>
      </w:r>
      <w:r w:rsidRPr="00660363">
        <w:rPr>
          <w:rFonts w:asciiTheme="minorHAnsi" w:hAnsiTheme="minorHAnsi"/>
        </w:rPr>
        <w:t xml:space="preserve"> should conform to the data format and metadata standards described in </w:t>
      </w:r>
      <w:r w:rsidR="004F398A">
        <w:rPr>
          <w:rFonts w:asciiTheme="minorHAnsi" w:hAnsiTheme="minorHAnsi"/>
        </w:rPr>
        <w:t>the “Metadata” section</w:t>
      </w:r>
      <w:r w:rsidRPr="00660363">
        <w:rPr>
          <w:rFonts w:asciiTheme="minorHAnsi" w:hAnsiTheme="minorHAnsi"/>
        </w:rPr>
        <w:t xml:space="preserve"> of this document, unless otherwise approved by the Director, IHO DCDB.</w:t>
      </w:r>
    </w:p>
    <w:p w:rsidR="00EE2A02" w:rsidRPr="00660363" w:rsidRDefault="00EE2A02" w:rsidP="00EE2A02">
      <w:pPr>
        <w:rPr>
          <w:rFonts w:asciiTheme="minorHAnsi" w:hAnsiTheme="minorHAnsi"/>
        </w:rPr>
      </w:pPr>
    </w:p>
    <w:p w:rsidR="00EE2A02" w:rsidRPr="00660363" w:rsidRDefault="00EE2A02" w:rsidP="00EE2A02">
      <w:pPr>
        <w:rPr>
          <w:rFonts w:asciiTheme="minorHAnsi" w:hAnsiTheme="minorHAnsi"/>
        </w:rPr>
      </w:pPr>
      <w:r w:rsidRPr="00660363">
        <w:rPr>
          <w:rFonts w:asciiTheme="minorHAnsi" w:hAnsiTheme="minorHAnsi"/>
        </w:rPr>
        <w:lastRenderedPageBreak/>
        <w:t>Data are currently being accepted in two formats, GeoJSON and CSV with a JSON metadata header. Data should be delivered as point soundings with the required fields of latitude, longitude, depth, and time for each sounding.</w:t>
      </w:r>
    </w:p>
    <w:p w:rsidR="00EE2A02" w:rsidRPr="00660363" w:rsidRDefault="00EE2A02" w:rsidP="00EE2A02">
      <w:pPr>
        <w:rPr>
          <w:rFonts w:asciiTheme="minorHAnsi" w:hAnsiTheme="minorHAnsi"/>
        </w:rPr>
      </w:pPr>
      <w:r w:rsidRPr="00660363">
        <w:rPr>
          <w:rFonts w:asciiTheme="minorHAnsi" w:hAnsiTheme="minorHAnsi"/>
        </w:rPr>
        <w:t xml:space="preserve"> </w:t>
      </w:r>
    </w:p>
    <w:p w:rsidR="00EE2A02" w:rsidRPr="00660363" w:rsidRDefault="00EE2A02" w:rsidP="00EE2A02">
      <w:pPr>
        <w:rPr>
          <w:rFonts w:asciiTheme="minorHAnsi" w:hAnsiTheme="minorHAnsi"/>
        </w:rPr>
      </w:pPr>
      <w:r w:rsidRPr="00660363">
        <w:rPr>
          <w:rFonts w:asciiTheme="minorHAnsi" w:hAnsiTheme="minorHAnsi"/>
        </w:rPr>
        <w:t>6.2.1 GeoJSON</w:t>
      </w:r>
    </w:p>
    <w:p w:rsidR="00EE2A02" w:rsidRPr="00660363" w:rsidRDefault="00EE2A02" w:rsidP="00EE2A02">
      <w:pPr>
        <w:spacing w:line="328" w:lineRule="auto"/>
        <w:rPr>
          <w:rFonts w:asciiTheme="minorHAnsi" w:hAnsiTheme="minorHAnsi"/>
        </w:rPr>
      </w:pPr>
      <w:r w:rsidRPr="00660363">
        <w:rPr>
          <w:rFonts w:asciiTheme="minorHAnsi" w:hAnsiTheme="minorHAnsi"/>
        </w:rPr>
        <w:t xml:space="preserve">        </w:t>
      </w:r>
      <w:r w:rsidRPr="00660363">
        <w:rPr>
          <w:rFonts w:asciiTheme="minorHAnsi" w:hAnsiTheme="minorHAnsi"/>
        </w:rPr>
        <w:tab/>
      </w:r>
      <w:hyperlink r:id="rId14">
        <w:r w:rsidRPr="00660363">
          <w:rPr>
            <w:rFonts w:asciiTheme="minorHAnsi" w:hAnsiTheme="minorHAnsi"/>
            <w:color w:val="1155CC"/>
            <w:u w:val="single"/>
          </w:rPr>
          <w:t>The GeoJSON Format Specification</w:t>
        </w:r>
      </w:hyperlink>
    </w:p>
    <w:p w:rsidR="00EE2A02" w:rsidRPr="00660363" w:rsidRDefault="00EE2A02" w:rsidP="00EE2A02">
      <w:pPr>
        <w:spacing w:line="328" w:lineRule="auto"/>
        <w:rPr>
          <w:rFonts w:asciiTheme="minorHAnsi" w:hAnsiTheme="minorHAnsi"/>
        </w:rPr>
      </w:pPr>
      <w:r w:rsidRPr="00660363">
        <w:rPr>
          <w:rFonts w:asciiTheme="minorHAnsi" w:hAnsiTheme="minorHAnsi"/>
        </w:rPr>
        <w:t xml:space="preserve">        </w:t>
      </w:r>
      <w:r w:rsidRPr="00660363">
        <w:rPr>
          <w:rFonts w:asciiTheme="minorHAnsi" w:hAnsiTheme="minorHAnsi"/>
        </w:rPr>
        <w:tab/>
      </w:r>
      <w:hyperlink r:id="rId15">
        <w:r w:rsidRPr="00660363">
          <w:rPr>
            <w:rFonts w:asciiTheme="minorHAnsi" w:hAnsiTheme="minorHAnsi"/>
            <w:color w:val="1155CC"/>
            <w:u w:val="single"/>
          </w:rPr>
          <w:t>GeoJSON validator</w:t>
        </w:r>
      </w:hyperlink>
    </w:p>
    <w:p w:rsidR="00EE2A02" w:rsidRPr="00660363" w:rsidRDefault="00EE2A02" w:rsidP="00EE2A02">
      <w:pPr>
        <w:rPr>
          <w:rFonts w:asciiTheme="minorHAnsi" w:hAnsiTheme="minorHAnsi"/>
        </w:rPr>
      </w:pPr>
    </w:p>
    <w:p w:rsidR="00EE2A02" w:rsidRPr="00660363" w:rsidRDefault="00EE2A02" w:rsidP="00EE2A02">
      <w:pPr>
        <w:rPr>
          <w:rFonts w:asciiTheme="minorHAnsi" w:hAnsiTheme="minorHAnsi"/>
        </w:rPr>
      </w:pPr>
      <w:r w:rsidRPr="00660363">
        <w:rPr>
          <w:rFonts w:asciiTheme="minorHAnsi" w:hAnsiTheme="minorHAnsi"/>
        </w:rPr>
        <w:t>6.2.2. CSV</w:t>
      </w:r>
    </w:p>
    <w:p w:rsidR="00EE2A02" w:rsidRPr="00660363" w:rsidRDefault="00EE2A02" w:rsidP="00EE2A02">
      <w:pPr>
        <w:rPr>
          <w:rFonts w:asciiTheme="minorHAnsi" w:hAnsiTheme="minorHAnsi"/>
        </w:rPr>
      </w:pPr>
      <w:r w:rsidRPr="00660363">
        <w:rPr>
          <w:rFonts w:asciiTheme="minorHAnsi" w:hAnsiTheme="minorHAnsi"/>
        </w:rPr>
        <w:t xml:space="preserve">This </w:t>
      </w:r>
      <w:r w:rsidR="000A2CCE">
        <w:rPr>
          <w:rFonts w:asciiTheme="minorHAnsi" w:hAnsiTheme="minorHAnsi"/>
        </w:rPr>
        <w:t>XYZT</w:t>
      </w:r>
      <w:r w:rsidRPr="00660363">
        <w:rPr>
          <w:rFonts w:asciiTheme="minorHAnsi" w:hAnsiTheme="minorHAnsi"/>
        </w:rPr>
        <w:t xml:space="preserve"> format requires a separate metadata header in a JSON format. </w:t>
      </w:r>
      <w:r w:rsidRPr="00D60DC1">
        <w:rPr>
          <w:rFonts w:asciiTheme="minorHAnsi" w:hAnsiTheme="minorHAnsi"/>
          <w:color w:val="FF0000"/>
        </w:rPr>
        <w:t>[add link to latest format]</w:t>
      </w:r>
    </w:p>
    <w:p w:rsidR="00EE2A02" w:rsidRPr="00660363" w:rsidRDefault="00EE2A02" w:rsidP="00EE2A02">
      <w:pPr>
        <w:rPr>
          <w:rFonts w:asciiTheme="minorHAnsi" w:hAnsiTheme="minorHAnsi"/>
        </w:rPr>
      </w:pPr>
    </w:p>
    <w:p w:rsidR="00EE2A02" w:rsidRPr="00660363" w:rsidRDefault="005027FB" w:rsidP="00292CC1">
      <w:pPr>
        <w:pStyle w:val="Heading2"/>
        <w:rPr>
          <w:rFonts w:asciiTheme="minorHAnsi" w:hAnsiTheme="minorHAnsi"/>
        </w:rPr>
      </w:pPr>
      <w:r>
        <w:rPr>
          <w:rFonts w:asciiTheme="minorHAnsi" w:hAnsiTheme="minorHAnsi"/>
        </w:rPr>
        <w:t>Contributing</w:t>
      </w:r>
      <w:r w:rsidR="00A717E1">
        <w:rPr>
          <w:rFonts w:asciiTheme="minorHAnsi" w:hAnsiTheme="minorHAnsi"/>
        </w:rPr>
        <w:t xml:space="preserve"> Data</w:t>
      </w:r>
    </w:p>
    <w:p w:rsidR="00EE2A02" w:rsidRPr="00C41831" w:rsidRDefault="00EE2A02" w:rsidP="00EE2A02">
      <w:pPr>
        <w:rPr>
          <w:rFonts w:asciiTheme="minorHAnsi" w:hAnsiTheme="minorHAnsi"/>
          <w:color w:val="FF0000"/>
        </w:rPr>
      </w:pPr>
      <w:r w:rsidRPr="00C41831">
        <w:rPr>
          <w:rFonts w:asciiTheme="minorHAnsi" w:hAnsiTheme="minorHAnsi"/>
          <w:color w:val="FF0000"/>
        </w:rPr>
        <w:t xml:space="preserve">[add diagram </w:t>
      </w:r>
      <w:r w:rsidR="00C41831" w:rsidRPr="00C41831">
        <w:rPr>
          <w:rFonts w:asciiTheme="minorHAnsi" w:hAnsiTheme="minorHAnsi"/>
          <w:color w:val="FF0000"/>
        </w:rPr>
        <w:t>of flow</w:t>
      </w:r>
      <w:r w:rsidRPr="00C41831">
        <w:rPr>
          <w:rFonts w:asciiTheme="minorHAnsi" w:hAnsiTheme="minorHAnsi"/>
          <w:color w:val="FF0000"/>
        </w:rPr>
        <w:t>]</w:t>
      </w:r>
    </w:p>
    <w:p w:rsidR="00EE2A02" w:rsidRPr="00660363" w:rsidRDefault="00EC42D8" w:rsidP="00BC54B1">
      <w:pPr>
        <w:rPr>
          <w:rFonts w:asciiTheme="minorHAnsi" w:hAnsiTheme="minorHAnsi"/>
        </w:rPr>
      </w:pPr>
      <w:r>
        <w:rPr>
          <w:rFonts w:asciiTheme="minorHAnsi" w:hAnsiTheme="minorHAnsi"/>
        </w:rPr>
        <w:t>See T</w:t>
      </w:r>
      <w:r w:rsidR="00BC54B1" w:rsidRPr="00660363">
        <w:rPr>
          <w:rFonts w:asciiTheme="minorHAnsi" w:hAnsiTheme="minorHAnsi"/>
        </w:rPr>
        <w:t>able</w:t>
      </w:r>
      <w:r>
        <w:rPr>
          <w:rFonts w:asciiTheme="minorHAnsi" w:hAnsiTheme="minorHAnsi"/>
        </w:rPr>
        <w:t>s</w:t>
      </w:r>
      <w:r w:rsidR="00BC54B1" w:rsidRPr="00660363">
        <w:rPr>
          <w:rFonts w:asciiTheme="minorHAnsi" w:hAnsiTheme="minorHAnsi"/>
        </w:rPr>
        <w:t xml:space="preserve"> 3.1 and 3.2</w:t>
      </w:r>
    </w:p>
    <w:p w:rsidR="00BC54B1" w:rsidRDefault="00BC54B1" w:rsidP="00BC54B1">
      <w:pPr>
        <w:rPr>
          <w:rFonts w:asciiTheme="minorHAnsi" w:hAnsiTheme="minorHAnsi"/>
        </w:rPr>
      </w:pPr>
    </w:p>
    <w:p w:rsidR="00C41831" w:rsidRPr="00660363" w:rsidRDefault="00C41831" w:rsidP="00BC54B1">
      <w:pPr>
        <w:rPr>
          <w:rFonts w:asciiTheme="minorHAnsi" w:hAnsiTheme="minorHAnsi"/>
        </w:rPr>
      </w:pPr>
      <w:r>
        <w:rPr>
          <w:rFonts w:asciiTheme="minorHAnsi" w:hAnsiTheme="minorHAnsi"/>
        </w:rPr>
        <w:t xml:space="preserve">Notes: </w:t>
      </w:r>
    </w:p>
    <w:p w:rsidR="00EE2A02" w:rsidRPr="00C41831" w:rsidRDefault="00F65C3E" w:rsidP="00C41831">
      <w:pPr>
        <w:pStyle w:val="ListParagraph"/>
        <w:numPr>
          <w:ilvl w:val="0"/>
          <w:numId w:val="21"/>
        </w:numPr>
        <w:rPr>
          <w:rFonts w:asciiTheme="minorHAnsi" w:hAnsiTheme="minorHAnsi"/>
        </w:rPr>
      </w:pPr>
      <w:r w:rsidRPr="00C41831">
        <w:rPr>
          <w:rFonts w:asciiTheme="minorHAnsi" w:hAnsiTheme="minorHAnsi"/>
        </w:rPr>
        <w:t>Include a</w:t>
      </w:r>
      <w:r w:rsidR="00EE2A02" w:rsidRPr="00C41831">
        <w:rPr>
          <w:rFonts w:asciiTheme="minorHAnsi" w:hAnsiTheme="minorHAnsi"/>
        </w:rPr>
        <w:t xml:space="preserve"> simple explanation of the preferred up-load protocols (trusted node, single</w:t>
      </w:r>
      <w:r w:rsidR="00C41831" w:rsidRPr="00C41831">
        <w:rPr>
          <w:rFonts w:asciiTheme="minorHAnsi" w:hAnsiTheme="minorHAnsi"/>
        </w:rPr>
        <w:t xml:space="preserve"> </w:t>
      </w:r>
      <w:r w:rsidR="00EE2A02" w:rsidRPr="00C41831">
        <w:rPr>
          <w:rFonts w:asciiTheme="minorHAnsi" w:hAnsiTheme="minorHAnsi"/>
        </w:rPr>
        <w:t>observer), how data mining/viewing can be undertaken, what download protocols are in</w:t>
      </w:r>
      <w:r w:rsidR="00C41831">
        <w:rPr>
          <w:rFonts w:asciiTheme="minorHAnsi" w:hAnsiTheme="minorHAnsi"/>
        </w:rPr>
        <w:t xml:space="preserve"> p</w:t>
      </w:r>
      <w:r w:rsidR="00EE2A02" w:rsidRPr="00C41831">
        <w:rPr>
          <w:rFonts w:asciiTheme="minorHAnsi" w:hAnsiTheme="minorHAnsi"/>
        </w:rPr>
        <w:t>lace.</w:t>
      </w:r>
    </w:p>
    <w:p w:rsidR="00C41831" w:rsidRDefault="00C41831" w:rsidP="00EE2A02">
      <w:pPr>
        <w:rPr>
          <w:rFonts w:asciiTheme="minorHAnsi" w:hAnsiTheme="minorHAnsi"/>
          <w:color w:val="FF0000"/>
        </w:rPr>
      </w:pPr>
    </w:p>
    <w:p w:rsidR="00C41831" w:rsidRDefault="00C41831" w:rsidP="00EE2A02">
      <w:pPr>
        <w:rPr>
          <w:rFonts w:asciiTheme="minorHAnsi" w:hAnsiTheme="minorHAnsi"/>
          <w:color w:val="FF0000"/>
        </w:rPr>
      </w:pPr>
      <w:r>
        <w:rPr>
          <w:rFonts w:asciiTheme="minorHAnsi" w:hAnsiTheme="minorHAnsi"/>
          <w:color w:val="FF0000"/>
        </w:rPr>
        <w:t>[outline specific conventions, field formats, etc.]</w:t>
      </w:r>
    </w:p>
    <w:p w:rsidR="00C41831" w:rsidRDefault="00C41831" w:rsidP="00EE2A02">
      <w:pPr>
        <w:rPr>
          <w:rFonts w:asciiTheme="minorHAnsi" w:hAnsiTheme="minorHAnsi"/>
          <w:color w:val="FF0000"/>
        </w:rPr>
      </w:pPr>
    </w:p>
    <w:p w:rsidR="00EE2A02" w:rsidRPr="00C41831" w:rsidRDefault="00EE2A02" w:rsidP="00C41831">
      <w:pPr>
        <w:pStyle w:val="ListParagraph"/>
        <w:numPr>
          <w:ilvl w:val="0"/>
          <w:numId w:val="21"/>
        </w:numPr>
        <w:rPr>
          <w:rFonts w:asciiTheme="minorHAnsi" w:hAnsiTheme="minorHAnsi"/>
          <w:color w:val="auto"/>
        </w:rPr>
      </w:pPr>
      <w:r w:rsidRPr="00C41831">
        <w:rPr>
          <w:rFonts w:asciiTheme="minorHAnsi" w:hAnsiTheme="minorHAnsi"/>
          <w:color w:val="auto"/>
        </w:rPr>
        <w:t>Address how to handle downsampled datasets from other crowdsourced bathy organizations? Is this extracted from an interpolated grid? What method was used? etc…</w:t>
      </w:r>
    </w:p>
    <w:p w:rsidR="00EE2A02" w:rsidRPr="00C41831" w:rsidRDefault="00EE2A02" w:rsidP="00C41831">
      <w:pPr>
        <w:pStyle w:val="ListParagraph"/>
        <w:numPr>
          <w:ilvl w:val="0"/>
          <w:numId w:val="21"/>
        </w:numPr>
        <w:rPr>
          <w:rFonts w:asciiTheme="minorHAnsi" w:hAnsiTheme="minorHAnsi"/>
          <w:color w:val="auto"/>
        </w:rPr>
      </w:pPr>
      <w:r w:rsidRPr="00C41831">
        <w:rPr>
          <w:rFonts w:asciiTheme="minorHAnsi" w:hAnsiTheme="minorHAnsi"/>
          <w:color w:val="auto"/>
        </w:rPr>
        <w:t>Recommend (require?) BZip2 or gzip compression on JSON files</w:t>
      </w:r>
    </w:p>
    <w:p w:rsidR="00EE2A02" w:rsidRPr="00C41831" w:rsidRDefault="00EE2A02" w:rsidP="00C41831">
      <w:pPr>
        <w:pStyle w:val="ListParagraph"/>
        <w:numPr>
          <w:ilvl w:val="0"/>
          <w:numId w:val="21"/>
        </w:numPr>
        <w:rPr>
          <w:rFonts w:asciiTheme="minorHAnsi" w:hAnsiTheme="minorHAnsi"/>
          <w:color w:val="auto"/>
        </w:rPr>
      </w:pPr>
      <w:r w:rsidRPr="00C41831">
        <w:rPr>
          <w:rFonts w:asciiTheme="minorHAnsi" w:hAnsiTheme="minorHAnsi"/>
          <w:color w:val="auto"/>
        </w:rPr>
        <w:t>Recommend (require?) HTTPS web API for submission</w:t>
      </w:r>
    </w:p>
    <w:p w:rsidR="00EE2A02" w:rsidRPr="00C41831" w:rsidRDefault="00EE2A02" w:rsidP="00C41831">
      <w:pPr>
        <w:pStyle w:val="ListParagraph"/>
        <w:numPr>
          <w:ilvl w:val="0"/>
          <w:numId w:val="21"/>
        </w:numPr>
        <w:rPr>
          <w:rFonts w:asciiTheme="minorHAnsi" w:hAnsiTheme="minorHAnsi"/>
          <w:color w:val="auto"/>
        </w:rPr>
      </w:pPr>
      <w:r w:rsidRPr="00C41831">
        <w:rPr>
          <w:rFonts w:asciiTheme="minorHAnsi" w:hAnsiTheme="minorHAnsi"/>
          <w:color w:val="auto"/>
        </w:rPr>
        <w:t>Allow FTP(S) for submission</w:t>
      </w:r>
    </w:p>
    <w:p w:rsidR="00EE2A02" w:rsidRPr="00C41831" w:rsidRDefault="00EE2A02" w:rsidP="00C41831">
      <w:pPr>
        <w:pStyle w:val="ListParagraph"/>
        <w:numPr>
          <w:ilvl w:val="0"/>
          <w:numId w:val="21"/>
        </w:numPr>
        <w:rPr>
          <w:rFonts w:asciiTheme="minorHAnsi" w:hAnsiTheme="minorHAnsi"/>
          <w:color w:val="auto"/>
        </w:rPr>
      </w:pPr>
      <w:r w:rsidRPr="00C41831">
        <w:rPr>
          <w:rFonts w:asciiTheme="minorHAnsi" w:hAnsiTheme="minorHAnsi"/>
          <w:color w:val="auto"/>
        </w:rPr>
        <w:t>Allow REST for HTTPS POST of XYZ file and JSON string for metadata</w:t>
      </w:r>
    </w:p>
    <w:p w:rsidR="00EE2A02" w:rsidRPr="00C41831" w:rsidRDefault="00EE2A02" w:rsidP="00C41831">
      <w:pPr>
        <w:pStyle w:val="ListParagraph"/>
        <w:numPr>
          <w:ilvl w:val="0"/>
          <w:numId w:val="21"/>
        </w:numPr>
        <w:rPr>
          <w:rFonts w:asciiTheme="minorHAnsi" w:hAnsiTheme="minorHAnsi"/>
          <w:color w:val="auto"/>
        </w:rPr>
      </w:pPr>
      <w:r w:rsidRPr="00C41831">
        <w:rPr>
          <w:rFonts w:asciiTheme="minorHAnsi" w:hAnsiTheme="minorHAnsi"/>
          <w:color w:val="auto"/>
        </w:rPr>
        <w:t>Need to specify the ruleset for the JSON validation as text for publication with guidance document; give fields some numbering so that errors can be reported; keep validation checks as minimal as possible to avoid too many rejects.</w:t>
      </w:r>
    </w:p>
    <w:p w:rsidR="00EE2A02" w:rsidRPr="00C41831" w:rsidRDefault="00EE2A02" w:rsidP="00C41831">
      <w:pPr>
        <w:pStyle w:val="ListParagraph"/>
        <w:numPr>
          <w:ilvl w:val="0"/>
          <w:numId w:val="21"/>
        </w:numPr>
        <w:rPr>
          <w:rFonts w:asciiTheme="minorHAnsi" w:hAnsiTheme="minorHAnsi"/>
          <w:color w:val="auto"/>
        </w:rPr>
      </w:pPr>
      <w:r w:rsidRPr="00C41831">
        <w:rPr>
          <w:rFonts w:asciiTheme="minorHAnsi" w:hAnsiTheme="minorHAnsi"/>
          <w:color w:val="auto"/>
        </w:rPr>
        <w:t>Provide information on how error conditions are going to be reported to the contributor.</w:t>
      </w:r>
    </w:p>
    <w:p w:rsidR="00EE2A02" w:rsidRPr="00C41831" w:rsidRDefault="00EE2A02" w:rsidP="00C41831">
      <w:pPr>
        <w:pStyle w:val="ListParagraph"/>
        <w:numPr>
          <w:ilvl w:val="0"/>
          <w:numId w:val="21"/>
        </w:numPr>
        <w:rPr>
          <w:rFonts w:asciiTheme="minorHAnsi" w:hAnsiTheme="minorHAnsi"/>
          <w:color w:val="auto"/>
        </w:rPr>
      </w:pPr>
      <w:r w:rsidRPr="00C41831">
        <w:rPr>
          <w:rFonts w:asciiTheme="minorHAnsi" w:hAnsiTheme="minorHAnsi"/>
          <w:color w:val="auto"/>
        </w:rPr>
        <w:t>Need to define (for NCEI developers) the attributes on which the data can be filtered in the end-point map viewer that they are developing.</w:t>
      </w:r>
    </w:p>
    <w:p w:rsidR="00EE2A02" w:rsidRPr="00C41831" w:rsidRDefault="00EE2A02" w:rsidP="00C41831">
      <w:pPr>
        <w:pStyle w:val="ListParagraph"/>
        <w:numPr>
          <w:ilvl w:val="0"/>
          <w:numId w:val="21"/>
        </w:numPr>
        <w:rPr>
          <w:rFonts w:asciiTheme="minorHAnsi" w:hAnsiTheme="minorHAnsi"/>
        </w:rPr>
      </w:pPr>
      <w:bookmarkStart w:id="14" w:name="h.spzywr9rjb3t" w:colFirst="0" w:colLast="0"/>
      <w:bookmarkEnd w:id="14"/>
      <w:r w:rsidRPr="00C41831">
        <w:rPr>
          <w:rFonts w:asciiTheme="minorHAnsi" w:hAnsiTheme="minorHAnsi"/>
        </w:rPr>
        <w:t>Data formats downloaded from the DCDB</w:t>
      </w:r>
    </w:p>
    <w:p w:rsidR="00EE2A02" w:rsidRPr="00C41831" w:rsidRDefault="00EE2A02" w:rsidP="00C41831">
      <w:pPr>
        <w:pStyle w:val="ListParagraph"/>
        <w:numPr>
          <w:ilvl w:val="0"/>
          <w:numId w:val="21"/>
        </w:numPr>
        <w:rPr>
          <w:rFonts w:asciiTheme="minorHAnsi" w:hAnsiTheme="minorHAnsi"/>
        </w:rPr>
      </w:pPr>
      <w:r w:rsidRPr="00C41831">
        <w:rPr>
          <w:rFonts w:asciiTheme="minorHAnsi" w:hAnsiTheme="minorHAnsi"/>
        </w:rPr>
        <w:t>The data format available to the public when downloaded from the DCDB website (</w:t>
      </w:r>
      <w:hyperlink r:id="rId16" w:anchor="csb">
        <w:r w:rsidRPr="00C41831">
          <w:rPr>
            <w:rFonts w:asciiTheme="minorHAnsi" w:hAnsiTheme="minorHAnsi"/>
            <w:color w:val="1155CC"/>
            <w:u w:val="single"/>
          </w:rPr>
          <w:t>https://www.ngdc.noaa.gov/iho/#csb</w:t>
        </w:r>
      </w:hyperlink>
      <w:r w:rsidRPr="00C41831">
        <w:rPr>
          <w:rFonts w:asciiTheme="minorHAnsi" w:hAnsiTheme="minorHAnsi"/>
        </w:rPr>
        <w:t xml:space="preserve">) will nominally be provided in native GeoJSON, equivalent to what was submitted by the data contributors. </w:t>
      </w:r>
      <w:r w:rsidRPr="00C41831">
        <w:rPr>
          <w:rFonts w:asciiTheme="minorHAnsi" w:hAnsiTheme="minorHAnsi"/>
          <w:i/>
          <w:color w:val="auto"/>
        </w:rPr>
        <w:t>ASCII format, as well as ESRI Shapefiles, and Feature Classes within a file geodatabase might be potential options in the future.</w:t>
      </w:r>
    </w:p>
    <w:p w:rsidR="00EE2A02" w:rsidRPr="00C41831" w:rsidRDefault="00EE2A02" w:rsidP="00C41831">
      <w:pPr>
        <w:pStyle w:val="ListParagraph"/>
        <w:numPr>
          <w:ilvl w:val="0"/>
          <w:numId w:val="21"/>
        </w:numPr>
        <w:rPr>
          <w:rFonts w:asciiTheme="minorHAnsi" w:hAnsiTheme="minorHAnsi"/>
          <w:color w:val="auto"/>
        </w:rPr>
      </w:pPr>
      <w:r w:rsidRPr="00C41831">
        <w:rPr>
          <w:rFonts w:asciiTheme="minorHAnsi" w:hAnsiTheme="minorHAnsi"/>
          <w:color w:val="auto"/>
        </w:rPr>
        <w:lastRenderedPageBreak/>
        <w:t>There should be an explanation of the different data formats used by various sensors and</w:t>
      </w:r>
      <w:r w:rsidR="00C41831" w:rsidRPr="00C41831">
        <w:rPr>
          <w:rFonts w:asciiTheme="minorHAnsi" w:hAnsiTheme="minorHAnsi"/>
          <w:color w:val="auto"/>
        </w:rPr>
        <w:t xml:space="preserve"> </w:t>
      </w:r>
      <w:r w:rsidRPr="00C41831">
        <w:rPr>
          <w:rFonts w:asciiTheme="minorHAnsi" w:hAnsiTheme="minorHAnsi"/>
          <w:color w:val="auto"/>
        </w:rPr>
        <w:t>systems. The suggested appropriate and preferred formats should be detailed and explained</w:t>
      </w:r>
      <w:r w:rsidR="00C41831" w:rsidRPr="00C41831">
        <w:rPr>
          <w:rFonts w:asciiTheme="minorHAnsi" w:hAnsiTheme="minorHAnsi"/>
          <w:color w:val="auto"/>
        </w:rPr>
        <w:t xml:space="preserve"> </w:t>
      </w:r>
      <w:r w:rsidRPr="00C41831">
        <w:rPr>
          <w:rFonts w:asciiTheme="minorHAnsi" w:hAnsiTheme="minorHAnsi"/>
          <w:color w:val="auto"/>
        </w:rPr>
        <w:t>why these particular formats have been chosen.</w:t>
      </w:r>
    </w:p>
    <w:p w:rsidR="00EE2A02" w:rsidRPr="00C41831" w:rsidRDefault="00EE2A02" w:rsidP="00C41831">
      <w:pPr>
        <w:pStyle w:val="ListParagraph"/>
        <w:numPr>
          <w:ilvl w:val="0"/>
          <w:numId w:val="21"/>
        </w:numPr>
        <w:rPr>
          <w:rFonts w:asciiTheme="minorHAnsi" w:hAnsiTheme="minorHAnsi"/>
          <w:color w:val="auto"/>
        </w:rPr>
      </w:pPr>
      <w:r w:rsidRPr="00C41831">
        <w:rPr>
          <w:rFonts w:asciiTheme="minorHAnsi" w:hAnsiTheme="minorHAnsi"/>
          <w:color w:val="auto"/>
        </w:rPr>
        <w:t>So as not to put some participants off, there should be details of what process will take place</w:t>
      </w:r>
    </w:p>
    <w:p w:rsidR="00EE2A02" w:rsidRPr="00C41831" w:rsidRDefault="00EE2A02" w:rsidP="00C41831">
      <w:pPr>
        <w:pStyle w:val="ListParagraph"/>
        <w:numPr>
          <w:ilvl w:val="0"/>
          <w:numId w:val="21"/>
        </w:numPr>
        <w:rPr>
          <w:rFonts w:asciiTheme="minorHAnsi" w:hAnsiTheme="minorHAnsi"/>
          <w:color w:val="auto"/>
        </w:rPr>
      </w:pPr>
      <w:r w:rsidRPr="00C41831">
        <w:rPr>
          <w:rFonts w:asciiTheme="minorHAnsi" w:hAnsiTheme="minorHAnsi"/>
          <w:color w:val="auto"/>
        </w:rPr>
        <w:t>if data is submitted in a different format from those identified above.</w:t>
      </w:r>
    </w:p>
    <w:p w:rsidR="00C02FF0" w:rsidRDefault="00C02FF0">
      <w:pPr>
        <w:rPr>
          <w:rFonts w:asciiTheme="minorHAnsi" w:hAnsiTheme="minorHAnsi"/>
        </w:rPr>
      </w:pPr>
      <w:r>
        <w:rPr>
          <w:rFonts w:asciiTheme="minorHAnsi" w:hAnsiTheme="minorHAnsi"/>
        </w:rPr>
        <w:br w:type="page"/>
      </w:r>
    </w:p>
    <w:p w:rsidR="00EE2A02" w:rsidRPr="00660363" w:rsidRDefault="00CB02D8" w:rsidP="00292CC1">
      <w:pPr>
        <w:pStyle w:val="Heading1"/>
        <w:rPr>
          <w:rFonts w:asciiTheme="minorHAnsi" w:hAnsiTheme="minorHAnsi"/>
        </w:rPr>
      </w:pPr>
      <w:bookmarkStart w:id="15" w:name="h.2gi66dqbnsix" w:colFirst="0" w:colLast="0"/>
      <w:bookmarkEnd w:id="15"/>
      <w:r>
        <w:rPr>
          <w:rFonts w:asciiTheme="minorHAnsi" w:hAnsiTheme="minorHAnsi"/>
        </w:rPr>
        <w:lastRenderedPageBreak/>
        <w:t xml:space="preserve">The </w:t>
      </w:r>
      <w:r w:rsidR="00652471">
        <w:rPr>
          <w:rFonts w:asciiTheme="minorHAnsi" w:hAnsiTheme="minorHAnsi"/>
        </w:rPr>
        <w:t xml:space="preserve">International Hydrographic Organization Data Centre for Digital Bathymetry (IHO DCDB) </w:t>
      </w:r>
    </w:p>
    <w:p w:rsidR="00EE2A02" w:rsidRPr="00660363" w:rsidRDefault="00EE2A02" w:rsidP="00E74928">
      <w:pPr>
        <w:pStyle w:val="Heading2"/>
        <w:rPr>
          <w:rFonts w:asciiTheme="minorHAnsi" w:hAnsiTheme="minorHAnsi"/>
        </w:rPr>
      </w:pPr>
      <w:r w:rsidRPr="00660363">
        <w:rPr>
          <w:rFonts w:asciiTheme="minorHAnsi" w:hAnsiTheme="minorHAnsi"/>
        </w:rPr>
        <w:t>IHO DCDB Overview</w:t>
      </w:r>
    </w:p>
    <w:p w:rsidR="00EE2A02" w:rsidRPr="00660363" w:rsidRDefault="00EE2A02" w:rsidP="00EE2A02">
      <w:pPr>
        <w:rPr>
          <w:rFonts w:asciiTheme="minorHAnsi" w:hAnsiTheme="minorHAnsi"/>
        </w:rPr>
      </w:pPr>
      <w:r w:rsidRPr="00660363">
        <w:rPr>
          <w:rFonts w:asciiTheme="minorHAnsi" w:hAnsiTheme="minorHAnsi"/>
          <w:shd w:val="clear" w:color="auto" w:fill="FEFEFE"/>
        </w:rPr>
        <w:t xml:space="preserve">The </w:t>
      </w:r>
      <w:r w:rsidR="00652471">
        <w:rPr>
          <w:rFonts w:asciiTheme="minorHAnsi" w:hAnsiTheme="minorHAnsi"/>
          <w:shd w:val="clear" w:color="auto" w:fill="FEFEFE"/>
        </w:rPr>
        <w:t>IHO DCDB</w:t>
      </w:r>
      <w:r w:rsidRPr="00660363">
        <w:rPr>
          <w:rFonts w:asciiTheme="minorHAnsi" w:hAnsiTheme="minorHAnsi"/>
          <w:shd w:val="clear" w:color="auto" w:fill="FEFEFE"/>
        </w:rPr>
        <w:t xml:space="preserve"> was established in 1988 to steward worldwide bathymetric data on behalf of the IHO Member States. The Centre provides </w:t>
      </w:r>
      <w:r w:rsidR="00AC6079">
        <w:rPr>
          <w:rFonts w:asciiTheme="minorHAnsi" w:hAnsiTheme="minorHAnsi"/>
          <w:shd w:val="clear" w:color="auto" w:fill="FEFEFE"/>
        </w:rPr>
        <w:t xml:space="preserve">a </w:t>
      </w:r>
      <w:r w:rsidRPr="00660363">
        <w:rPr>
          <w:rFonts w:asciiTheme="minorHAnsi" w:hAnsiTheme="minorHAnsi"/>
          <w:shd w:val="clear" w:color="auto" w:fill="FEFEFE"/>
        </w:rPr>
        <w:t>long term archive of</w:t>
      </w:r>
      <w:r w:rsidR="00AC6079">
        <w:rPr>
          <w:rFonts w:asciiTheme="minorHAnsi" w:hAnsiTheme="minorHAnsi"/>
          <w:shd w:val="clear" w:color="auto" w:fill="FEFEFE"/>
        </w:rPr>
        <w:t>, and access to,</w:t>
      </w:r>
      <w:r w:rsidRPr="00660363">
        <w:rPr>
          <w:rFonts w:asciiTheme="minorHAnsi" w:hAnsiTheme="minorHAnsi"/>
          <w:shd w:val="clear" w:color="auto" w:fill="FEFEFE"/>
        </w:rPr>
        <w:t xml:space="preserve"> </w:t>
      </w:r>
      <w:r w:rsidR="00AC6079">
        <w:rPr>
          <w:rFonts w:asciiTheme="minorHAnsi" w:hAnsiTheme="minorHAnsi"/>
          <w:shd w:val="clear" w:color="auto" w:fill="FEFEFE"/>
        </w:rPr>
        <w:t>sonar datasets</w:t>
      </w:r>
      <w:r w:rsidRPr="00660363">
        <w:rPr>
          <w:rFonts w:asciiTheme="minorHAnsi" w:hAnsiTheme="minorHAnsi"/>
          <w:shd w:val="clear" w:color="auto" w:fill="FEFEFE"/>
        </w:rPr>
        <w:t xml:space="preserve"> contributed by a </w:t>
      </w:r>
      <w:r w:rsidR="00AC6079">
        <w:rPr>
          <w:rFonts w:asciiTheme="minorHAnsi" w:hAnsiTheme="minorHAnsi"/>
          <w:shd w:val="clear" w:color="auto" w:fill="FEFEFE"/>
        </w:rPr>
        <w:t xml:space="preserve">wide </w:t>
      </w:r>
      <w:r w:rsidRPr="00660363">
        <w:rPr>
          <w:rFonts w:asciiTheme="minorHAnsi" w:hAnsiTheme="minorHAnsi"/>
          <w:shd w:val="clear" w:color="auto" w:fill="FEFEFE"/>
        </w:rPr>
        <w:t>range of mariners</w:t>
      </w:r>
      <w:r w:rsidR="00AC6079">
        <w:rPr>
          <w:rFonts w:asciiTheme="minorHAnsi" w:hAnsiTheme="minorHAnsi"/>
          <w:shd w:val="clear" w:color="auto" w:fill="FEFEFE"/>
        </w:rPr>
        <w:t xml:space="preserve"> from across the globe. The DCDB is</w:t>
      </w:r>
      <w:r w:rsidRPr="00660363">
        <w:rPr>
          <w:rFonts w:asciiTheme="minorHAnsi" w:hAnsiTheme="minorHAnsi"/>
          <w:shd w:val="clear" w:color="auto" w:fill="FEFEFE"/>
        </w:rPr>
        <w:t xml:space="preserve"> hosted by the US National Oceanic and Atmospheric Administration’s</w:t>
      </w:r>
      <w:r w:rsidR="00AC6079">
        <w:rPr>
          <w:rFonts w:asciiTheme="minorHAnsi" w:hAnsiTheme="minorHAnsi"/>
          <w:shd w:val="clear" w:color="auto" w:fill="FEFEFE"/>
        </w:rPr>
        <w:t xml:space="preserve"> (NOAA) National Center </w:t>
      </w:r>
      <w:r w:rsidRPr="00660363">
        <w:rPr>
          <w:rFonts w:asciiTheme="minorHAnsi" w:hAnsiTheme="minorHAnsi"/>
          <w:shd w:val="clear" w:color="auto" w:fill="FEFEFE"/>
        </w:rPr>
        <w:t xml:space="preserve">for Environmental Information </w:t>
      </w:r>
      <w:r w:rsidR="00AC6079">
        <w:rPr>
          <w:rFonts w:asciiTheme="minorHAnsi" w:hAnsiTheme="minorHAnsi"/>
          <w:shd w:val="clear" w:color="auto" w:fill="FEFEFE"/>
        </w:rPr>
        <w:t xml:space="preserve">(NCEI) </w:t>
      </w:r>
      <w:r w:rsidRPr="00660363">
        <w:rPr>
          <w:rFonts w:asciiTheme="minorHAnsi" w:hAnsiTheme="minorHAnsi"/>
          <w:shd w:val="clear" w:color="auto" w:fill="FEFEFE"/>
        </w:rPr>
        <w:t>in Boulder, Colorado. The Centre stewards global bathymetric data to international standards and provides it to the public freely and without restrictions. All data hosted by the DCDB is accessible online via interactive web map services. Spatial footprints of bathymetric data that is not publically available or hosted on other sites are provided with metadata</w:t>
      </w:r>
      <w:r w:rsidRPr="00660363">
        <w:rPr>
          <w:rFonts w:asciiTheme="minorHAnsi" w:hAnsiTheme="minorHAnsi"/>
          <w:b/>
          <w:shd w:val="clear" w:color="auto" w:fill="FEFEFE"/>
        </w:rPr>
        <w:t xml:space="preserve"> </w:t>
      </w:r>
      <w:r w:rsidRPr="00660363">
        <w:rPr>
          <w:rFonts w:asciiTheme="minorHAnsi" w:hAnsiTheme="minorHAnsi"/>
          <w:shd w:val="clear" w:color="auto" w:fill="FEFEFE"/>
        </w:rPr>
        <w:t>for easy search and discovery.</w:t>
      </w:r>
    </w:p>
    <w:p w:rsidR="00EE2A02" w:rsidRPr="00660363" w:rsidRDefault="00EE2A02" w:rsidP="00EE2A02">
      <w:pPr>
        <w:rPr>
          <w:rFonts w:asciiTheme="minorHAnsi" w:hAnsiTheme="minorHAnsi"/>
        </w:rPr>
      </w:pPr>
    </w:p>
    <w:p w:rsidR="00EE2A02" w:rsidRPr="00660363" w:rsidRDefault="00EE2A02" w:rsidP="00E74928">
      <w:pPr>
        <w:pStyle w:val="Heading2"/>
        <w:rPr>
          <w:rFonts w:asciiTheme="minorHAnsi" w:hAnsiTheme="minorHAnsi"/>
        </w:rPr>
      </w:pPr>
      <w:r w:rsidRPr="00660363">
        <w:rPr>
          <w:rFonts w:asciiTheme="minorHAnsi" w:hAnsiTheme="minorHAnsi"/>
        </w:rPr>
        <w:t>Overview of CSB data flow through the IHO DCDB</w:t>
      </w:r>
    </w:p>
    <w:p w:rsidR="00EE2A02" w:rsidRPr="00C41831" w:rsidRDefault="00EE2A02" w:rsidP="00EE2A02">
      <w:pPr>
        <w:rPr>
          <w:rFonts w:asciiTheme="minorHAnsi" w:hAnsiTheme="minorHAnsi"/>
          <w:color w:val="FF0000"/>
        </w:rPr>
      </w:pPr>
      <w:r w:rsidRPr="00C41831">
        <w:rPr>
          <w:rFonts w:asciiTheme="minorHAnsi" w:hAnsiTheme="minorHAnsi"/>
          <w:color w:val="FF0000"/>
          <w:shd w:val="clear" w:color="auto" w:fill="FEFEFE"/>
        </w:rPr>
        <w:t>[Add Diagram]</w:t>
      </w:r>
    </w:p>
    <w:p w:rsidR="00EE2A02" w:rsidRPr="00660363" w:rsidRDefault="00EE2A02" w:rsidP="00E74928">
      <w:pPr>
        <w:pStyle w:val="Heading3"/>
        <w:rPr>
          <w:rFonts w:asciiTheme="minorHAnsi" w:hAnsiTheme="minorHAnsi"/>
        </w:rPr>
      </w:pPr>
      <w:r w:rsidRPr="00660363">
        <w:rPr>
          <w:rFonts w:asciiTheme="minorHAnsi" w:hAnsiTheme="minorHAnsi"/>
          <w:shd w:val="clear" w:color="auto" w:fill="FEFEFE"/>
        </w:rPr>
        <w:t>Data Discovery and Access</w:t>
      </w:r>
    </w:p>
    <w:p w:rsidR="00EE2A02" w:rsidRPr="00660363" w:rsidRDefault="00EE2A02" w:rsidP="00E74928">
      <w:pPr>
        <w:pStyle w:val="Heading3"/>
        <w:numPr>
          <w:ilvl w:val="0"/>
          <w:numId w:val="0"/>
        </w:numPr>
        <w:ind w:left="720"/>
        <w:rPr>
          <w:rFonts w:asciiTheme="minorHAnsi" w:hAnsiTheme="minorHAnsi"/>
        </w:rPr>
      </w:pPr>
    </w:p>
    <w:p w:rsidR="00EE2A02" w:rsidRPr="00660363" w:rsidRDefault="00EE2A02" w:rsidP="00E74928">
      <w:pPr>
        <w:pStyle w:val="Heading3"/>
        <w:rPr>
          <w:rFonts w:asciiTheme="minorHAnsi" w:hAnsiTheme="minorHAnsi"/>
        </w:rPr>
      </w:pPr>
      <w:r w:rsidRPr="00660363">
        <w:rPr>
          <w:rFonts w:asciiTheme="minorHAnsi" w:hAnsiTheme="minorHAnsi"/>
          <w:shd w:val="clear" w:color="auto" w:fill="FEFEFE"/>
        </w:rPr>
        <w:t>Accommodating CSB data</w:t>
      </w:r>
    </w:p>
    <w:p w:rsidR="00EE2A02" w:rsidRDefault="00EE2A02" w:rsidP="00EE2A02">
      <w:pPr>
        <w:rPr>
          <w:rFonts w:asciiTheme="minorHAnsi" w:hAnsiTheme="minorHAnsi"/>
        </w:rPr>
      </w:pPr>
    </w:p>
    <w:p w:rsidR="00C41831" w:rsidRPr="00660363" w:rsidRDefault="00C41831" w:rsidP="00EE2A02">
      <w:pPr>
        <w:rPr>
          <w:rFonts w:asciiTheme="minorHAnsi" w:hAnsiTheme="minorHAnsi"/>
        </w:rPr>
      </w:pPr>
      <w:r>
        <w:rPr>
          <w:rFonts w:asciiTheme="minorHAnsi" w:hAnsiTheme="minorHAnsi"/>
        </w:rPr>
        <w:t>Notes:</w:t>
      </w:r>
    </w:p>
    <w:p w:rsidR="00EE2A02" w:rsidRPr="00C41831" w:rsidRDefault="00EE2A02" w:rsidP="00EE2A02">
      <w:pPr>
        <w:numPr>
          <w:ilvl w:val="0"/>
          <w:numId w:val="7"/>
        </w:numPr>
        <w:ind w:hanging="360"/>
        <w:contextualSpacing/>
        <w:rPr>
          <w:rFonts w:asciiTheme="minorHAnsi" w:hAnsiTheme="minorHAnsi"/>
          <w:color w:val="auto"/>
        </w:rPr>
      </w:pPr>
      <w:r w:rsidRPr="00C41831">
        <w:rPr>
          <w:rFonts w:asciiTheme="minorHAnsi" w:hAnsiTheme="minorHAnsi"/>
          <w:color w:val="auto"/>
        </w:rPr>
        <w:t>There should be a simple explanation for how data mining/viewing can be undertaken, what download protocols are in place.</w:t>
      </w:r>
    </w:p>
    <w:p w:rsidR="00EE2A02" w:rsidRPr="00C41831" w:rsidRDefault="00EE2A02" w:rsidP="00EE2A02">
      <w:pPr>
        <w:numPr>
          <w:ilvl w:val="0"/>
          <w:numId w:val="7"/>
        </w:numPr>
        <w:ind w:hanging="360"/>
        <w:contextualSpacing/>
        <w:rPr>
          <w:rFonts w:asciiTheme="minorHAnsi" w:hAnsiTheme="minorHAnsi"/>
          <w:color w:val="auto"/>
        </w:rPr>
      </w:pPr>
      <w:r w:rsidRPr="00C41831">
        <w:rPr>
          <w:rFonts w:asciiTheme="minorHAnsi" w:eastAsia="Nova Mono" w:hAnsiTheme="minorHAnsi" w:cs="Nova Mono"/>
          <w:color w:val="auto"/>
        </w:rPr>
        <w:t>There should be a description of data flow (processing/validation/quality assessment of data) - data collector →trusted node→DCDB→user.[1]  This will explain what happens to all collected data, regardless of source, and show to individuals the whole process and when they can expect to be able to see their data in the public domain and available from the database viewing.</w:t>
      </w:r>
    </w:p>
    <w:p w:rsidR="0070666E" w:rsidRDefault="0070666E">
      <w:pPr>
        <w:rPr>
          <w:rFonts w:asciiTheme="minorHAnsi" w:hAnsiTheme="minorHAnsi"/>
        </w:rPr>
      </w:pPr>
      <w:r>
        <w:rPr>
          <w:rFonts w:asciiTheme="minorHAnsi" w:hAnsiTheme="minorHAnsi"/>
        </w:rPr>
        <w:br w:type="page"/>
      </w:r>
    </w:p>
    <w:p w:rsidR="00EE2A02" w:rsidRPr="00660363" w:rsidRDefault="00556129" w:rsidP="00292CC1">
      <w:pPr>
        <w:pStyle w:val="Heading1"/>
        <w:rPr>
          <w:rFonts w:asciiTheme="minorHAnsi" w:hAnsiTheme="minorHAnsi"/>
        </w:rPr>
      </w:pPr>
      <w:bookmarkStart w:id="16" w:name="h.z2kvoopwaa1j" w:colFirst="0" w:colLast="0"/>
      <w:bookmarkEnd w:id="16"/>
      <w:r>
        <w:rPr>
          <w:rFonts w:asciiTheme="minorHAnsi" w:hAnsiTheme="minorHAnsi"/>
        </w:rPr>
        <w:lastRenderedPageBreak/>
        <w:t>Legal Issues</w:t>
      </w:r>
    </w:p>
    <w:p w:rsidR="00EE2A02" w:rsidRPr="00660363" w:rsidRDefault="008662C0" w:rsidP="00292CC1">
      <w:pPr>
        <w:pStyle w:val="Heading2"/>
        <w:rPr>
          <w:rFonts w:asciiTheme="minorHAnsi" w:hAnsiTheme="minorHAnsi"/>
        </w:rPr>
      </w:pPr>
      <w:r>
        <w:rPr>
          <w:rFonts w:asciiTheme="minorHAnsi" w:hAnsiTheme="minorHAnsi"/>
        </w:rPr>
        <w:t>Introduction</w:t>
      </w:r>
    </w:p>
    <w:p w:rsidR="00EE2A02" w:rsidRPr="00660363" w:rsidRDefault="00EE2A02" w:rsidP="00EE2A02">
      <w:pPr>
        <w:jc w:val="both"/>
        <w:rPr>
          <w:rFonts w:asciiTheme="minorHAnsi" w:hAnsiTheme="minorHAnsi"/>
        </w:rPr>
      </w:pPr>
      <w:r w:rsidRPr="00660363">
        <w:rPr>
          <w:rFonts w:asciiTheme="minorHAnsi" w:hAnsiTheme="minorHAnsi"/>
        </w:rPr>
        <w:t>Numerous issues concerning the legality of collected and publicly distributed crowdsourced bathymetry data have been raised throughout the maturation of this project. This chapter attempts t</w:t>
      </w:r>
      <w:r w:rsidR="00756B29">
        <w:rPr>
          <w:rFonts w:asciiTheme="minorHAnsi" w:hAnsiTheme="minorHAnsi"/>
        </w:rPr>
        <w:t>o identify and provide insight (</w:t>
      </w:r>
      <w:r w:rsidRPr="00660363">
        <w:rPr>
          <w:rFonts w:asciiTheme="minorHAnsi" w:hAnsiTheme="minorHAnsi"/>
        </w:rPr>
        <w:t>not necessarily advice</w:t>
      </w:r>
      <w:r w:rsidR="00756B29">
        <w:rPr>
          <w:rFonts w:asciiTheme="minorHAnsi" w:hAnsiTheme="minorHAnsi"/>
        </w:rPr>
        <w:t>) on each. Please note that</w:t>
      </w:r>
      <w:r w:rsidRPr="00660363">
        <w:rPr>
          <w:rFonts w:asciiTheme="minorHAnsi" w:hAnsiTheme="minorHAnsi"/>
        </w:rPr>
        <w:t xml:space="preserve"> the issues listed are not exhaustive. </w:t>
      </w:r>
    </w:p>
    <w:p w:rsidR="00EE2A02" w:rsidRPr="00660363" w:rsidRDefault="00EE2A02" w:rsidP="00EE2A02">
      <w:pPr>
        <w:rPr>
          <w:rFonts w:asciiTheme="minorHAnsi" w:hAnsiTheme="minorHAnsi"/>
        </w:rPr>
      </w:pPr>
    </w:p>
    <w:p w:rsidR="00EE2A02" w:rsidRPr="00660363" w:rsidRDefault="00EE2A02" w:rsidP="00292CC1">
      <w:pPr>
        <w:pStyle w:val="Heading3"/>
        <w:rPr>
          <w:rFonts w:asciiTheme="minorHAnsi" w:hAnsiTheme="minorHAnsi"/>
          <w:color w:val="auto"/>
        </w:rPr>
      </w:pPr>
      <w:r w:rsidRPr="00660363">
        <w:rPr>
          <w:rFonts w:asciiTheme="minorHAnsi" w:hAnsiTheme="minorHAnsi"/>
          <w:color w:val="auto"/>
        </w:rPr>
        <w:t>Liability</w:t>
      </w:r>
    </w:p>
    <w:p w:rsidR="00EE2A02" w:rsidRPr="00660363" w:rsidRDefault="00EE2A02" w:rsidP="00EE2A02">
      <w:pPr>
        <w:jc w:val="both"/>
        <w:rPr>
          <w:rFonts w:asciiTheme="minorHAnsi" w:hAnsiTheme="minorHAnsi"/>
        </w:rPr>
      </w:pPr>
      <w:r w:rsidRPr="00660363">
        <w:rPr>
          <w:rFonts w:asciiTheme="minorHAnsi" w:hAnsiTheme="minorHAnsi"/>
        </w:rPr>
        <w:t xml:space="preserve">Issues concerning liability might arise from some CSB contributors. What if a vessel runs aground and blames the data contributor for providing incorrect data? Is the data provider to be held liable? It is important to recognize that contributors are not compensated for providing their data to the IHO DCDB. Their contribution can be described as simply “for the public good” which might discourage any liability issues should they arise. Also, all CSB metadata records state: “These data are not intended to be used for navigation” providing additional reasoning that the data provider should </w:t>
      </w:r>
      <w:r w:rsidR="00401663">
        <w:rPr>
          <w:rFonts w:asciiTheme="minorHAnsi" w:hAnsiTheme="minorHAnsi"/>
        </w:rPr>
        <w:t xml:space="preserve">not </w:t>
      </w:r>
      <w:r w:rsidRPr="00660363">
        <w:rPr>
          <w:rFonts w:asciiTheme="minorHAnsi" w:hAnsiTheme="minorHAnsi"/>
        </w:rPr>
        <w:t xml:space="preserve">be held liable. </w:t>
      </w:r>
    </w:p>
    <w:p w:rsidR="00EE2A02" w:rsidRPr="00660363" w:rsidRDefault="00EE2A02" w:rsidP="00292CC1">
      <w:pPr>
        <w:pStyle w:val="Heading3"/>
        <w:rPr>
          <w:rFonts w:asciiTheme="minorHAnsi" w:hAnsiTheme="minorHAnsi"/>
          <w:color w:val="auto"/>
        </w:rPr>
      </w:pPr>
      <w:r w:rsidRPr="00660363">
        <w:rPr>
          <w:rFonts w:asciiTheme="minorHAnsi" w:hAnsiTheme="minorHAnsi"/>
          <w:color w:val="auto"/>
        </w:rPr>
        <w:t>Loggin</w:t>
      </w:r>
      <w:r w:rsidR="008B7490">
        <w:rPr>
          <w:rFonts w:asciiTheme="minorHAnsi" w:hAnsiTheme="minorHAnsi"/>
          <w:color w:val="auto"/>
        </w:rPr>
        <w:t xml:space="preserve">g in the Territorial Sea and Exclusive Economic Zone (EEZ) </w:t>
      </w:r>
    </w:p>
    <w:p w:rsidR="00EE2A02" w:rsidRPr="00660363" w:rsidRDefault="00EE2A02" w:rsidP="00EE2A02">
      <w:pPr>
        <w:jc w:val="both"/>
        <w:rPr>
          <w:rFonts w:asciiTheme="minorHAnsi" w:hAnsiTheme="minorHAnsi"/>
        </w:rPr>
      </w:pPr>
      <w:r w:rsidRPr="00660363">
        <w:rPr>
          <w:rFonts w:asciiTheme="minorHAnsi" w:hAnsiTheme="minorHAnsi"/>
        </w:rPr>
        <w:t>May a vessel log data in another coastal S</w:t>
      </w:r>
      <w:r w:rsidR="008B7490">
        <w:rPr>
          <w:rFonts w:asciiTheme="minorHAnsi" w:hAnsiTheme="minorHAnsi"/>
        </w:rPr>
        <w:t xml:space="preserve">tate’s Exclusive Economic Zone, or territorial </w:t>
      </w:r>
      <w:r w:rsidR="008B7490" w:rsidRPr="00660363">
        <w:rPr>
          <w:rFonts w:asciiTheme="minorHAnsi" w:hAnsiTheme="minorHAnsi"/>
        </w:rPr>
        <w:t>sea</w:t>
      </w:r>
      <w:r w:rsidR="008B7490">
        <w:rPr>
          <w:rFonts w:asciiTheme="minorHAnsi" w:hAnsiTheme="minorHAnsi"/>
        </w:rPr>
        <w:t xml:space="preserve"> that</w:t>
      </w:r>
      <w:r w:rsidRPr="00660363">
        <w:rPr>
          <w:rFonts w:asciiTheme="minorHAnsi" w:hAnsiTheme="minorHAnsi"/>
        </w:rPr>
        <w:t xml:space="preserve"> will ultimately be made publically available without first requesting permission from that country? </w:t>
      </w:r>
    </w:p>
    <w:p w:rsidR="00EE2A02" w:rsidRPr="00660363" w:rsidRDefault="00EE2A02" w:rsidP="00EE2A02">
      <w:pPr>
        <w:jc w:val="both"/>
        <w:rPr>
          <w:rFonts w:asciiTheme="minorHAnsi" w:hAnsiTheme="minorHAnsi"/>
        </w:rPr>
      </w:pPr>
    </w:p>
    <w:p w:rsidR="00EE2A02" w:rsidRPr="00660363" w:rsidRDefault="00EE2A02" w:rsidP="00EE2A02">
      <w:pPr>
        <w:jc w:val="both"/>
        <w:rPr>
          <w:rFonts w:asciiTheme="minorHAnsi" w:hAnsiTheme="minorHAnsi"/>
        </w:rPr>
      </w:pPr>
      <w:r w:rsidRPr="00660363">
        <w:rPr>
          <w:rFonts w:asciiTheme="minorHAnsi" w:hAnsiTheme="minorHAnsi"/>
        </w:rPr>
        <w:t xml:space="preserve">Under international law, as reflected in the 1982 United Nations Convention on the Law of the Sea (DOALOS, 1997), the territorial sea falls under the sovereignty of the coastal State.  Although every ship is guaranteed the right of innocent passage through the territorial sea, that right is subject to certain restrictions. </w:t>
      </w:r>
    </w:p>
    <w:p w:rsidR="00EE2A02" w:rsidRPr="00660363" w:rsidRDefault="00EE2A02" w:rsidP="00EE2A02">
      <w:pPr>
        <w:jc w:val="both"/>
        <w:rPr>
          <w:rFonts w:asciiTheme="minorHAnsi" w:hAnsiTheme="minorHAnsi"/>
        </w:rPr>
      </w:pPr>
    </w:p>
    <w:p w:rsidR="00EE2A02" w:rsidRPr="00660363" w:rsidRDefault="00EE2A02" w:rsidP="00EE2A02">
      <w:pPr>
        <w:jc w:val="both"/>
        <w:rPr>
          <w:rFonts w:asciiTheme="minorHAnsi" w:hAnsiTheme="minorHAnsi"/>
        </w:rPr>
      </w:pPr>
      <w:r w:rsidRPr="00660363">
        <w:rPr>
          <w:rFonts w:asciiTheme="minorHAnsi" w:hAnsiTheme="minorHAnsi"/>
        </w:rPr>
        <w:t>Article 19 (1) of UNCLOS states that “passage is innocent so long as it is not prejudicial to the peace, good order or security of the coastal State. Such passage shall take place in conformity with this Convention and with other rules of international law.” Article 19 (2) explains that passage of a foreign ship is considered prejudicial to the peace, good order or security of the coastal State if in the territorial sea it engages in a variety of activities. Of the twelve activities (a-l) listed, one might ask where data logging might fall under three activities:</w:t>
      </w:r>
    </w:p>
    <w:p w:rsidR="00EE2A02" w:rsidRPr="00660363" w:rsidRDefault="00EE2A02" w:rsidP="00EE2A02">
      <w:pPr>
        <w:jc w:val="both"/>
        <w:rPr>
          <w:rFonts w:asciiTheme="minorHAnsi" w:hAnsiTheme="minorHAnsi"/>
        </w:rPr>
      </w:pPr>
    </w:p>
    <w:p w:rsidR="00EE2A02" w:rsidRPr="00660363" w:rsidRDefault="00EE2A02" w:rsidP="00EE2A02">
      <w:pPr>
        <w:ind w:left="720"/>
        <w:rPr>
          <w:rFonts w:asciiTheme="minorHAnsi" w:hAnsiTheme="minorHAnsi"/>
        </w:rPr>
      </w:pPr>
      <w:r w:rsidRPr="00660363">
        <w:rPr>
          <w:rFonts w:asciiTheme="minorHAnsi" w:hAnsiTheme="minorHAnsi"/>
          <w:i/>
        </w:rPr>
        <w:t>(c)</w:t>
      </w:r>
      <w:r w:rsidRPr="00660363">
        <w:rPr>
          <w:rFonts w:asciiTheme="minorHAnsi" w:hAnsiTheme="minorHAnsi"/>
          <w:i/>
        </w:rPr>
        <w:tab/>
        <w:t>any act aimed at collecting information to the prejudice of the defence or security of     the coastal State;</w:t>
      </w:r>
    </w:p>
    <w:p w:rsidR="00EE2A02" w:rsidRPr="00660363" w:rsidRDefault="00EE2A02" w:rsidP="00EE2A02">
      <w:pPr>
        <w:ind w:left="720"/>
        <w:rPr>
          <w:rFonts w:asciiTheme="minorHAnsi" w:hAnsiTheme="minorHAnsi"/>
        </w:rPr>
      </w:pPr>
      <w:r w:rsidRPr="00660363">
        <w:rPr>
          <w:rFonts w:asciiTheme="minorHAnsi" w:hAnsiTheme="minorHAnsi"/>
          <w:i/>
        </w:rPr>
        <w:t>(j)</w:t>
      </w:r>
      <w:r w:rsidRPr="00660363">
        <w:rPr>
          <w:rFonts w:asciiTheme="minorHAnsi" w:hAnsiTheme="minorHAnsi"/>
          <w:i/>
        </w:rPr>
        <w:tab/>
        <w:t>the carrying out of research or survey activities;</w:t>
      </w:r>
    </w:p>
    <w:p w:rsidR="00EE2A02" w:rsidRPr="00660363" w:rsidRDefault="00EE2A02" w:rsidP="00EE2A02">
      <w:pPr>
        <w:ind w:left="720"/>
        <w:rPr>
          <w:rFonts w:asciiTheme="minorHAnsi" w:hAnsiTheme="minorHAnsi"/>
        </w:rPr>
      </w:pPr>
      <w:r w:rsidRPr="00660363">
        <w:rPr>
          <w:rFonts w:asciiTheme="minorHAnsi" w:hAnsiTheme="minorHAnsi"/>
          <w:i/>
        </w:rPr>
        <w:t>(l)</w:t>
      </w:r>
      <w:r w:rsidRPr="00660363">
        <w:rPr>
          <w:rFonts w:asciiTheme="minorHAnsi" w:hAnsiTheme="minorHAnsi"/>
          <w:i/>
        </w:rPr>
        <w:tab/>
        <w:t>any other activity not having a direct bearing on passage.</w:t>
      </w:r>
    </w:p>
    <w:p w:rsidR="00EE2A02" w:rsidRPr="00660363" w:rsidRDefault="00EE2A02" w:rsidP="00EE2A02">
      <w:pPr>
        <w:jc w:val="both"/>
        <w:rPr>
          <w:rFonts w:asciiTheme="minorHAnsi" w:hAnsiTheme="minorHAnsi"/>
        </w:rPr>
      </w:pPr>
    </w:p>
    <w:p w:rsidR="00EE2A02" w:rsidRPr="00660363" w:rsidRDefault="00EE2A02" w:rsidP="00EE2A02">
      <w:pPr>
        <w:spacing w:before="120" w:after="120"/>
        <w:jc w:val="both"/>
        <w:rPr>
          <w:rFonts w:asciiTheme="minorHAnsi" w:hAnsiTheme="minorHAnsi"/>
        </w:rPr>
      </w:pPr>
      <w:r w:rsidRPr="00660363">
        <w:rPr>
          <w:rFonts w:asciiTheme="minorHAnsi" w:hAnsiTheme="minorHAnsi"/>
        </w:rPr>
        <w:lastRenderedPageBreak/>
        <w:t>If so, then the ship collecting data within the territorial sea would not enjoy the protection of innocent passage and would be subject to the jurisdiction of the coastal nation in whose territorial sea it is operating.</w:t>
      </w:r>
    </w:p>
    <w:p w:rsidR="00EE2A02" w:rsidRPr="00660363" w:rsidRDefault="00EE2A02" w:rsidP="00EE2A02">
      <w:pPr>
        <w:spacing w:before="120" w:after="120"/>
        <w:jc w:val="both"/>
        <w:rPr>
          <w:rFonts w:asciiTheme="minorHAnsi" w:hAnsiTheme="minorHAnsi"/>
        </w:rPr>
      </w:pPr>
      <w:r w:rsidRPr="00660363">
        <w:rPr>
          <w:rFonts w:asciiTheme="minorHAnsi" w:hAnsiTheme="minorHAnsi"/>
        </w:rPr>
        <w:t xml:space="preserve">Recognizing that much data gathering remains to be done, the IHO Member States at IHC-18 decided: </w:t>
      </w:r>
      <w:r w:rsidRPr="00660363">
        <w:rPr>
          <w:rFonts w:asciiTheme="minorHAnsi" w:hAnsiTheme="minorHAnsi"/>
          <w:i/>
        </w:rPr>
        <w:t xml:space="preserve">“…to progress whatever actions are required to improve the collection, quality and availability of hydrographic data worldwide, monitor and rectify possible deficiencies and shortcomings, cooperate with other international organizations and stakeholders as necessary, and to keep Member States informed on progress on this issue.  … “. </w:t>
      </w:r>
      <w:r w:rsidRPr="00660363">
        <w:rPr>
          <w:rFonts w:asciiTheme="minorHAnsi" w:hAnsiTheme="minorHAnsi"/>
        </w:rPr>
        <w:t xml:space="preserve">That data need is the driver behind the IHO CSB Project. </w:t>
      </w:r>
      <w:r w:rsidRPr="00660363">
        <w:rPr>
          <w:rFonts w:asciiTheme="minorHAnsi" w:hAnsiTheme="minorHAnsi"/>
          <w:color w:val="FF0000"/>
          <w:highlight w:val="white"/>
        </w:rPr>
        <w:t>Chapter X</w:t>
      </w:r>
      <w:r w:rsidRPr="00660363">
        <w:rPr>
          <w:rFonts w:asciiTheme="minorHAnsi" w:hAnsiTheme="minorHAnsi"/>
          <w:color w:val="222222"/>
          <w:highlight w:val="white"/>
        </w:rPr>
        <w:t xml:space="preserve"> of this document also describes that the purpose of data logging and subsequent contribution to a data repository (IHO DCDB), is to </w:t>
      </w:r>
      <w:r w:rsidRPr="00660363">
        <w:rPr>
          <w:rFonts w:asciiTheme="minorHAnsi" w:hAnsiTheme="minorHAnsi"/>
        </w:rPr>
        <w:t xml:space="preserve">make this data readily accessible to the community for a range of uses, including nautical charting and global digital datasets. Therefore, coastal States should be assured that data collection is not to the prejudice of the </w:t>
      </w:r>
      <w:r w:rsidR="00E74928" w:rsidRPr="00660363">
        <w:rPr>
          <w:rFonts w:asciiTheme="minorHAnsi" w:hAnsiTheme="minorHAnsi"/>
        </w:rPr>
        <w:t>defense</w:t>
      </w:r>
      <w:r w:rsidRPr="00660363">
        <w:rPr>
          <w:rFonts w:asciiTheme="minorHAnsi" w:hAnsiTheme="minorHAnsi"/>
        </w:rPr>
        <w:t xml:space="preserve"> or security of that State. </w:t>
      </w:r>
    </w:p>
    <w:p w:rsidR="00EE2A02" w:rsidRPr="00660363" w:rsidRDefault="00EE2A02" w:rsidP="00EE2A02">
      <w:pPr>
        <w:spacing w:before="120" w:after="120"/>
        <w:jc w:val="both"/>
        <w:rPr>
          <w:rFonts w:asciiTheme="minorHAnsi" w:hAnsiTheme="minorHAnsi"/>
        </w:rPr>
      </w:pPr>
      <w:r w:rsidRPr="00660363">
        <w:rPr>
          <w:rFonts w:asciiTheme="minorHAnsi" w:hAnsiTheme="minorHAnsi"/>
        </w:rPr>
        <w:t xml:space="preserve">With respect to data logging in the EEZ, some Coastal states would likely consider that such an activity constitutes “marine scientific research” (MSR), in which case the activity falls under the jurisdiction of the coastal State. Not all countries agree with this view.  For example, the United States’ position is that this type of data collection in the EEZ (12-200 nm from the coastline) is not considered “marine scientific research” that requires the permission of the U.S. government. However, for States that disagree, restrictions might be required and data collection could fall under the control of the coastal State. Generally, coastal States require those conducting MSR to request permission six months prior to the activity.  </w:t>
      </w:r>
    </w:p>
    <w:p w:rsidR="00EE2A02" w:rsidRPr="00660363" w:rsidRDefault="00EE2A02" w:rsidP="004741B2">
      <w:pPr>
        <w:spacing w:before="120" w:after="120"/>
        <w:jc w:val="both"/>
        <w:rPr>
          <w:rFonts w:asciiTheme="minorHAnsi" w:hAnsiTheme="minorHAnsi"/>
        </w:rPr>
      </w:pPr>
      <w:r w:rsidRPr="00660363">
        <w:rPr>
          <w:rFonts w:asciiTheme="minorHAnsi" w:hAnsiTheme="minorHAnsi"/>
        </w:rPr>
        <w:t xml:space="preserve">The question of, “who is the flag state” may also arise if there is a dispute over innocent passage as the flag State would likely be advocating on behalf of its vessel. </w:t>
      </w:r>
    </w:p>
    <w:p w:rsidR="00EE2A02" w:rsidRPr="00660363" w:rsidRDefault="00BC5C7D" w:rsidP="00292CC1">
      <w:pPr>
        <w:pStyle w:val="Heading3"/>
        <w:rPr>
          <w:rFonts w:asciiTheme="minorHAnsi" w:hAnsiTheme="minorHAnsi"/>
          <w:color w:val="auto"/>
        </w:rPr>
      </w:pPr>
      <w:r>
        <w:rPr>
          <w:rFonts w:asciiTheme="minorHAnsi" w:hAnsiTheme="minorHAnsi"/>
          <w:color w:val="auto"/>
        </w:rPr>
        <w:t>Agreed C</w:t>
      </w:r>
      <w:r w:rsidR="00EE2A02" w:rsidRPr="00660363">
        <w:rPr>
          <w:rFonts w:asciiTheme="minorHAnsi" w:hAnsiTheme="minorHAnsi"/>
          <w:color w:val="auto"/>
        </w:rPr>
        <w:t>onsent</w:t>
      </w:r>
    </w:p>
    <w:p w:rsidR="00EE2A02" w:rsidRPr="00660363" w:rsidRDefault="00EE2A02" w:rsidP="00EE2A02">
      <w:pPr>
        <w:jc w:val="both"/>
        <w:rPr>
          <w:rFonts w:asciiTheme="minorHAnsi" w:hAnsiTheme="minorHAnsi"/>
        </w:rPr>
      </w:pPr>
      <w:r w:rsidRPr="00660363">
        <w:rPr>
          <w:rFonts w:asciiTheme="minorHAnsi" w:hAnsiTheme="minorHAnsi"/>
        </w:rPr>
        <w:t xml:space="preserve">The IHO’s approval and endorsement of data logging and sharing might allow for consent from coastal States. That is, if the coastal States understand the activity and its benefits, and participate in the decision-making process, they might be more persuaded to allow the activity in their waters without prior permission on a case-by-case basis. </w:t>
      </w:r>
    </w:p>
    <w:p w:rsidR="00EE2A02" w:rsidRPr="00660363" w:rsidRDefault="00EE2A02" w:rsidP="00EE2A02">
      <w:pPr>
        <w:jc w:val="both"/>
        <w:rPr>
          <w:rFonts w:asciiTheme="minorHAnsi" w:hAnsiTheme="minorHAnsi"/>
        </w:rPr>
      </w:pPr>
    </w:p>
    <w:p w:rsidR="00EE2A02" w:rsidRPr="00660363" w:rsidRDefault="00EE2A02" w:rsidP="00EE2A02">
      <w:pPr>
        <w:jc w:val="both"/>
        <w:rPr>
          <w:rFonts w:asciiTheme="minorHAnsi" w:hAnsiTheme="minorHAnsi"/>
        </w:rPr>
      </w:pPr>
      <w:r w:rsidRPr="00660363">
        <w:rPr>
          <w:rFonts w:asciiTheme="minorHAnsi" w:hAnsiTheme="minorHAnsi"/>
        </w:rPr>
        <w:t>There is a potential precedent for this idea of international agreed consent. The Argo Project consists of a global array of more than 3,000 free-drifting floats (buoys) that continuously measures the temperature and salinity of the ocean, with all data being relayed and made publicly available within hours after collection (ref 2). When the Argo Project first began in 2000, many coastal States protested that these buoys were going into their EEZs and collecting data. In an attempt to reach a solution, “the Intergovernmental Oceanographic Commission (IOC) requested that its Advisory Body of Experts on the Law of the Sea (IOC/ABE-LOS) draft Guidelines. The IOC/ABE-LOS drafted non-binding Guidelines for the legal regulation of Argo Profiling Float Deployments on the High Seas in 2008 which require prior notification if the Argo floats enter the EEZ of IOC Member States and which give coastal States some control over the public distribution of sensitive information” (ref 3).</w:t>
      </w:r>
    </w:p>
    <w:p w:rsidR="00EE2A02" w:rsidRPr="00660363" w:rsidRDefault="00EE2A02" w:rsidP="00EE2A02">
      <w:pPr>
        <w:jc w:val="both"/>
        <w:rPr>
          <w:rFonts w:asciiTheme="minorHAnsi" w:hAnsiTheme="minorHAnsi"/>
        </w:rPr>
      </w:pPr>
    </w:p>
    <w:p w:rsidR="00EE2A02" w:rsidRPr="00660363" w:rsidRDefault="00EE2A02" w:rsidP="00EE2A02">
      <w:pPr>
        <w:jc w:val="both"/>
        <w:rPr>
          <w:rFonts w:asciiTheme="minorHAnsi" w:hAnsiTheme="minorHAnsi"/>
        </w:rPr>
      </w:pPr>
      <w:r w:rsidRPr="00660363">
        <w:rPr>
          <w:rFonts w:asciiTheme="minorHAnsi" w:hAnsiTheme="minorHAnsi"/>
        </w:rPr>
        <w:lastRenderedPageBreak/>
        <w:t xml:space="preserve">The experience and precedent of the acceptance of the Argo Program may want to be explored by the IHO in greater detail: Ref 4 and Ref 5. </w:t>
      </w:r>
    </w:p>
    <w:p w:rsidR="00EE2A02" w:rsidRPr="00660363" w:rsidRDefault="00BC5C7D" w:rsidP="00292CC1">
      <w:pPr>
        <w:pStyle w:val="Heading3"/>
        <w:rPr>
          <w:rFonts w:asciiTheme="minorHAnsi" w:hAnsiTheme="minorHAnsi"/>
          <w:color w:val="auto"/>
        </w:rPr>
      </w:pPr>
      <w:r>
        <w:rPr>
          <w:rFonts w:asciiTheme="minorHAnsi" w:hAnsiTheme="minorHAnsi"/>
          <w:color w:val="auto"/>
        </w:rPr>
        <w:t>Ownership of D</w:t>
      </w:r>
      <w:r w:rsidR="00EE2A02" w:rsidRPr="00660363">
        <w:rPr>
          <w:rFonts w:asciiTheme="minorHAnsi" w:hAnsiTheme="minorHAnsi"/>
          <w:color w:val="auto"/>
        </w:rPr>
        <w:t>ata</w:t>
      </w:r>
    </w:p>
    <w:p w:rsidR="00EE2A02" w:rsidRPr="00660363" w:rsidRDefault="00EE2A02" w:rsidP="00EE2A02">
      <w:pPr>
        <w:jc w:val="both"/>
        <w:rPr>
          <w:rFonts w:asciiTheme="minorHAnsi" w:hAnsiTheme="minorHAnsi"/>
        </w:rPr>
      </w:pPr>
      <w:r w:rsidRPr="00660363">
        <w:rPr>
          <w:rFonts w:asciiTheme="minorHAnsi" w:hAnsiTheme="minorHAnsi"/>
        </w:rPr>
        <w:t xml:space="preserve">Questions have been raised regarding whether or not there exists an “ownership of the data” therefore allowing the possibility of copyright establishment. It could be argued that since data logging is a direct observation of data, it might not be possible to establish copyright. One might compare the data to telephone numbers in a telephone book. The numbers themselves cannot be copyrighted. However, the phonebook itself could be. However, in this comparison, the “phonebook” would be the IHO DCDB, and </w:t>
      </w:r>
      <w:hyperlink r:id="rId17" w:history="1">
        <w:r w:rsidRPr="00660363">
          <w:rPr>
            <w:rStyle w:val="Hyperlink"/>
            <w:rFonts w:asciiTheme="minorHAnsi" w:hAnsiTheme="minorHAnsi"/>
          </w:rPr>
          <w:t>CSB data set is not subject to copyright protection</w:t>
        </w:r>
      </w:hyperlink>
      <w:r w:rsidR="00E74928" w:rsidRPr="00660363">
        <w:rPr>
          <w:rFonts w:asciiTheme="minorHAnsi" w:hAnsiTheme="minorHAnsi"/>
        </w:rPr>
        <w:t>.</w:t>
      </w:r>
    </w:p>
    <w:p w:rsidR="00EE2A02" w:rsidRPr="00660363" w:rsidRDefault="00EE2A02" w:rsidP="00EE2A02">
      <w:pPr>
        <w:rPr>
          <w:rFonts w:asciiTheme="minorHAnsi" w:hAnsiTheme="minorHAnsi"/>
        </w:rPr>
      </w:pPr>
    </w:p>
    <w:p w:rsidR="00EE2A02" w:rsidRPr="00660363" w:rsidRDefault="00EE2A02" w:rsidP="00EE2A02">
      <w:pPr>
        <w:rPr>
          <w:rFonts w:asciiTheme="minorHAnsi" w:hAnsiTheme="minorHAnsi"/>
        </w:rPr>
      </w:pPr>
    </w:p>
    <w:p w:rsidR="00EE2A02" w:rsidRPr="00660363" w:rsidRDefault="00EE2A02" w:rsidP="00EE2A02">
      <w:pPr>
        <w:rPr>
          <w:rFonts w:asciiTheme="minorHAnsi" w:hAnsiTheme="minorHAnsi"/>
        </w:rPr>
      </w:pPr>
      <w:r w:rsidRPr="00660363">
        <w:rPr>
          <w:rFonts w:asciiTheme="minorHAnsi" w:hAnsiTheme="minorHAnsi"/>
        </w:rPr>
        <w:t>References:</w:t>
      </w:r>
    </w:p>
    <w:p w:rsidR="00EE2A02" w:rsidRPr="00660363" w:rsidRDefault="00EE2A02" w:rsidP="00EE2A02">
      <w:pPr>
        <w:rPr>
          <w:rFonts w:asciiTheme="minorHAnsi" w:hAnsiTheme="minorHAnsi"/>
        </w:rPr>
      </w:pPr>
    </w:p>
    <w:p w:rsidR="00EE2A02" w:rsidRPr="00660363" w:rsidRDefault="00EE2A02" w:rsidP="00EE2A02">
      <w:pPr>
        <w:numPr>
          <w:ilvl w:val="0"/>
          <w:numId w:val="9"/>
        </w:numPr>
        <w:ind w:hanging="360"/>
        <w:contextualSpacing/>
        <w:rPr>
          <w:rFonts w:asciiTheme="minorHAnsi" w:hAnsiTheme="minorHAnsi"/>
        </w:rPr>
      </w:pPr>
      <w:r w:rsidRPr="00660363">
        <w:rPr>
          <w:rFonts w:asciiTheme="minorHAnsi" w:hAnsiTheme="minorHAnsi"/>
        </w:rPr>
        <w:t xml:space="preserve">Division for Ocean Affairs and the Law of the Sea (DOALOS), 1997, United Nations Convention on the Law of the Sea, New York: United Nations. 294 pp. (available at </w:t>
      </w:r>
      <w:hyperlink r:id="rId18">
        <w:r w:rsidRPr="00660363">
          <w:rPr>
            <w:rFonts w:asciiTheme="minorHAnsi" w:hAnsiTheme="minorHAnsi"/>
            <w:color w:val="1155CC"/>
            <w:u w:val="single"/>
          </w:rPr>
          <w:t>http://www.un.org/Depts/los/convention_agreements/texts/unclos/closindx.htm</w:t>
        </w:r>
      </w:hyperlink>
      <w:r w:rsidRPr="00660363">
        <w:rPr>
          <w:rFonts w:asciiTheme="minorHAnsi" w:hAnsiTheme="minorHAnsi"/>
        </w:rPr>
        <w:t>)</w:t>
      </w:r>
    </w:p>
    <w:p w:rsidR="00EE2A02" w:rsidRPr="00660363" w:rsidRDefault="00EE2A02" w:rsidP="00EE2A02">
      <w:pPr>
        <w:numPr>
          <w:ilvl w:val="0"/>
          <w:numId w:val="9"/>
        </w:numPr>
        <w:ind w:hanging="360"/>
        <w:contextualSpacing/>
        <w:rPr>
          <w:rFonts w:asciiTheme="minorHAnsi" w:hAnsiTheme="minorHAnsi"/>
        </w:rPr>
      </w:pPr>
      <w:r w:rsidRPr="00660363">
        <w:rPr>
          <w:rFonts w:asciiTheme="minorHAnsi" w:hAnsiTheme="minorHAnsi"/>
        </w:rPr>
        <w:t xml:space="preserve">Argo Ref: </w:t>
      </w:r>
      <w:hyperlink r:id="rId19">
        <w:r w:rsidRPr="00660363">
          <w:rPr>
            <w:rFonts w:asciiTheme="minorHAnsi" w:hAnsiTheme="minorHAnsi"/>
            <w:color w:val="1155CC"/>
            <w:u w:val="single"/>
          </w:rPr>
          <w:t>http://www.argo.ucsd.edu/About_Argo.html</w:t>
        </w:r>
      </w:hyperlink>
    </w:p>
    <w:p w:rsidR="00EE2A02" w:rsidRPr="00660363" w:rsidRDefault="00EE2A02" w:rsidP="00EE2A02">
      <w:pPr>
        <w:numPr>
          <w:ilvl w:val="0"/>
          <w:numId w:val="9"/>
        </w:numPr>
        <w:ind w:hanging="360"/>
        <w:contextualSpacing/>
        <w:rPr>
          <w:rFonts w:asciiTheme="minorHAnsi" w:hAnsiTheme="minorHAnsi"/>
        </w:rPr>
      </w:pPr>
      <w:r w:rsidRPr="00660363">
        <w:rPr>
          <w:rFonts w:asciiTheme="minorHAnsi" w:hAnsiTheme="minorHAnsi"/>
        </w:rPr>
        <w:t xml:space="preserve">Mateos and Gorina-Ysern, “Climate Change and Guidelines for Argo Profiling Float Deployment on the High Seas.” </w:t>
      </w:r>
    </w:p>
    <w:p w:rsidR="00EE2A02" w:rsidRPr="00660363" w:rsidRDefault="00EE2A02" w:rsidP="00EE2A02">
      <w:pPr>
        <w:numPr>
          <w:ilvl w:val="0"/>
          <w:numId w:val="9"/>
        </w:numPr>
        <w:ind w:hanging="360"/>
        <w:contextualSpacing/>
        <w:rPr>
          <w:rFonts w:asciiTheme="minorHAnsi" w:hAnsiTheme="minorHAnsi"/>
        </w:rPr>
      </w:pPr>
      <w:r w:rsidRPr="00660363">
        <w:rPr>
          <w:rFonts w:asciiTheme="minorHAnsi" w:hAnsiTheme="minorHAnsi"/>
        </w:rPr>
        <w:t>J. A. Roach, “Defining Scientific Research: Marine Data Collection</w:t>
      </w:r>
    </w:p>
    <w:p w:rsidR="00EE2A02" w:rsidRPr="00660363" w:rsidRDefault="00EE2A02" w:rsidP="00EE2A02">
      <w:pPr>
        <w:numPr>
          <w:ilvl w:val="0"/>
          <w:numId w:val="9"/>
        </w:numPr>
        <w:ind w:hanging="360"/>
        <w:contextualSpacing/>
        <w:rPr>
          <w:rFonts w:asciiTheme="minorHAnsi" w:hAnsiTheme="minorHAnsi"/>
        </w:rPr>
      </w:pPr>
      <w:r w:rsidRPr="00660363">
        <w:rPr>
          <w:rFonts w:asciiTheme="minorHAnsi" w:hAnsiTheme="minorHAnsi"/>
        </w:rPr>
        <w:t>Beckman and Davenport, “</w:t>
      </w:r>
      <w:hyperlink r:id="rId20">
        <w:r w:rsidRPr="00660363">
          <w:rPr>
            <w:rFonts w:asciiTheme="minorHAnsi" w:hAnsiTheme="minorHAnsi"/>
            <w:color w:val="1155CC"/>
            <w:u w:val="single"/>
          </w:rPr>
          <w:t>The EEZ Regime: Reflections after 30 Years</w:t>
        </w:r>
      </w:hyperlink>
      <w:r w:rsidRPr="00660363">
        <w:rPr>
          <w:rFonts w:asciiTheme="minorHAnsi" w:hAnsiTheme="minorHAnsi"/>
        </w:rPr>
        <w:t>” 2012</w:t>
      </w:r>
    </w:p>
    <w:p w:rsidR="00660363" w:rsidRPr="00660363" w:rsidRDefault="00660363" w:rsidP="00660363">
      <w:pPr>
        <w:contextualSpacing/>
        <w:rPr>
          <w:rFonts w:asciiTheme="minorHAnsi" w:hAnsiTheme="minorHAnsi"/>
        </w:rPr>
      </w:pPr>
    </w:p>
    <w:p w:rsidR="00660363" w:rsidRPr="00660363" w:rsidRDefault="00660363" w:rsidP="00660363">
      <w:pPr>
        <w:contextualSpacing/>
        <w:rPr>
          <w:rFonts w:asciiTheme="minorHAnsi" w:hAnsiTheme="minorHAnsi"/>
        </w:rPr>
        <w:sectPr w:rsidR="00660363" w:rsidRPr="00660363">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pgNumType w:start="1"/>
          <w:cols w:space="720"/>
        </w:sectPr>
      </w:pPr>
    </w:p>
    <w:p w:rsidR="00660363" w:rsidRPr="00660363" w:rsidRDefault="00660363" w:rsidP="00206A03">
      <w:pPr>
        <w:pStyle w:val="Heading1"/>
        <w:numPr>
          <w:ilvl w:val="0"/>
          <w:numId w:val="0"/>
        </w:numPr>
        <w:ind w:left="432" w:hanging="432"/>
        <w:rPr>
          <w:rFonts w:asciiTheme="minorHAnsi" w:hAnsiTheme="minorHAnsi"/>
        </w:rPr>
      </w:pPr>
      <w:r w:rsidRPr="00660363">
        <w:rPr>
          <w:rFonts w:asciiTheme="minorHAnsi" w:hAnsiTheme="minorHAnsi"/>
        </w:rPr>
        <w:lastRenderedPageBreak/>
        <w:t>Appendix A</w:t>
      </w:r>
      <w:r w:rsidR="00BC5C7D">
        <w:rPr>
          <w:rFonts w:asciiTheme="minorHAnsi" w:hAnsiTheme="minorHAnsi"/>
        </w:rPr>
        <w:t xml:space="preserve"> – Echo Sounder Types and T</w:t>
      </w:r>
      <w:r>
        <w:rPr>
          <w:rFonts w:asciiTheme="minorHAnsi" w:hAnsiTheme="minorHAnsi"/>
        </w:rPr>
        <w:t>echnology</w:t>
      </w:r>
    </w:p>
    <w:p w:rsidR="00815343" w:rsidRPr="00660363" w:rsidRDefault="00815343" w:rsidP="00815343">
      <w:pPr>
        <w:contextualSpacing/>
        <w:rPr>
          <w:rFonts w:asciiTheme="minorHAnsi" w:hAnsiTheme="minorHAnsi"/>
        </w:rPr>
      </w:pPr>
      <w:r>
        <w:rPr>
          <w:rFonts w:asciiTheme="minorHAnsi" w:hAnsiTheme="minorHAnsi"/>
        </w:rPr>
        <w:t>(TBD)</w:t>
      </w:r>
    </w:p>
    <w:p w:rsidR="00660363" w:rsidRPr="00660363" w:rsidRDefault="00660363" w:rsidP="00660363">
      <w:pPr>
        <w:contextualSpacing/>
        <w:rPr>
          <w:rFonts w:asciiTheme="minorHAnsi" w:hAnsiTheme="minorHAnsi"/>
        </w:rPr>
      </w:pPr>
    </w:p>
    <w:p w:rsidR="00660363" w:rsidRPr="00660363" w:rsidRDefault="00660363" w:rsidP="00660363">
      <w:pPr>
        <w:contextualSpacing/>
        <w:rPr>
          <w:rFonts w:asciiTheme="minorHAnsi" w:hAnsiTheme="minorHAnsi"/>
        </w:rPr>
      </w:pPr>
    </w:p>
    <w:p w:rsidR="00206A03" w:rsidRDefault="00206A03">
      <w:pPr>
        <w:rPr>
          <w:rFonts w:asciiTheme="minorHAnsi" w:hAnsiTheme="minorHAnsi"/>
        </w:rPr>
      </w:pPr>
      <w:r>
        <w:rPr>
          <w:rFonts w:asciiTheme="minorHAnsi" w:hAnsiTheme="minorHAnsi"/>
        </w:rPr>
        <w:br w:type="page"/>
      </w:r>
    </w:p>
    <w:p w:rsidR="00660363" w:rsidRPr="00660363" w:rsidRDefault="00660363" w:rsidP="00206A03">
      <w:pPr>
        <w:pStyle w:val="Heading1"/>
        <w:numPr>
          <w:ilvl w:val="0"/>
          <w:numId w:val="0"/>
        </w:numPr>
        <w:ind w:left="432" w:hanging="432"/>
        <w:rPr>
          <w:rFonts w:asciiTheme="minorHAnsi" w:hAnsiTheme="minorHAnsi"/>
        </w:rPr>
      </w:pPr>
      <w:r w:rsidRPr="00660363">
        <w:rPr>
          <w:rFonts w:asciiTheme="minorHAnsi" w:hAnsiTheme="minorHAnsi"/>
        </w:rPr>
        <w:lastRenderedPageBreak/>
        <w:t>Appendix B</w:t>
      </w:r>
      <w:r w:rsidR="00C41831">
        <w:rPr>
          <w:rFonts w:asciiTheme="minorHAnsi" w:hAnsiTheme="minorHAnsi"/>
        </w:rPr>
        <w:t xml:space="preserve"> – Data </w:t>
      </w:r>
      <w:r w:rsidR="004D5A5D">
        <w:rPr>
          <w:rFonts w:asciiTheme="minorHAnsi" w:hAnsiTheme="minorHAnsi"/>
        </w:rPr>
        <w:t>Contribution</w:t>
      </w:r>
      <w:r w:rsidR="00C41831">
        <w:rPr>
          <w:rFonts w:asciiTheme="minorHAnsi" w:hAnsiTheme="minorHAnsi"/>
        </w:rPr>
        <w:t xml:space="preserve"> Format</w:t>
      </w:r>
    </w:p>
    <w:p w:rsidR="00C41831" w:rsidRPr="00660363" w:rsidRDefault="00C41831" w:rsidP="00C41831">
      <w:pPr>
        <w:rPr>
          <w:rFonts w:asciiTheme="minorHAnsi" w:hAnsiTheme="minorHAnsi"/>
        </w:rPr>
      </w:pPr>
    </w:p>
    <w:p w:rsidR="00C41831" w:rsidRPr="00660363" w:rsidRDefault="00C41831" w:rsidP="00C41831">
      <w:pPr>
        <w:ind w:left="160"/>
        <w:rPr>
          <w:rFonts w:asciiTheme="minorHAnsi" w:hAnsiTheme="minorHAnsi"/>
        </w:rPr>
      </w:pPr>
      <w:r w:rsidRPr="00660363">
        <w:rPr>
          <w:rFonts w:asciiTheme="minorHAnsi" w:hAnsiTheme="minorHAnsi"/>
          <w:b/>
          <w:color w:val="222222"/>
          <w:sz w:val="20"/>
          <w:szCs w:val="20"/>
          <w:highlight w:val="white"/>
        </w:rPr>
        <w:t>Crowdsourced Bathymetry JSON</w:t>
      </w:r>
    </w:p>
    <w:p w:rsidR="00C41831" w:rsidRPr="00660363" w:rsidRDefault="00C41831" w:rsidP="00C41831">
      <w:pPr>
        <w:ind w:left="160"/>
        <w:rPr>
          <w:rFonts w:asciiTheme="minorHAnsi" w:hAnsiTheme="minorHAnsi"/>
        </w:rPr>
      </w:pPr>
      <w:r w:rsidRPr="00660363">
        <w:rPr>
          <w:rFonts w:asciiTheme="minorHAnsi" w:hAnsiTheme="minorHAnsi"/>
          <w:color w:val="222222"/>
          <w:sz w:val="20"/>
          <w:szCs w:val="20"/>
          <w:highlight w:val="white"/>
        </w:rPr>
        <w:t>Format Version 1.0</w:t>
      </w:r>
    </w:p>
    <w:p w:rsidR="00C41831" w:rsidRPr="00660363" w:rsidRDefault="00C41831" w:rsidP="00C41831">
      <w:pPr>
        <w:ind w:left="160"/>
        <w:rPr>
          <w:rFonts w:asciiTheme="minorHAnsi" w:hAnsiTheme="minorHAnsi"/>
        </w:rPr>
      </w:pPr>
      <w:r w:rsidRPr="00660363">
        <w:rPr>
          <w:rFonts w:asciiTheme="minorHAnsi" w:hAnsiTheme="minorHAnsi"/>
          <w:color w:val="222222"/>
          <w:sz w:val="20"/>
          <w:szCs w:val="20"/>
          <w:highlight w:val="white"/>
        </w:rPr>
        <w:t>Last Update: October 21st, 2015</w:t>
      </w:r>
    </w:p>
    <w:p w:rsidR="00C41831" w:rsidRPr="00660363" w:rsidRDefault="00C41831" w:rsidP="00C41831">
      <w:pPr>
        <w:ind w:left="160"/>
        <w:rPr>
          <w:rFonts w:asciiTheme="minorHAnsi" w:hAnsiTheme="minorHAnsi"/>
        </w:rPr>
      </w:pPr>
      <w:r w:rsidRPr="00660363">
        <w:rPr>
          <w:rFonts w:asciiTheme="minorHAnsi" w:hAnsiTheme="minorHAnsi"/>
        </w:rPr>
        <w:t xml:space="preserve"> </w:t>
      </w:r>
    </w:p>
    <w:p w:rsidR="00C41831" w:rsidRPr="00660363" w:rsidRDefault="00C41831" w:rsidP="00C41831">
      <w:pPr>
        <w:rPr>
          <w:rFonts w:asciiTheme="minorHAnsi" w:hAnsiTheme="minorHAnsi"/>
        </w:rPr>
      </w:pPr>
      <w:r w:rsidRPr="00660363">
        <w:rPr>
          <w:rFonts w:asciiTheme="minorHAnsi" w:hAnsiTheme="minorHAnsi"/>
          <w:color w:val="222222"/>
          <w:sz w:val="20"/>
          <w:szCs w:val="20"/>
          <w:highlight w:val="white"/>
        </w:rPr>
        <w:t>{</w:t>
      </w:r>
    </w:p>
    <w:p w:rsidR="00C41831" w:rsidRPr="00660363" w:rsidRDefault="00C41831" w:rsidP="00C41831">
      <w:pPr>
        <w:rPr>
          <w:rFonts w:asciiTheme="minorHAnsi" w:hAnsiTheme="minorHAnsi"/>
        </w:rPr>
      </w:pPr>
      <w:r w:rsidRPr="00660363">
        <w:rPr>
          <w:rFonts w:asciiTheme="minorHAnsi" w:hAnsiTheme="minorHAnsi"/>
          <w:color w:val="222222"/>
          <w:sz w:val="20"/>
          <w:szCs w:val="20"/>
          <w:highlight w:val="white"/>
        </w:rPr>
        <w:t xml:space="preserve">    "type": "FeatureCollection",</w:t>
      </w:r>
    </w:p>
    <w:p w:rsidR="00C41831" w:rsidRPr="00660363" w:rsidRDefault="00C41831" w:rsidP="00C41831">
      <w:pPr>
        <w:rPr>
          <w:rFonts w:asciiTheme="minorHAnsi" w:hAnsiTheme="minorHAnsi"/>
        </w:rPr>
      </w:pPr>
      <w:r w:rsidRPr="00660363">
        <w:rPr>
          <w:rFonts w:asciiTheme="minorHAnsi" w:hAnsiTheme="minorHAnsi"/>
          <w:color w:val="222222"/>
          <w:sz w:val="20"/>
          <w:szCs w:val="20"/>
          <w:highlight w:val="white"/>
        </w:rPr>
        <w:t xml:space="preserve">    "crs": {</w:t>
      </w:r>
    </w:p>
    <w:p w:rsidR="00C41831" w:rsidRPr="00660363" w:rsidRDefault="00C41831" w:rsidP="00C41831">
      <w:pPr>
        <w:rPr>
          <w:rFonts w:asciiTheme="minorHAnsi" w:hAnsiTheme="minorHAnsi"/>
        </w:rPr>
      </w:pPr>
      <w:r w:rsidRPr="00660363">
        <w:rPr>
          <w:rFonts w:asciiTheme="minorHAnsi" w:hAnsiTheme="minorHAnsi"/>
          <w:color w:val="222222"/>
          <w:sz w:val="20"/>
          <w:szCs w:val="20"/>
          <w:highlight w:val="white"/>
        </w:rPr>
        <w:t xml:space="preserve">        "type": "name",</w:t>
      </w:r>
    </w:p>
    <w:p w:rsidR="00C41831" w:rsidRPr="00660363" w:rsidRDefault="00C41831" w:rsidP="00C41831">
      <w:pPr>
        <w:rPr>
          <w:rFonts w:asciiTheme="minorHAnsi" w:hAnsiTheme="minorHAnsi"/>
        </w:rPr>
      </w:pPr>
      <w:r w:rsidRPr="00660363">
        <w:rPr>
          <w:rFonts w:asciiTheme="minorHAnsi" w:hAnsiTheme="minorHAnsi"/>
          <w:color w:val="222222"/>
          <w:sz w:val="20"/>
          <w:szCs w:val="20"/>
          <w:highlight w:val="white"/>
        </w:rPr>
        <w:t xml:space="preserve">        "properties": {</w:t>
      </w:r>
    </w:p>
    <w:p w:rsidR="00C41831" w:rsidRPr="00660363" w:rsidRDefault="00C41831" w:rsidP="00C41831">
      <w:pPr>
        <w:rPr>
          <w:rFonts w:asciiTheme="minorHAnsi" w:hAnsiTheme="minorHAnsi"/>
        </w:rPr>
      </w:pPr>
      <w:r w:rsidRPr="00660363">
        <w:rPr>
          <w:rFonts w:asciiTheme="minorHAnsi" w:hAnsiTheme="minorHAnsi"/>
          <w:color w:val="222222"/>
          <w:sz w:val="20"/>
          <w:szCs w:val="20"/>
          <w:highlight w:val="white"/>
        </w:rPr>
        <w:t xml:space="preserve">        </w:t>
      </w:r>
      <w:r w:rsidRPr="00660363">
        <w:rPr>
          <w:rFonts w:asciiTheme="minorHAnsi" w:hAnsiTheme="minorHAnsi"/>
          <w:color w:val="222222"/>
          <w:sz w:val="20"/>
          <w:szCs w:val="20"/>
          <w:highlight w:val="white"/>
        </w:rPr>
        <w:tab/>
        <w:t>"name": "EPSG:4326"</w:t>
      </w:r>
    </w:p>
    <w:p w:rsidR="00C41831" w:rsidRPr="00660363" w:rsidRDefault="00C41831" w:rsidP="00C41831">
      <w:pPr>
        <w:rPr>
          <w:rFonts w:asciiTheme="minorHAnsi" w:hAnsiTheme="minorHAnsi"/>
        </w:rPr>
      </w:pPr>
      <w:r w:rsidRPr="00660363">
        <w:rPr>
          <w:rFonts w:asciiTheme="minorHAnsi" w:hAnsiTheme="minorHAnsi"/>
          <w:color w:val="222222"/>
          <w:sz w:val="20"/>
          <w:szCs w:val="20"/>
          <w:highlight w:val="white"/>
        </w:rPr>
        <w:t xml:space="preserve">        }</w:t>
      </w:r>
    </w:p>
    <w:p w:rsidR="00C41831" w:rsidRPr="00660363" w:rsidRDefault="00C41831" w:rsidP="00C41831">
      <w:pPr>
        <w:rPr>
          <w:rFonts w:asciiTheme="minorHAnsi" w:hAnsiTheme="minorHAnsi"/>
        </w:rPr>
      </w:pPr>
      <w:r w:rsidRPr="00660363">
        <w:rPr>
          <w:rFonts w:asciiTheme="minorHAnsi" w:hAnsiTheme="minorHAnsi"/>
          <w:color w:val="222222"/>
          <w:sz w:val="20"/>
          <w:szCs w:val="20"/>
          <w:highlight w:val="white"/>
        </w:rPr>
        <w:t xml:space="preserve">    },</w:t>
      </w:r>
    </w:p>
    <w:p w:rsidR="00C41831" w:rsidRPr="00660363" w:rsidRDefault="00C41831" w:rsidP="00C41831">
      <w:pPr>
        <w:rPr>
          <w:rFonts w:asciiTheme="minorHAnsi" w:hAnsiTheme="minorHAnsi"/>
        </w:rPr>
      </w:pPr>
      <w:r w:rsidRPr="00660363">
        <w:rPr>
          <w:rFonts w:asciiTheme="minorHAnsi" w:hAnsiTheme="minorHAnsi"/>
          <w:color w:val="222222"/>
          <w:sz w:val="20"/>
          <w:szCs w:val="20"/>
          <w:highlight w:val="white"/>
        </w:rPr>
        <w:t xml:space="preserve">    "properties": {</w:t>
      </w:r>
    </w:p>
    <w:p w:rsidR="00C41831" w:rsidRPr="00660363" w:rsidRDefault="00C41831" w:rsidP="00C41831">
      <w:pPr>
        <w:rPr>
          <w:rFonts w:asciiTheme="minorHAnsi" w:hAnsiTheme="minorHAnsi"/>
        </w:rPr>
      </w:pPr>
      <w:r w:rsidRPr="00660363">
        <w:rPr>
          <w:rFonts w:asciiTheme="minorHAnsi" w:hAnsiTheme="minorHAnsi"/>
          <w:color w:val="222222"/>
          <w:sz w:val="20"/>
          <w:szCs w:val="20"/>
          <w:highlight w:val="white"/>
        </w:rPr>
        <w:t xml:space="preserve">        "convention": "CSB 1.0",</w:t>
      </w:r>
    </w:p>
    <w:p w:rsidR="00C41831" w:rsidRPr="00660363" w:rsidRDefault="00C41831" w:rsidP="00C41831">
      <w:pPr>
        <w:rPr>
          <w:rFonts w:asciiTheme="minorHAnsi" w:hAnsiTheme="minorHAnsi"/>
        </w:rPr>
      </w:pPr>
      <w:r w:rsidRPr="00660363">
        <w:rPr>
          <w:rFonts w:asciiTheme="minorHAnsi" w:hAnsiTheme="minorHAnsi"/>
          <w:color w:val="222222"/>
          <w:sz w:val="20"/>
          <w:szCs w:val="20"/>
          <w:highlight w:val="white"/>
        </w:rPr>
        <w:t xml:space="preserve">        "platform": {</w:t>
      </w:r>
    </w:p>
    <w:p w:rsidR="00C41831" w:rsidRPr="00660363" w:rsidRDefault="00C41831" w:rsidP="00C41831">
      <w:pPr>
        <w:rPr>
          <w:rFonts w:asciiTheme="minorHAnsi" w:hAnsiTheme="minorHAnsi"/>
        </w:rPr>
      </w:pPr>
      <w:r w:rsidRPr="00660363">
        <w:rPr>
          <w:rFonts w:asciiTheme="minorHAnsi" w:hAnsiTheme="minorHAnsi"/>
          <w:color w:val="222222"/>
          <w:sz w:val="20"/>
          <w:szCs w:val="20"/>
          <w:highlight w:val="white"/>
        </w:rPr>
        <w:t xml:space="preserve">        </w:t>
      </w:r>
      <w:r w:rsidRPr="00660363">
        <w:rPr>
          <w:rFonts w:asciiTheme="minorHAnsi" w:hAnsiTheme="minorHAnsi"/>
          <w:color w:val="222222"/>
          <w:sz w:val="20"/>
          <w:szCs w:val="20"/>
          <w:highlight w:val="white"/>
        </w:rPr>
        <w:tab/>
        <w:t>"type": "Ship",</w:t>
      </w:r>
    </w:p>
    <w:p w:rsidR="00C41831" w:rsidRPr="00660363" w:rsidRDefault="00C41831" w:rsidP="00C41831">
      <w:pPr>
        <w:rPr>
          <w:rFonts w:asciiTheme="minorHAnsi" w:hAnsiTheme="minorHAnsi"/>
        </w:rPr>
      </w:pPr>
      <w:r w:rsidRPr="00660363">
        <w:rPr>
          <w:rFonts w:asciiTheme="minorHAnsi" w:hAnsiTheme="minorHAnsi"/>
          <w:color w:val="222222"/>
          <w:sz w:val="20"/>
          <w:szCs w:val="20"/>
          <w:highlight w:val="white"/>
        </w:rPr>
        <w:t xml:space="preserve">        </w:t>
      </w:r>
      <w:r w:rsidRPr="00660363">
        <w:rPr>
          <w:rFonts w:asciiTheme="minorHAnsi" w:hAnsiTheme="minorHAnsi"/>
          <w:color w:val="222222"/>
          <w:sz w:val="20"/>
          <w:szCs w:val="20"/>
          <w:highlight w:val="white"/>
        </w:rPr>
        <w:tab/>
        <w:t>"name": "White Rose of Drachs",</w:t>
      </w:r>
    </w:p>
    <w:p w:rsidR="00C41831" w:rsidRPr="00660363" w:rsidRDefault="00C41831" w:rsidP="00C41831">
      <w:pPr>
        <w:rPr>
          <w:rFonts w:asciiTheme="minorHAnsi" w:hAnsiTheme="minorHAnsi"/>
        </w:rPr>
      </w:pPr>
      <w:r w:rsidRPr="00660363">
        <w:rPr>
          <w:rFonts w:asciiTheme="minorHAnsi" w:hAnsiTheme="minorHAnsi"/>
          <w:color w:val="222222"/>
          <w:sz w:val="20"/>
          <w:szCs w:val="20"/>
          <w:highlight w:val="white"/>
        </w:rPr>
        <w:t xml:space="preserve">        </w:t>
      </w:r>
      <w:r w:rsidRPr="00660363">
        <w:rPr>
          <w:rFonts w:asciiTheme="minorHAnsi" w:hAnsiTheme="minorHAnsi"/>
          <w:color w:val="222222"/>
          <w:sz w:val="20"/>
          <w:szCs w:val="20"/>
          <w:highlight w:val="white"/>
        </w:rPr>
        <w:tab/>
        <w:t>"ImoNumber": "1008140",</w:t>
      </w:r>
    </w:p>
    <w:p w:rsidR="00C41831" w:rsidRPr="00660363" w:rsidRDefault="00C41831" w:rsidP="00C41831">
      <w:pPr>
        <w:rPr>
          <w:rFonts w:asciiTheme="minorHAnsi" w:hAnsiTheme="minorHAnsi"/>
        </w:rPr>
      </w:pPr>
      <w:r w:rsidRPr="00660363">
        <w:rPr>
          <w:rFonts w:asciiTheme="minorHAnsi" w:hAnsiTheme="minorHAnsi"/>
          <w:color w:val="222222"/>
          <w:sz w:val="20"/>
          <w:szCs w:val="20"/>
          <w:highlight w:val="white"/>
        </w:rPr>
        <w:t xml:space="preserve">        </w:t>
      </w:r>
      <w:r w:rsidRPr="00660363">
        <w:rPr>
          <w:rFonts w:asciiTheme="minorHAnsi" w:hAnsiTheme="minorHAnsi"/>
          <w:color w:val="222222"/>
          <w:sz w:val="20"/>
          <w:szCs w:val="20"/>
          <w:highlight w:val="white"/>
        </w:rPr>
        <w:tab/>
        <w:t>"platformStatus": "new",</w:t>
      </w:r>
    </w:p>
    <w:p w:rsidR="00C41831" w:rsidRPr="00660363" w:rsidRDefault="00C41831" w:rsidP="00C41831">
      <w:pPr>
        <w:rPr>
          <w:rFonts w:asciiTheme="minorHAnsi" w:hAnsiTheme="minorHAnsi"/>
        </w:rPr>
      </w:pPr>
      <w:r w:rsidRPr="00660363">
        <w:rPr>
          <w:rFonts w:asciiTheme="minorHAnsi" w:hAnsiTheme="minorHAnsi"/>
          <w:color w:val="222222"/>
          <w:sz w:val="20"/>
          <w:szCs w:val="20"/>
          <w:highlight w:val="white"/>
        </w:rPr>
        <w:t xml:space="preserve">        </w:t>
      </w:r>
      <w:r w:rsidRPr="00660363">
        <w:rPr>
          <w:rFonts w:asciiTheme="minorHAnsi" w:hAnsiTheme="minorHAnsi"/>
          <w:color w:val="222222"/>
          <w:sz w:val="20"/>
          <w:szCs w:val="20"/>
          <w:highlight w:val="white"/>
        </w:rPr>
        <w:tab/>
        <w:t>"draft": {</w:t>
      </w:r>
    </w:p>
    <w:p w:rsidR="00C41831" w:rsidRPr="00660363" w:rsidRDefault="00C41831" w:rsidP="00C41831">
      <w:pPr>
        <w:rPr>
          <w:rFonts w:asciiTheme="minorHAnsi" w:hAnsiTheme="minorHAnsi"/>
        </w:rPr>
      </w:pPr>
      <w:r w:rsidRPr="00660363">
        <w:rPr>
          <w:rFonts w:asciiTheme="minorHAnsi" w:hAnsiTheme="minorHAnsi"/>
          <w:color w:val="222222"/>
          <w:sz w:val="20"/>
          <w:szCs w:val="20"/>
          <w:highlight w:val="white"/>
        </w:rPr>
        <w:t xml:space="preserve">        </w:t>
      </w:r>
      <w:r w:rsidRPr="00660363">
        <w:rPr>
          <w:rFonts w:asciiTheme="minorHAnsi" w:hAnsiTheme="minorHAnsi"/>
          <w:color w:val="222222"/>
          <w:sz w:val="20"/>
          <w:szCs w:val="20"/>
          <w:highlight w:val="white"/>
        </w:rPr>
        <w:tab/>
        <w:t xml:space="preserve">        </w:t>
      </w:r>
      <w:r w:rsidRPr="00660363">
        <w:rPr>
          <w:rFonts w:asciiTheme="minorHAnsi" w:hAnsiTheme="minorHAnsi"/>
          <w:color w:val="222222"/>
          <w:sz w:val="20"/>
          <w:szCs w:val="20"/>
          <w:highlight w:val="white"/>
        </w:rPr>
        <w:tab/>
        <w:t>"value": 4.6</w:t>
      </w:r>
      <w:r w:rsidRPr="00660363">
        <w:rPr>
          <w:rFonts w:asciiTheme="minorHAnsi" w:hAnsiTheme="minorHAnsi"/>
        </w:rPr>
        <w:t xml:space="preserve">[1] </w:t>
      </w:r>
      <w:r w:rsidRPr="00660363">
        <w:rPr>
          <w:rFonts w:asciiTheme="minorHAnsi" w:hAnsiTheme="minorHAnsi"/>
          <w:color w:val="222222"/>
          <w:sz w:val="20"/>
          <w:szCs w:val="20"/>
          <w:highlight w:val="white"/>
        </w:rPr>
        <w:t>,</w:t>
      </w:r>
    </w:p>
    <w:p w:rsidR="00C41831" w:rsidRPr="00660363" w:rsidRDefault="00C41831" w:rsidP="00C41831">
      <w:pPr>
        <w:rPr>
          <w:rFonts w:asciiTheme="minorHAnsi" w:hAnsiTheme="minorHAnsi"/>
        </w:rPr>
      </w:pPr>
      <w:r w:rsidRPr="00660363">
        <w:rPr>
          <w:rFonts w:asciiTheme="minorHAnsi" w:hAnsiTheme="minorHAnsi"/>
          <w:color w:val="222222"/>
          <w:sz w:val="20"/>
          <w:szCs w:val="20"/>
          <w:highlight w:val="white"/>
        </w:rPr>
        <w:t xml:space="preserve">            </w:t>
      </w:r>
      <w:r w:rsidRPr="00660363">
        <w:rPr>
          <w:rFonts w:asciiTheme="minorHAnsi" w:hAnsiTheme="minorHAnsi"/>
          <w:color w:val="222222"/>
          <w:sz w:val="20"/>
          <w:szCs w:val="20"/>
          <w:highlight w:val="white"/>
        </w:rPr>
        <w:tab/>
        <w:t>"uom": "m",</w:t>
      </w:r>
    </w:p>
    <w:p w:rsidR="00C41831" w:rsidRPr="00660363" w:rsidRDefault="00C41831" w:rsidP="00C41831">
      <w:pPr>
        <w:rPr>
          <w:rFonts w:asciiTheme="minorHAnsi" w:hAnsiTheme="minorHAnsi"/>
        </w:rPr>
      </w:pPr>
      <w:r w:rsidRPr="00660363">
        <w:rPr>
          <w:rFonts w:asciiTheme="minorHAnsi" w:hAnsiTheme="minorHAnsi"/>
          <w:color w:val="222222"/>
          <w:sz w:val="20"/>
          <w:szCs w:val="20"/>
          <w:highlight w:val="white"/>
        </w:rPr>
        <w:t xml:space="preserve">        </w:t>
      </w:r>
      <w:r w:rsidRPr="00660363">
        <w:rPr>
          <w:rFonts w:asciiTheme="minorHAnsi" w:hAnsiTheme="minorHAnsi"/>
          <w:color w:val="222222"/>
          <w:sz w:val="20"/>
          <w:szCs w:val="20"/>
          <w:highlight w:val="white"/>
        </w:rPr>
        <w:tab/>
        <w:t xml:space="preserve">   “offsetApplied”: false</w:t>
      </w:r>
    </w:p>
    <w:p w:rsidR="00C41831" w:rsidRPr="00660363" w:rsidRDefault="00C41831" w:rsidP="00C41831">
      <w:pPr>
        <w:rPr>
          <w:rFonts w:asciiTheme="minorHAnsi" w:hAnsiTheme="minorHAnsi"/>
        </w:rPr>
      </w:pPr>
      <w:r w:rsidRPr="00660363">
        <w:rPr>
          <w:rFonts w:asciiTheme="minorHAnsi" w:hAnsiTheme="minorHAnsi"/>
          <w:color w:val="222222"/>
          <w:sz w:val="20"/>
          <w:szCs w:val="20"/>
          <w:highlight w:val="white"/>
        </w:rPr>
        <w:t xml:space="preserve">        </w:t>
      </w:r>
      <w:r w:rsidRPr="00660363">
        <w:rPr>
          <w:rFonts w:asciiTheme="minorHAnsi" w:hAnsiTheme="minorHAnsi"/>
          <w:color w:val="222222"/>
          <w:sz w:val="20"/>
          <w:szCs w:val="20"/>
          <w:highlight w:val="white"/>
        </w:rPr>
        <w:tab/>
        <w:t>},</w:t>
      </w:r>
    </w:p>
    <w:p w:rsidR="00C41831" w:rsidRPr="00660363" w:rsidRDefault="00C41831" w:rsidP="00C41831">
      <w:pPr>
        <w:rPr>
          <w:rFonts w:asciiTheme="minorHAnsi" w:hAnsiTheme="minorHAnsi"/>
        </w:rPr>
      </w:pPr>
      <w:r w:rsidRPr="00660363">
        <w:rPr>
          <w:rFonts w:asciiTheme="minorHAnsi" w:hAnsiTheme="minorHAnsi"/>
          <w:color w:val="222222"/>
          <w:sz w:val="20"/>
          <w:szCs w:val="20"/>
          <w:highlight w:val="white"/>
        </w:rPr>
        <w:t xml:space="preserve">        </w:t>
      </w:r>
      <w:r w:rsidRPr="00660363">
        <w:rPr>
          <w:rFonts w:asciiTheme="minorHAnsi" w:hAnsiTheme="minorHAnsi"/>
          <w:color w:val="222222"/>
          <w:sz w:val="20"/>
          <w:szCs w:val="20"/>
          <w:highlight w:val="white"/>
        </w:rPr>
        <w:tab/>
        <w:t>"sensors": [</w:t>
      </w:r>
    </w:p>
    <w:p w:rsidR="00C41831" w:rsidRPr="00660363" w:rsidRDefault="00C41831" w:rsidP="00C41831">
      <w:pPr>
        <w:rPr>
          <w:rFonts w:asciiTheme="minorHAnsi" w:hAnsiTheme="minorHAnsi"/>
        </w:rPr>
      </w:pPr>
      <w:r w:rsidRPr="00660363">
        <w:rPr>
          <w:rFonts w:asciiTheme="minorHAnsi" w:hAnsiTheme="minorHAnsi"/>
          <w:color w:val="222222"/>
          <w:sz w:val="20"/>
          <w:szCs w:val="20"/>
          <w:highlight w:val="white"/>
        </w:rPr>
        <w:t xml:space="preserve">        </w:t>
      </w:r>
      <w:r w:rsidRPr="00660363">
        <w:rPr>
          <w:rFonts w:asciiTheme="minorHAnsi" w:hAnsiTheme="minorHAnsi"/>
          <w:color w:val="222222"/>
          <w:sz w:val="20"/>
          <w:szCs w:val="20"/>
          <w:highlight w:val="white"/>
        </w:rPr>
        <w:tab/>
        <w:t xml:space="preserve">        </w:t>
      </w:r>
      <w:r w:rsidRPr="00660363">
        <w:rPr>
          <w:rFonts w:asciiTheme="minorHAnsi" w:hAnsiTheme="minorHAnsi"/>
          <w:color w:val="222222"/>
          <w:sz w:val="20"/>
          <w:szCs w:val="20"/>
          <w:highlight w:val="white"/>
        </w:rPr>
        <w:tab/>
        <w:t>{</w:t>
      </w:r>
    </w:p>
    <w:p w:rsidR="00C41831" w:rsidRPr="00660363" w:rsidRDefault="00C41831" w:rsidP="00C41831">
      <w:pPr>
        <w:rPr>
          <w:rFonts w:asciiTheme="minorHAnsi" w:hAnsiTheme="minorHAnsi"/>
        </w:rPr>
      </w:pPr>
      <w:r w:rsidRPr="00660363">
        <w:rPr>
          <w:rFonts w:asciiTheme="minorHAnsi" w:hAnsiTheme="minorHAnsi"/>
          <w:color w:val="222222"/>
          <w:sz w:val="20"/>
          <w:szCs w:val="20"/>
          <w:highlight w:val="white"/>
        </w:rPr>
        <w:t xml:space="preserve">            </w:t>
      </w:r>
      <w:r w:rsidRPr="00660363">
        <w:rPr>
          <w:rFonts w:asciiTheme="minorHAnsi" w:hAnsiTheme="minorHAnsi"/>
          <w:color w:val="222222"/>
          <w:sz w:val="20"/>
          <w:szCs w:val="20"/>
          <w:highlight w:val="white"/>
        </w:rPr>
        <w:tab/>
        <w:t xml:space="preserve">    </w:t>
      </w:r>
      <w:r w:rsidRPr="00660363">
        <w:rPr>
          <w:rFonts w:asciiTheme="minorHAnsi" w:hAnsiTheme="minorHAnsi"/>
          <w:color w:val="222222"/>
          <w:sz w:val="20"/>
          <w:szCs w:val="20"/>
          <w:highlight w:val="white"/>
        </w:rPr>
        <w:tab/>
        <w:t>"type": "Sounder",</w:t>
      </w:r>
    </w:p>
    <w:p w:rsidR="00C41831" w:rsidRPr="00660363" w:rsidRDefault="00C41831" w:rsidP="00C41831">
      <w:pPr>
        <w:rPr>
          <w:rFonts w:asciiTheme="minorHAnsi" w:hAnsiTheme="minorHAnsi"/>
        </w:rPr>
      </w:pPr>
      <w:r w:rsidRPr="00660363">
        <w:rPr>
          <w:rFonts w:asciiTheme="minorHAnsi" w:hAnsiTheme="minorHAnsi"/>
          <w:color w:val="222222"/>
          <w:sz w:val="20"/>
          <w:szCs w:val="20"/>
          <w:highlight w:val="white"/>
        </w:rPr>
        <w:t xml:space="preserve">            </w:t>
      </w:r>
      <w:r w:rsidRPr="00660363">
        <w:rPr>
          <w:rFonts w:asciiTheme="minorHAnsi" w:hAnsiTheme="minorHAnsi"/>
          <w:color w:val="222222"/>
          <w:sz w:val="20"/>
          <w:szCs w:val="20"/>
          <w:highlight w:val="white"/>
        </w:rPr>
        <w:tab/>
        <w:t xml:space="preserve">    </w:t>
      </w:r>
      <w:r w:rsidRPr="00660363">
        <w:rPr>
          <w:rFonts w:asciiTheme="minorHAnsi" w:hAnsiTheme="minorHAnsi"/>
          <w:color w:val="222222"/>
          <w:sz w:val="20"/>
          <w:szCs w:val="20"/>
          <w:highlight w:val="white"/>
        </w:rPr>
        <w:tab/>
        <w:t>"make": "Sperry Marine (L3 ELAC)",</w:t>
      </w:r>
    </w:p>
    <w:p w:rsidR="00C41831" w:rsidRPr="00660363" w:rsidRDefault="00C41831" w:rsidP="00C41831">
      <w:pPr>
        <w:rPr>
          <w:rFonts w:asciiTheme="minorHAnsi" w:hAnsiTheme="minorHAnsi"/>
        </w:rPr>
      </w:pPr>
      <w:r w:rsidRPr="00660363">
        <w:rPr>
          <w:rFonts w:asciiTheme="minorHAnsi" w:hAnsiTheme="minorHAnsi"/>
          <w:color w:val="222222"/>
          <w:sz w:val="20"/>
          <w:szCs w:val="20"/>
          <w:highlight w:val="white"/>
        </w:rPr>
        <w:t xml:space="preserve">            </w:t>
      </w:r>
      <w:r w:rsidRPr="00660363">
        <w:rPr>
          <w:rFonts w:asciiTheme="minorHAnsi" w:hAnsiTheme="minorHAnsi"/>
          <w:color w:val="222222"/>
          <w:sz w:val="20"/>
          <w:szCs w:val="20"/>
          <w:highlight w:val="white"/>
        </w:rPr>
        <w:tab/>
        <w:t xml:space="preserve">    </w:t>
      </w:r>
      <w:r w:rsidRPr="00660363">
        <w:rPr>
          <w:rFonts w:asciiTheme="minorHAnsi" w:hAnsiTheme="minorHAnsi"/>
          <w:color w:val="222222"/>
          <w:sz w:val="20"/>
          <w:szCs w:val="20"/>
          <w:highlight w:val="white"/>
        </w:rPr>
        <w:tab/>
        <w:t>"model": "ES155100-02",</w:t>
      </w:r>
    </w:p>
    <w:p w:rsidR="00C41831" w:rsidRPr="00660363" w:rsidRDefault="00C41831" w:rsidP="00C41831">
      <w:pPr>
        <w:rPr>
          <w:rFonts w:asciiTheme="minorHAnsi" w:hAnsiTheme="minorHAnsi"/>
        </w:rPr>
      </w:pPr>
      <w:r w:rsidRPr="00660363">
        <w:rPr>
          <w:rFonts w:asciiTheme="minorHAnsi" w:hAnsiTheme="minorHAnsi"/>
          <w:color w:val="222222"/>
          <w:sz w:val="20"/>
          <w:szCs w:val="20"/>
          <w:highlight w:val="white"/>
        </w:rPr>
        <w:t xml:space="preserve">            </w:t>
      </w:r>
      <w:r w:rsidRPr="00660363">
        <w:rPr>
          <w:rFonts w:asciiTheme="minorHAnsi" w:hAnsiTheme="minorHAnsi"/>
          <w:color w:val="222222"/>
          <w:sz w:val="20"/>
          <w:szCs w:val="20"/>
          <w:highlight w:val="white"/>
        </w:rPr>
        <w:tab/>
        <w:t xml:space="preserve">    </w:t>
      </w:r>
      <w:r w:rsidRPr="00660363">
        <w:rPr>
          <w:rFonts w:asciiTheme="minorHAnsi" w:hAnsiTheme="minorHAnsi"/>
          <w:color w:val="222222"/>
          <w:sz w:val="20"/>
          <w:szCs w:val="20"/>
          <w:highlight w:val="white"/>
        </w:rPr>
        <w:tab/>
        <w:t>"serialNumber": "136",</w:t>
      </w:r>
    </w:p>
    <w:p w:rsidR="00C41831" w:rsidRPr="00660363" w:rsidRDefault="00C41831" w:rsidP="00C41831">
      <w:pPr>
        <w:rPr>
          <w:rFonts w:asciiTheme="minorHAnsi" w:hAnsiTheme="minorHAnsi"/>
        </w:rPr>
      </w:pPr>
      <w:r w:rsidRPr="00660363">
        <w:rPr>
          <w:rFonts w:asciiTheme="minorHAnsi" w:hAnsiTheme="minorHAnsi"/>
          <w:color w:val="222222"/>
          <w:sz w:val="20"/>
          <w:szCs w:val="20"/>
          <w:highlight w:val="white"/>
        </w:rPr>
        <w:t xml:space="preserve">        </w:t>
      </w:r>
      <w:r w:rsidRPr="00660363">
        <w:rPr>
          <w:rFonts w:asciiTheme="minorHAnsi" w:hAnsiTheme="minorHAnsi"/>
          <w:color w:val="222222"/>
          <w:sz w:val="20"/>
          <w:szCs w:val="20"/>
          <w:highlight w:val="white"/>
        </w:rPr>
        <w:tab/>
        <w:t xml:space="preserve">        </w:t>
      </w:r>
      <w:r w:rsidRPr="00660363">
        <w:rPr>
          <w:rFonts w:asciiTheme="minorHAnsi" w:hAnsiTheme="minorHAnsi"/>
          <w:color w:val="222222"/>
          <w:sz w:val="20"/>
          <w:szCs w:val="20"/>
          <w:highlight w:val="white"/>
        </w:rPr>
        <w:tab/>
      </w:r>
    </w:p>
    <w:p w:rsidR="00C41831" w:rsidRPr="00660363" w:rsidRDefault="00C41831" w:rsidP="00C41831">
      <w:pPr>
        <w:rPr>
          <w:rFonts w:asciiTheme="minorHAnsi" w:hAnsiTheme="minorHAnsi"/>
        </w:rPr>
      </w:pPr>
      <w:r w:rsidRPr="00660363">
        <w:rPr>
          <w:rFonts w:asciiTheme="minorHAnsi" w:hAnsiTheme="minorHAnsi"/>
          <w:color w:val="222222"/>
          <w:sz w:val="20"/>
          <w:szCs w:val="20"/>
          <w:highlight w:val="white"/>
        </w:rPr>
        <w:t xml:space="preserve">            </w:t>
      </w:r>
      <w:r w:rsidRPr="00660363">
        <w:rPr>
          <w:rFonts w:asciiTheme="minorHAnsi" w:hAnsiTheme="minorHAnsi"/>
          <w:color w:val="222222"/>
          <w:sz w:val="20"/>
          <w:szCs w:val="20"/>
          <w:highlight w:val="white"/>
        </w:rPr>
        <w:tab/>
        <w:t xml:space="preserve">    </w:t>
      </w:r>
      <w:r w:rsidRPr="00660363">
        <w:rPr>
          <w:rFonts w:asciiTheme="minorHAnsi" w:hAnsiTheme="minorHAnsi"/>
          <w:color w:val="222222"/>
          <w:sz w:val="20"/>
          <w:szCs w:val="20"/>
          <w:highlight w:val="white"/>
        </w:rPr>
        <w:tab/>
        <w:t>"longitudinalOffsetFromGPStoSonar</w:t>
      </w:r>
      <w:r w:rsidRPr="00660363">
        <w:rPr>
          <w:rFonts w:asciiTheme="minorHAnsi" w:hAnsiTheme="minorHAnsi"/>
        </w:rPr>
        <w:t xml:space="preserve">[2] </w:t>
      </w:r>
      <w:r w:rsidRPr="00660363">
        <w:rPr>
          <w:rFonts w:asciiTheme="minorHAnsi" w:hAnsiTheme="minorHAnsi"/>
          <w:color w:val="222222"/>
          <w:sz w:val="20"/>
          <w:szCs w:val="20"/>
          <w:highlight w:val="white"/>
        </w:rPr>
        <w:t>": {</w:t>
      </w:r>
    </w:p>
    <w:p w:rsidR="00C41831" w:rsidRPr="00660363" w:rsidRDefault="00C41831" w:rsidP="00C41831">
      <w:pPr>
        <w:rPr>
          <w:rFonts w:asciiTheme="minorHAnsi" w:hAnsiTheme="minorHAnsi"/>
        </w:rPr>
      </w:pPr>
      <w:r w:rsidRPr="00660363">
        <w:rPr>
          <w:rFonts w:asciiTheme="minorHAnsi" w:hAnsiTheme="minorHAnsi"/>
          <w:color w:val="222222"/>
          <w:sz w:val="20"/>
          <w:szCs w:val="20"/>
          <w:highlight w:val="white"/>
        </w:rPr>
        <w:t xml:space="preserve">                </w:t>
      </w:r>
      <w:r w:rsidRPr="00660363">
        <w:rPr>
          <w:rFonts w:asciiTheme="minorHAnsi" w:hAnsiTheme="minorHAnsi"/>
          <w:color w:val="222222"/>
          <w:sz w:val="20"/>
          <w:szCs w:val="20"/>
          <w:highlight w:val="white"/>
        </w:rPr>
        <w:tab/>
      </w:r>
      <w:r w:rsidRPr="00660363">
        <w:rPr>
          <w:rFonts w:asciiTheme="minorHAnsi" w:hAnsiTheme="minorHAnsi"/>
          <w:color w:val="222222"/>
          <w:sz w:val="20"/>
          <w:szCs w:val="20"/>
          <w:highlight w:val="white"/>
        </w:rPr>
        <w:tab/>
        <w:t>"value": 3.52,</w:t>
      </w:r>
    </w:p>
    <w:p w:rsidR="00C41831" w:rsidRPr="00660363" w:rsidRDefault="00C41831" w:rsidP="00C41831">
      <w:pPr>
        <w:rPr>
          <w:rFonts w:asciiTheme="minorHAnsi" w:hAnsiTheme="minorHAnsi"/>
        </w:rPr>
      </w:pPr>
      <w:r w:rsidRPr="00660363">
        <w:rPr>
          <w:rFonts w:asciiTheme="minorHAnsi" w:hAnsiTheme="minorHAnsi"/>
          <w:color w:val="222222"/>
          <w:sz w:val="20"/>
          <w:szCs w:val="20"/>
          <w:highlight w:val="white"/>
        </w:rPr>
        <w:t xml:space="preserve">                </w:t>
      </w:r>
      <w:r w:rsidRPr="00660363">
        <w:rPr>
          <w:rFonts w:asciiTheme="minorHAnsi" w:hAnsiTheme="minorHAnsi"/>
          <w:color w:val="222222"/>
          <w:sz w:val="20"/>
          <w:szCs w:val="20"/>
          <w:highlight w:val="white"/>
        </w:rPr>
        <w:tab/>
      </w:r>
      <w:r w:rsidRPr="00660363">
        <w:rPr>
          <w:rFonts w:asciiTheme="minorHAnsi" w:hAnsiTheme="minorHAnsi"/>
          <w:color w:val="222222"/>
          <w:sz w:val="20"/>
          <w:szCs w:val="20"/>
          <w:highlight w:val="white"/>
        </w:rPr>
        <w:tab/>
        <w:t>"uom": "m"</w:t>
      </w:r>
    </w:p>
    <w:p w:rsidR="00C41831" w:rsidRPr="00660363" w:rsidRDefault="00C41831" w:rsidP="00C41831">
      <w:pPr>
        <w:rPr>
          <w:rFonts w:asciiTheme="minorHAnsi" w:hAnsiTheme="minorHAnsi"/>
        </w:rPr>
      </w:pPr>
      <w:r w:rsidRPr="00660363">
        <w:rPr>
          <w:rFonts w:asciiTheme="minorHAnsi" w:hAnsiTheme="minorHAnsi"/>
          <w:color w:val="222222"/>
          <w:sz w:val="20"/>
          <w:szCs w:val="20"/>
          <w:highlight w:val="white"/>
        </w:rPr>
        <w:t xml:space="preserve">            </w:t>
      </w:r>
      <w:r w:rsidRPr="00660363">
        <w:rPr>
          <w:rFonts w:asciiTheme="minorHAnsi" w:hAnsiTheme="minorHAnsi"/>
          <w:color w:val="222222"/>
          <w:sz w:val="20"/>
          <w:szCs w:val="20"/>
          <w:highlight w:val="white"/>
        </w:rPr>
        <w:tab/>
        <w:t xml:space="preserve">    </w:t>
      </w:r>
      <w:r w:rsidRPr="00660363">
        <w:rPr>
          <w:rFonts w:asciiTheme="minorHAnsi" w:hAnsiTheme="minorHAnsi"/>
          <w:color w:val="222222"/>
          <w:sz w:val="20"/>
          <w:szCs w:val="20"/>
          <w:highlight w:val="white"/>
        </w:rPr>
        <w:tab/>
        <w:t>},</w:t>
      </w:r>
    </w:p>
    <w:p w:rsidR="00C41831" w:rsidRPr="00660363" w:rsidRDefault="00C41831" w:rsidP="00C41831">
      <w:pPr>
        <w:rPr>
          <w:rFonts w:asciiTheme="minorHAnsi" w:hAnsiTheme="minorHAnsi"/>
        </w:rPr>
      </w:pPr>
      <w:r w:rsidRPr="00660363">
        <w:rPr>
          <w:rFonts w:asciiTheme="minorHAnsi" w:hAnsiTheme="minorHAnsi"/>
          <w:color w:val="222222"/>
          <w:sz w:val="20"/>
          <w:szCs w:val="20"/>
          <w:highlight w:val="white"/>
        </w:rPr>
        <w:t xml:space="preserve">            </w:t>
      </w:r>
      <w:r w:rsidRPr="00660363">
        <w:rPr>
          <w:rFonts w:asciiTheme="minorHAnsi" w:hAnsiTheme="minorHAnsi"/>
          <w:color w:val="222222"/>
          <w:sz w:val="20"/>
          <w:szCs w:val="20"/>
          <w:highlight w:val="white"/>
        </w:rPr>
        <w:tab/>
        <w:t xml:space="preserve">    </w:t>
      </w:r>
      <w:r w:rsidRPr="00660363">
        <w:rPr>
          <w:rFonts w:asciiTheme="minorHAnsi" w:hAnsiTheme="minorHAnsi"/>
          <w:color w:val="222222"/>
          <w:sz w:val="20"/>
          <w:szCs w:val="20"/>
          <w:highlight w:val="white"/>
        </w:rPr>
        <w:tab/>
        <w:t>"lateralOffsetFromGPStoSonar</w:t>
      </w:r>
      <w:r w:rsidRPr="00660363">
        <w:rPr>
          <w:rFonts w:asciiTheme="minorHAnsi" w:hAnsiTheme="minorHAnsi"/>
        </w:rPr>
        <w:t xml:space="preserve">[3] </w:t>
      </w:r>
      <w:r w:rsidRPr="00660363">
        <w:rPr>
          <w:rFonts w:asciiTheme="minorHAnsi" w:hAnsiTheme="minorHAnsi"/>
          <w:color w:val="222222"/>
          <w:sz w:val="20"/>
          <w:szCs w:val="20"/>
          <w:highlight w:val="white"/>
        </w:rPr>
        <w:t>": {</w:t>
      </w:r>
    </w:p>
    <w:p w:rsidR="00C41831" w:rsidRPr="00660363" w:rsidRDefault="00C41831" w:rsidP="00C41831">
      <w:pPr>
        <w:rPr>
          <w:rFonts w:asciiTheme="minorHAnsi" w:hAnsiTheme="minorHAnsi"/>
        </w:rPr>
      </w:pPr>
      <w:r w:rsidRPr="00660363">
        <w:rPr>
          <w:rFonts w:asciiTheme="minorHAnsi" w:hAnsiTheme="minorHAnsi"/>
          <w:color w:val="222222"/>
          <w:sz w:val="20"/>
          <w:szCs w:val="20"/>
          <w:highlight w:val="white"/>
        </w:rPr>
        <w:t xml:space="preserve">                </w:t>
      </w:r>
      <w:r w:rsidRPr="00660363">
        <w:rPr>
          <w:rFonts w:asciiTheme="minorHAnsi" w:hAnsiTheme="minorHAnsi"/>
          <w:color w:val="222222"/>
          <w:sz w:val="20"/>
          <w:szCs w:val="20"/>
          <w:highlight w:val="white"/>
        </w:rPr>
        <w:tab/>
      </w:r>
      <w:r w:rsidRPr="00660363">
        <w:rPr>
          <w:rFonts w:asciiTheme="minorHAnsi" w:hAnsiTheme="minorHAnsi"/>
          <w:color w:val="222222"/>
          <w:sz w:val="20"/>
          <w:szCs w:val="20"/>
          <w:highlight w:val="white"/>
        </w:rPr>
        <w:tab/>
        <w:t>"value": -0.76,</w:t>
      </w:r>
    </w:p>
    <w:p w:rsidR="00C41831" w:rsidRPr="00660363" w:rsidRDefault="00C41831" w:rsidP="00C41831">
      <w:pPr>
        <w:rPr>
          <w:rFonts w:asciiTheme="minorHAnsi" w:hAnsiTheme="minorHAnsi"/>
        </w:rPr>
      </w:pPr>
      <w:r w:rsidRPr="00660363">
        <w:rPr>
          <w:rFonts w:asciiTheme="minorHAnsi" w:hAnsiTheme="minorHAnsi"/>
          <w:color w:val="222222"/>
          <w:sz w:val="20"/>
          <w:szCs w:val="20"/>
          <w:highlight w:val="white"/>
        </w:rPr>
        <w:t xml:space="preserve">                </w:t>
      </w:r>
      <w:r w:rsidRPr="00660363">
        <w:rPr>
          <w:rFonts w:asciiTheme="minorHAnsi" w:hAnsiTheme="minorHAnsi"/>
          <w:color w:val="222222"/>
          <w:sz w:val="20"/>
          <w:szCs w:val="20"/>
          <w:highlight w:val="white"/>
        </w:rPr>
        <w:tab/>
      </w:r>
      <w:r w:rsidRPr="00660363">
        <w:rPr>
          <w:rFonts w:asciiTheme="minorHAnsi" w:hAnsiTheme="minorHAnsi"/>
          <w:color w:val="222222"/>
          <w:sz w:val="20"/>
          <w:szCs w:val="20"/>
          <w:highlight w:val="white"/>
        </w:rPr>
        <w:tab/>
        <w:t>"uom": "m"</w:t>
      </w:r>
    </w:p>
    <w:p w:rsidR="00C41831" w:rsidRPr="00660363" w:rsidRDefault="00C41831" w:rsidP="00C41831">
      <w:pPr>
        <w:rPr>
          <w:rFonts w:asciiTheme="minorHAnsi" w:hAnsiTheme="minorHAnsi"/>
        </w:rPr>
      </w:pPr>
      <w:r w:rsidRPr="00660363">
        <w:rPr>
          <w:rFonts w:asciiTheme="minorHAnsi" w:hAnsiTheme="minorHAnsi"/>
          <w:color w:val="222222"/>
          <w:sz w:val="20"/>
          <w:szCs w:val="20"/>
          <w:highlight w:val="white"/>
        </w:rPr>
        <w:t xml:space="preserve">            </w:t>
      </w:r>
      <w:r w:rsidRPr="00660363">
        <w:rPr>
          <w:rFonts w:asciiTheme="minorHAnsi" w:hAnsiTheme="minorHAnsi"/>
          <w:color w:val="222222"/>
          <w:sz w:val="20"/>
          <w:szCs w:val="20"/>
          <w:highlight w:val="white"/>
        </w:rPr>
        <w:tab/>
        <w:t xml:space="preserve">    </w:t>
      </w:r>
      <w:r w:rsidRPr="00660363">
        <w:rPr>
          <w:rFonts w:asciiTheme="minorHAnsi" w:hAnsiTheme="minorHAnsi"/>
          <w:color w:val="222222"/>
          <w:sz w:val="20"/>
          <w:szCs w:val="20"/>
          <w:highlight w:val="white"/>
        </w:rPr>
        <w:tab/>
        <w:t>},</w:t>
      </w:r>
    </w:p>
    <w:p w:rsidR="00C41831" w:rsidRPr="00660363" w:rsidRDefault="00C41831" w:rsidP="00C41831">
      <w:pPr>
        <w:rPr>
          <w:rFonts w:asciiTheme="minorHAnsi" w:hAnsiTheme="minorHAnsi"/>
        </w:rPr>
      </w:pPr>
      <w:r w:rsidRPr="00660363">
        <w:rPr>
          <w:rFonts w:asciiTheme="minorHAnsi" w:hAnsiTheme="minorHAnsi"/>
          <w:color w:val="222222"/>
          <w:sz w:val="20"/>
          <w:szCs w:val="20"/>
          <w:highlight w:val="white"/>
        </w:rPr>
        <w:t xml:space="preserve">            </w:t>
      </w:r>
      <w:r w:rsidRPr="00660363">
        <w:rPr>
          <w:rFonts w:asciiTheme="minorHAnsi" w:hAnsiTheme="minorHAnsi"/>
          <w:color w:val="222222"/>
          <w:sz w:val="20"/>
          <w:szCs w:val="20"/>
          <w:highlight w:val="white"/>
        </w:rPr>
        <w:tab/>
        <w:t xml:space="preserve">    </w:t>
      </w:r>
      <w:r w:rsidRPr="00660363">
        <w:rPr>
          <w:rFonts w:asciiTheme="minorHAnsi" w:hAnsiTheme="minorHAnsi"/>
          <w:color w:val="222222"/>
          <w:sz w:val="20"/>
          <w:szCs w:val="20"/>
          <w:highlight w:val="white"/>
        </w:rPr>
        <w:tab/>
        <w:t>"velocity": {</w:t>
      </w:r>
    </w:p>
    <w:p w:rsidR="00C41831" w:rsidRPr="00660363" w:rsidRDefault="00C41831" w:rsidP="00C41831">
      <w:pPr>
        <w:rPr>
          <w:rFonts w:asciiTheme="minorHAnsi" w:hAnsiTheme="minorHAnsi"/>
        </w:rPr>
      </w:pPr>
      <w:r w:rsidRPr="00660363">
        <w:rPr>
          <w:rFonts w:asciiTheme="minorHAnsi" w:hAnsiTheme="minorHAnsi"/>
          <w:color w:val="222222"/>
          <w:sz w:val="20"/>
          <w:szCs w:val="20"/>
          <w:highlight w:val="white"/>
        </w:rPr>
        <w:t xml:space="preserve">                </w:t>
      </w:r>
      <w:r w:rsidRPr="00660363">
        <w:rPr>
          <w:rFonts w:asciiTheme="minorHAnsi" w:hAnsiTheme="minorHAnsi"/>
          <w:color w:val="222222"/>
          <w:sz w:val="20"/>
          <w:szCs w:val="20"/>
          <w:highlight w:val="white"/>
        </w:rPr>
        <w:tab/>
      </w:r>
      <w:r w:rsidRPr="00660363">
        <w:rPr>
          <w:rFonts w:asciiTheme="minorHAnsi" w:hAnsiTheme="minorHAnsi"/>
          <w:color w:val="222222"/>
          <w:sz w:val="20"/>
          <w:szCs w:val="20"/>
          <w:highlight w:val="white"/>
        </w:rPr>
        <w:tab/>
        <w:t>"value": 1500,</w:t>
      </w:r>
    </w:p>
    <w:p w:rsidR="00C41831" w:rsidRPr="00660363" w:rsidRDefault="00C41831" w:rsidP="00C41831">
      <w:pPr>
        <w:rPr>
          <w:rFonts w:asciiTheme="minorHAnsi" w:hAnsiTheme="minorHAnsi"/>
        </w:rPr>
      </w:pPr>
      <w:r w:rsidRPr="00660363">
        <w:rPr>
          <w:rFonts w:asciiTheme="minorHAnsi" w:hAnsiTheme="minorHAnsi"/>
          <w:color w:val="222222"/>
          <w:sz w:val="20"/>
          <w:szCs w:val="20"/>
          <w:highlight w:val="white"/>
        </w:rPr>
        <w:t xml:space="preserve">                </w:t>
      </w:r>
      <w:r w:rsidRPr="00660363">
        <w:rPr>
          <w:rFonts w:asciiTheme="minorHAnsi" w:hAnsiTheme="minorHAnsi"/>
          <w:color w:val="222222"/>
          <w:sz w:val="20"/>
          <w:szCs w:val="20"/>
          <w:highlight w:val="white"/>
        </w:rPr>
        <w:tab/>
      </w:r>
      <w:r w:rsidRPr="00660363">
        <w:rPr>
          <w:rFonts w:asciiTheme="minorHAnsi" w:hAnsiTheme="minorHAnsi"/>
          <w:color w:val="222222"/>
          <w:sz w:val="20"/>
          <w:szCs w:val="20"/>
          <w:highlight w:val="white"/>
        </w:rPr>
        <w:tab/>
        <w:t>"uom": "m/s"</w:t>
      </w:r>
    </w:p>
    <w:p w:rsidR="00C41831" w:rsidRPr="00660363" w:rsidRDefault="00C41831" w:rsidP="00C41831">
      <w:pPr>
        <w:rPr>
          <w:rFonts w:asciiTheme="minorHAnsi" w:hAnsiTheme="minorHAnsi"/>
        </w:rPr>
      </w:pPr>
      <w:r w:rsidRPr="00660363">
        <w:rPr>
          <w:rFonts w:asciiTheme="minorHAnsi" w:hAnsiTheme="minorHAnsi"/>
          <w:color w:val="222222"/>
          <w:sz w:val="20"/>
          <w:szCs w:val="20"/>
          <w:highlight w:val="white"/>
        </w:rPr>
        <w:lastRenderedPageBreak/>
        <w:t xml:space="preserve">            </w:t>
      </w:r>
      <w:r w:rsidRPr="00660363">
        <w:rPr>
          <w:rFonts w:asciiTheme="minorHAnsi" w:hAnsiTheme="minorHAnsi"/>
          <w:color w:val="222222"/>
          <w:sz w:val="20"/>
          <w:szCs w:val="20"/>
          <w:highlight w:val="white"/>
        </w:rPr>
        <w:tab/>
        <w:t xml:space="preserve">    </w:t>
      </w:r>
      <w:r w:rsidRPr="00660363">
        <w:rPr>
          <w:rFonts w:asciiTheme="minorHAnsi" w:hAnsiTheme="minorHAnsi"/>
          <w:color w:val="222222"/>
          <w:sz w:val="20"/>
          <w:szCs w:val="20"/>
          <w:highlight w:val="white"/>
        </w:rPr>
        <w:tab/>
        <w:t>}</w:t>
      </w:r>
    </w:p>
    <w:p w:rsidR="00C41831" w:rsidRPr="00660363" w:rsidRDefault="00C41831" w:rsidP="00C41831">
      <w:pPr>
        <w:rPr>
          <w:rFonts w:asciiTheme="minorHAnsi" w:hAnsiTheme="minorHAnsi"/>
        </w:rPr>
      </w:pPr>
      <w:r w:rsidRPr="00660363">
        <w:rPr>
          <w:rFonts w:asciiTheme="minorHAnsi" w:hAnsiTheme="minorHAnsi"/>
          <w:color w:val="222222"/>
          <w:sz w:val="20"/>
          <w:szCs w:val="20"/>
          <w:highlight w:val="white"/>
        </w:rPr>
        <w:t xml:space="preserve">        </w:t>
      </w:r>
      <w:r w:rsidRPr="00660363">
        <w:rPr>
          <w:rFonts w:asciiTheme="minorHAnsi" w:hAnsiTheme="minorHAnsi"/>
          <w:color w:val="222222"/>
          <w:sz w:val="20"/>
          <w:szCs w:val="20"/>
          <w:highlight w:val="white"/>
        </w:rPr>
        <w:tab/>
        <w:t xml:space="preserve">        </w:t>
      </w:r>
      <w:r w:rsidRPr="00660363">
        <w:rPr>
          <w:rFonts w:asciiTheme="minorHAnsi" w:hAnsiTheme="minorHAnsi"/>
          <w:color w:val="222222"/>
          <w:sz w:val="20"/>
          <w:szCs w:val="20"/>
          <w:highlight w:val="white"/>
        </w:rPr>
        <w:tab/>
        <w:t>},</w:t>
      </w:r>
    </w:p>
    <w:p w:rsidR="00C41831" w:rsidRPr="00660363" w:rsidRDefault="00C41831" w:rsidP="00C41831">
      <w:pPr>
        <w:rPr>
          <w:rFonts w:asciiTheme="minorHAnsi" w:hAnsiTheme="minorHAnsi"/>
        </w:rPr>
      </w:pPr>
      <w:r w:rsidRPr="00660363">
        <w:rPr>
          <w:rFonts w:asciiTheme="minorHAnsi" w:hAnsiTheme="minorHAnsi"/>
          <w:color w:val="222222"/>
          <w:sz w:val="20"/>
          <w:szCs w:val="20"/>
          <w:highlight w:val="white"/>
        </w:rPr>
        <w:t xml:space="preserve">        </w:t>
      </w:r>
      <w:r w:rsidRPr="00660363">
        <w:rPr>
          <w:rFonts w:asciiTheme="minorHAnsi" w:hAnsiTheme="minorHAnsi"/>
          <w:color w:val="222222"/>
          <w:sz w:val="20"/>
          <w:szCs w:val="20"/>
          <w:highlight w:val="white"/>
        </w:rPr>
        <w:tab/>
        <w:t xml:space="preserve">        </w:t>
      </w:r>
      <w:r w:rsidRPr="00660363">
        <w:rPr>
          <w:rFonts w:asciiTheme="minorHAnsi" w:hAnsiTheme="minorHAnsi"/>
          <w:color w:val="222222"/>
          <w:sz w:val="20"/>
          <w:szCs w:val="20"/>
          <w:highlight w:val="white"/>
        </w:rPr>
        <w:tab/>
        <w:t>{</w:t>
      </w:r>
    </w:p>
    <w:p w:rsidR="00C41831" w:rsidRPr="00660363" w:rsidRDefault="00C41831" w:rsidP="00C41831">
      <w:pPr>
        <w:rPr>
          <w:rFonts w:asciiTheme="minorHAnsi" w:hAnsiTheme="minorHAnsi"/>
        </w:rPr>
      </w:pPr>
      <w:r w:rsidRPr="00660363">
        <w:rPr>
          <w:rFonts w:asciiTheme="minorHAnsi" w:hAnsiTheme="minorHAnsi"/>
          <w:color w:val="222222"/>
          <w:sz w:val="20"/>
          <w:szCs w:val="20"/>
          <w:highlight w:val="white"/>
        </w:rPr>
        <w:t xml:space="preserve">            </w:t>
      </w:r>
      <w:r w:rsidRPr="00660363">
        <w:rPr>
          <w:rFonts w:asciiTheme="minorHAnsi" w:hAnsiTheme="minorHAnsi"/>
          <w:color w:val="222222"/>
          <w:sz w:val="20"/>
          <w:szCs w:val="20"/>
          <w:highlight w:val="white"/>
        </w:rPr>
        <w:tab/>
        <w:t xml:space="preserve">    </w:t>
      </w:r>
      <w:r w:rsidRPr="00660363">
        <w:rPr>
          <w:rFonts w:asciiTheme="minorHAnsi" w:hAnsiTheme="minorHAnsi"/>
          <w:color w:val="222222"/>
          <w:sz w:val="20"/>
          <w:szCs w:val="20"/>
          <w:highlight w:val="white"/>
        </w:rPr>
        <w:tab/>
        <w:t>"type": "GPS",</w:t>
      </w:r>
    </w:p>
    <w:p w:rsidR="00C41831" w:rsidRPr="00660363" w:rsidRDefault="00C41831" w:rsidP="00C41831">
      <w:pPr>
        <w:rPr>
          <w:rFonts w:asciiTheme="minorHAnsi" w:hAnsiTheme="minorHAnsi"/>
        </w:rPr>
      </w:pPr>
      <w:r w:rsidRPr="00660363">
        <w:rPr>
          <w:rFonts w:asciiTheme="minorHAnsi" w:hAnsiTheme="minorHAnsi"/>
          <w:color w:val="222222"/>
          <w:sz w:val="20"/>
          <w:szCs w:val="20"/>
          <w:highlight w:val="white"/>
        </w:rPr>
        <w:t xml:space="preserve">            </w:t>
      </w:r>
      <w:r w:rsidRPr="00660363">
        <w:rPr>
          <w:rFonts w:asciiTheme="minorHAnsi" w:hAnsiTheme="minorHAnsi"/>
          <w:color w:val="222222"/>
          <w:sz w:val="20"/>
          <w:szCs w:val="20"/>
          <w:highlight w:val="white"/>
        </w:rPr>
        <w:tab/>
        <w:t xml:space="preserve">    </w:t>
      </w:r>
      <w:r w:rsidRPr="00660363">
        <w:rPr>
          <w:rFonts w:asciiTheme="minorHAnsi" w:hAnsiTheme="minorHAnsi"/>
          <w:color w:val="222222"/>
          <w:sz w:val="20"/>
          <w:szCs w:val="20"/>
          <w:highlight w:val="white"/>
        </w:rPr>
        <w:tab/>
        <w:t>"make": "Litton Marine Systems",</w:t>
      </w:r>
    </w:p>
    <w:p w:rsidR="00C41831" w:rsidRPr="00660363" w:rsidRDefault="00C41831" w:rsidP="00C41831">
      <w:pPr>
        <w:rPr>
          <w:rFonts w:asciiTheme="minorHAnsi" w:hAnsiTheme="minorHAnsi"/>
        </w:rPr>
      </w:pPr>
      <w:r w:rsidRPr="00660363">
        <w:rPr>
          <w:rFonts w:asciiTheme="minorHAnsi" w:hAnsiTheme="minorHAnsi"/>
          <w:color w:val="222222"/>
          <w:sz w:val="20"/>
          <w:szCs w:val="20"/>
          <w:highlight w:val="white"/>
        </w:rPr>
        <w:t xml:space="preserve">                    </w:t>
      </w:r>
      <w:r w:rsidRPr="00660363">
        <w:rPr>
          <w:rFonts w:asciiTheme="minorHAnsi" w:hAnsiTheme="minorHAnsi"/>
          <w:color w:val="222222"/>
          <w:sz w:val="20"/>
          <w:szCs w:val="20"/>
          <w:highlight w:val="white"/>
        </w:rPr>
        <w:tab/>
        <w:t>"model": "LMX420",</w:t>
      </w:r>
    </w:p>
    <w:p w:rsidR="00C41831" w:rsidRPr="00660363" w:rsidRDefault="00C41831" w:rsidP="00C41831">
      <w:pPr>
        <w:rPr>
          <w:rFonts w:asciiTheme="minorHAnsi" w:hAnsiTheme="minorHAnsi"/>
        </w:rPr>
      </w:pPr>
      <w:r w:rsidRPr="00660363">
        <w:rPr>
          <w:rFonts w:asciiTheme="minorHAnsi" w:hAnsiTheme="minorHAnsi"/>
          <w:color w:val="222222"/>
          <w:sz w:val="20"/>
          <w:szCs w:val="20"/>
          <w:highlight w:val="white"/>
        </w:rPr>
        <w:t xml:space="preserve">        </w:t>
      </w:r>
      <w:r w:rsidRPr="00660363">
        <w:rPr>
          <w:rFonts w:asciiTheme="minorHAnsi" w:hAnsiTheme="minorHAnsi"/>
          <w:color w:val="222222"/>
          <w:sz w:val="20"/>
          <w:szCs w:val="20"/>
          <w:highlight w:val="white"/>
        </w:rPr>
        <w:tab/>
        <w:t>“offSetApplied”: “false”</w:t>
      </w:r>
    </w:p>
    <w:p w:rsidR="00C41831" w:rsidRPr="00660363" w:rsidRDefault="00C41831" w:rsidP="00C41831">
      <w:pPr>
        <w:rPr>
          <w:rFonts w:asciiTheme="minorHAnsi" w:hAnsiTheme="minorHAnsi"/>
        </w:rPr>
      </w:pPr>
      <w:r w:rsidRPr="00660363">
        <w:rPr>
          <w:rFonts w:asciiTheme="minorHAnsi" w:hAnsiTheme="minorHAnsi"/>
          <w:color w:val="222222"/>
          <w:sz w:val="20"/>
          <w:szCs w:val="20"/>
          <w:highlight w:val="white"/>
        </w:rPr>
        <w:t xml:space="preserve">        </w:t>
      </w:r>
      <w:r w:rsidRPr="00660363">
        <w:rPr>
          <w:rFonts w:asciiTheme="minorHAnsi" w:hAnsiTheme="minorHAnsi"/>
          <w:color w:val="222222"/>
          <w:sz w:val="20"/>
          <w:szCs w:val="20"/>
          <w:highlight w:val="white"/>
        </w:rPr>
        <w:tab/>
        <w:t xml:space="preserve">        </w:t>
      </w:r>
      <w:r w:rsidRPr="00660363">
        <w:rPr>
          <w:rFonts w:asciiTheme="minorHAnsi" w:hAnsiTheme="minorHAnsi"/>
          <w:color w:val="222222"/>
          <w:sz w:val="20"/>
          <w:szCs w:val="20"/>
          <w:highlight w:val="white"/>
        </w:rPr>
        <w:tab/>
        <w:t>}</w:t>
      </w:r>
    </w:p>
    <w:p w:rsidR="00C41831" w:rsidRPr="00660363" w:rsidRDefault="00C41831" w:rsidP="00C41831">
      <w:pPr>
        <w:rPr>
          <w:rFonts w:asciiTheme="minorHAnsi" w:hAnsiTheme="minorHAnsi"/>
        </w:rPr>
      </w:pPr>
      <w:r w:rsidRPr="00660363">
        <w:rPr>
          <w:rFonts w:asciiTheme="minorHAnsi" w:hAnsiTheme="minorHAnsi"/>
          <w:color w:val="222222"/>
          <w:sz w:val="20"/>
          <w:szCs w:val="20"/>
          <w:highlight w:val="white"/>
        </w:rPr>
        <w:t xml:space="preserve">        </w:t>
      </w:r>
      <w:r w:rsidRPr="00660363">
        <w:rPr>
          <w:rFonts w:asciiTheme="minorHAnsi" w:hAnsiTheme="minorHAnsi"/>
          <w:color w:val="222222"/>
          <w:sz w:val="20"/>
          <w:szCs w:val="20"/>
          <w:highlight w:val="white"/>
        </w:rPr>
        <w:tab/>
        <w:t>]</w:t>
      </w:r>
    </w:p>
    <w:p w:rsidR="00C41831" w:rsidRPr="00660363" w:rsidRDefault="00C41831" w:rsidP="00C41831">
      <w:pPr>
        <w:rPr>
          <w:rFonts w:asciiTheme="minorHAnsi" w:hAnsiTheme="minorHAnsi"/>
        </w:rPr>
      </w:pPr>
      <w:r w:rsidRPr="00660363">
        <w:rPr>
          <w:rFonts w:asciiTheme="minorHAnsi" w:hAnsiTheme="minorHAnsi"/>
          <w:color w:val="222222"/>
          <w:sz w:val="20"/>
          <w:szCs w:val="20"/>
          <w:highlight w:val="white"/>
        </w:rPr>
        <w:t xml:space="preserve">        },</w:t>
      </w:r>
    </w:p>
    <w:p w:rsidR="00C41831" w:rsidRPr="00660363" w:rsidRDefault="00C41831" w:rsidP="00C41831">
      <w:pPr>
        <w:rPr>
          <w:rFonts w:asciiTheme="minorHAnsi" w:hAnsiTheme="minorHAnsi"/>
        </w:rPr>
      </w:pPr>
      <w:r w:rsidRPr="00660363">
        <w:rPr>
          <w:rFonts w:asciiTheme="minorHAnsi" w:hAnsiTheme="minorHAnsi"/>
          <w:color w:val="222222"/>
          <w:sz w:val="20"/>
          <w:szCs w:val="20"/>
          <w:highlight w:val="white"/>
        </w:rPr>
        <w:t xml:space="preserve">        "providerContact</w:t>
      </w:r>
      <w:r w:rsidRPr="00660363">
        <w:rPr>
          <w:rFonts w:asciiTheme="minorHAnsi" w:hAnsiTheme="minorHAnsi"/>
        </w:rPr>
        <w:t xml:space="preserve">[1] </w:t>
      </w:r>
      <w:r w:rsidRPr="00660363">
        <w:rPr>
          <w:rFonts w:asciiTheme="minorHAnsi" w:hAnsiTheme="minorHAnsi"/>
          <w:color w:val="222222"/>
          <w:sz w:val="20"/>
          <w:szCs w:val="20"/>
          <w:highlight w:val="white"/>
        </w:rPr>
        <w:t>Point": {</w:t>
      </w:r>
    </w:p>
    <w:p w:rsidR="00C41831" w:rsidRPr="00660363" w:rsidRDefault="00C41831" w:rsidP="00C41831">
      <w:pPr>
        <w:rPr>
          <w:rFonts w:asciiTheme="minorHAnsi" w:hAnsiTheme="minorHAnsi"/>
        </w:rPr>
      </w:pPr>
      <w:r w:rsidRPr="00660363">
        <w:rPr>
          <w:rFonts w:asciiTheme="minorHAnsi" w:hAnsiTheme="minorHAnsi"/>
          <w:color w:val="222222"/>
          <w:sz w:val="20"/>
          <w:szCs w:val="20"/>
          <w:highlight w:val="white"/>
        </w:rPr>
        <w:t xml:space="preserve">        </w:t>
      </w:r>
      <w:r w:rsidRPr="00660363">
        <w:rPr>
          <w:rFonts w:asciiTheme="minorHAnsi" w:hAnsiTheme="minorHAnsi"/>
          <w:color w:val="222222"/>
          <w:sz w:val="20"/>
          <w:szCs w:val="20"/>
          <w:highlight w:val="white"/>
        </w:rPr>
        <w:tab/>
        <w:t>"orgName": "Sea-ID",</w:t>
      </w:r>
    </w:p>
    <w:p w:rsidR="00C41831" w:rsidRPr="00660363" w:rsidRDefault="00C41831" w:rsidP="00C41831">
      <w:pPr>
        <w:rPr>
          <w:rFonts w:asciiTheme="minorHAnsi" w:hAnsiTheme="minorHAnsi"/>
        </w:rPr>
      </w:pPr>
      <w:r w:rsidRPr="00660363">
        <w:rPr>
          <w:rFonts w:asciiTheme="minorHAnsi" w:hAnsiTheme="minorHAnsi"/>
          <w:color w:val="222222"/>
          <w:sz w:val="20"/>
          <w:szCs w:val="20"/>
          <w:highlight w:val="white"/>
        </w:rPr>
        <w:t xml:space="preserve">        </w:t>
      </w:r>
      <w:r w:rsidRPr="00660363">
        <w:rPr>
          <w:rFonts w:asciiTheme="minorHAnsi" w:hAnsiTheme="minorHAnsi"/>
          <w:color w:val="222222"/>
          <w:sz w:val="20"/>
          <w:szCs w:val="20"/>
          <w:highlight w:val="white"/>
        </w:rPr>
        <w:tab/>
        <w:t>"hasEmail": "support@sea-id.org",</w:t>
      </w:r>
    </w:p>
    <w:p w:rsidR="00C41831" w:rsidRPr="00660363" w:rsidRDefault="00C41831" w:rsidP="00C41831">
      <w:pPr>
        <w:rPr>
          <w:rFonts w:asciiTheme="minorHAnsi" w:hAnsiTheme="minorHAnsi"/>
        </w:rPr>
      </w:pPr>
      <w:r w:rsidRPr="00660363">
        <w:rPr>
          <w:rFonts w:asciiTheme="minorHAnsi" w:hAnsiTheme="minorHAnsi"/>
          <w:color w:val="222222"/>
          <w:sz w:val="20"/>
          <w:szCs w:val="20"/>
          <w:highlight w:val="white"/>
        </w:rPr>
        <w:t xml:space="preserve">        </w:t>
      </w:r>
      <w:r w:rsidRPr="00660363">
        <w:rPr>
          <w:rFonts w:asciiTheme="minorHAnsi" w:hAnsiTheme="minorHAnsi"/>
          <w:color w:val="222222"/>
          <w:sz w:val="20"/>
          <w:szCs w:val="20"/>
          <w:highlight w:val="white"/>
        </w:rPr>
        <w:tab/>
        <w:t>"orgUrl": "</w:t>
      </w:r>
      <w:hyperlink r:id="rId27">
        <w:r w:rsidRPr="00660363">
          <w:rPr>
            <w:rFonts w:asciiTheme="minorHAnsi" w:hAnsiTheme="minorHAnsi"/>
            <w:color w:val="1155CC"/>
            <w:sz w:val="20"/>
            <w:szCs w:val="20"/>
            <w:highlight w:val="white"/>
            <w:u w:val="single"/>
          </w:rPr>
          <w:t>http://www.sea-id.org</w:t>
        </w:r>
      </w:hyperlink>
      <w:r w:rsidRPr="00660363">
        <w:rPr>
          <w:rFonts w:asciiTheme="minorHAnsi" w:hAnsiTheme="minorHAnsi"/>
          <w:color w:val="222222"/>
          <w:sz w:val="20"/>
          <w:szCs w:val="20"/>
          <w:highlight w:val="white"/>
        </w:rPr>
        <w:t>"</w:t>
      </w:r>
      <w:r w:rsidRPr="00660363">
        <w:rPr>
          <w:rFonts w:asciiTheme="minorHAnsi" w:hAnsiTheme="minorHAnsi"/>
        </w:rPr>
        <w:t xml:space="preserve">[4] </w:t>
      </w:r>
      <w:r w:rsidRPr="00660363">
        <w:rPr>
          <w:rFonts w:asciiTheme="minorHAnsi" w:hAnsiTheme="minorHAnsi"/>
          <w:color w:val="222222"/>
          <w:sz w:val="20"/>
          <w:szCs w:val="20"/>
          <w:highlight w:val="white"/>
        </w:rPr>
        <w:t>,</w:t>
      </w:r>
    </w:p>
    <w:p w:rsidR="00C41831" w:rsidRPr="00660363" w:rsidRDefault="00C41831" w:rsidP="00C41831">
      <w:pPr>
        <w:rPr>
          <w:rFonts w:asciiTheme="minorHAnsi" w:hAnsiTheme="minorHAnsi"/>
        </w:rPr>
      </w:pPr>
      <w:r w:rsidRPr="00660363">
        <w:rPr>
          <w:rFonts w:asciiTheme="minorHAnsi" w:hAnsiTheme="minorHAnsi"/>
          <w:color w:val="222222"/>
          <w:sz w:val="20"/>
          <w:szCs w:val="20"/>
          <w:highlight w:val="white"/>
        </w:rPr>
        <w:t xml:space="preserve">        </w:t>
      </w:r>
      <w:r w:rsidRPr="00660363">
        <w:rPr>
          <w:rFonts w:asciiTheme="minorHAnsi" w:hAnsiTheme="minorHAnsi"/>
          <w:color w:val="222222"/>
          <w:sz w:val="20"/>
          <w:szCs w:val="20"/>
          <w:highlight w:val="white"/>
        </w:rPr>
        <w:tab/>
        <w:t>“logger”: “MarkIII”,</w:t>
      </w:r>
    </w:p>
    <w:p w:rsidR="00C41831" w:rsidRPr="00660363" w:rsidRDefault="00C41831" w:rsidP="00C41831">
      <w:pPr>
        <w:rPr>
          <w:rFonts w:asciiTheme="minorHAnsi" w:hAnsiTheme="minorHAnsi"/>
        </w:rPr>
      </w:pPr>
      <w:r w:rsidRPr="00660363">
        <w:rPr>
          <w:rFonts w:asciiTheme="minorHAnsi" w:hAnsiTheme="minorHAnsi"/>
          <w:color w:val="222222"/>
          <w:sz w:val="20"/>
          <w:szCs w:val="20"/>
          <w:highlight w:val="white"/>
        </w:rPr>
        <w:t xml:space="preserve">        </w:t>
      </w:r>
      <w:r w:rsidRPr="00660363">
        <w:rPr>
          <w:rFonts w:asciiTheme="minorHAnsi" w:hAnsiTheme="minorHAnsi"/>
          <w:color w:val="222222"/>
          <w:sz w:val="20"/>
          <w:szCs w:val="20"/>
          <w:highlight w:val="white"/>
        </w:rPr>
        <w:tab/>
        <w:t>“loggerVersion”: “1.0”</w:t>
      </w:r>
    </w:p>
    <w:p w:rsidR="00C41831" w:rsidRPr="00660363" w:rsidRDefault="00C41831" w:rsidP="00C41831">
      <w:pPr>
        <w:rPr>
          <w:rFonts w:asciiTheme="minorHAnsi" w:hAnsiTheme="minorHAnsi"/>
        </w:rPr>
      </w:pPr>
      <w:r w:rsidRPr="00660363">
        <w:rPr>
          <w:rFonts w:asciiTheme="minorHAnsi" w:hAnsiTheme="minorHAnsi"/>
          <w:color w:val="222222"/>
          <w:sz w:val="20"/>
          <w:szCs w:val="20"/>
          <w:highlight w:val="white"/>
        </w:rPr>
        <w:t xml:space="preserve">        },</w:t>
      </w:r>
    </w:p>
    <w:p w:rsidR="00C41831" w:rsidRPr="00660363" w:rsidRDefault="00C41831" w:rsidP="00C41831">
      <w:pPr>
        <w:rPr>
          <w:rFonts w:asciiTheme="minorHAnsi" w:hAnsiTheme="minorHAnsi"/>
        </w:rPr>
      </w:pPr>
      <w:r w:rsidRPr="00660363">
        <w:rPr>
          <w:rFonts w:asciiTheme="minorHAnsi" w:hAnsiTheme="minorHAnsi"/>
          <w:color w:val="222222"/>
          <w:sz w:val="20"/>
          <w:szCs w:val="20"/>
          <w:highlight w:val="white"/>
        </w:rPr>
        <w:t xml:space="preserve">        </w:t>
      </w:r>
      <w:r w:rsidRPr="00660363">
        <w:rPr>
          <w:rFonts w:asciiTheme="minorHAnsi" w:hAnsiTheme="minorHAnsi"/>
          <w:color w:val="FF0000"/>
          <w:sz w:val="20"/>
          <w:szCs w:val="20"/>
          <w:highlight w:val="white"/>
        </w:rPr>
        <w:t>"processorContactPoint": {</w:t>
      </w:r>
    </w:p>
    <w:p w:rsidR="00C41831" w:rsidRPr="00660363" w:rsidRDefault="00C41831" w:rsidP="00C41831">
      <w:pPr>
        <w:rPr>
          <w:rFonts w:asciiTheme="minorHAnsi" w:hAnsiTheme="minorHAnsi"/>
        </w:rPr>
      </w:pPr>
      <w:r w:rsidRPr="00660363">
        <w:rPr>
          <w:rFonts w:asciiTheme="minorHAnsi" w:hAnsiTheme="minorHAnsi"/>
          <w:color w:val="FF0000"/>
          <w:sz w:val="20"/>
          <w:szCs w:val="20"/>
          <w:highlight w:val="white"/>
        </w:rPr>
        <w:t xml:space="preserve">        </w:t>
      </w:r>
      <w:r w:rsidRPr="00660363">
        <w:rPr>
          <w:rFonts w:asciiTheme="minorHAnsi" w:hAnsiTheme="minorHAnsi"/>
          <w:color w:val="FF0000"/>
          <w:sz w:val="20"/>
          <w:szCs w:val="20"/>
          <w:highlight w:val="white"/>
        </w:rPr>
        <w:tab/>
        <w:t>"hasEmail": "support@sea-id.org"</w:t>
      </w:r>
    </w:p>
    <w:p w:rsidR="00C41831" w:rsidRPr="00660363" w:rsidRDefault="00C41831" w:rsidP="00C41831">
      <w:pPr>
        <w:rPr>
          <w:rFonts w:asciiTheme="minorHAnsi" w:hAnsiTheme="minorHAnsi"/>
        </w:rPr>
      </w:pPr>
      <w:r w:rsidRPr="00660363">
        <w:rPr>
          <w:rFonts w:asciiTheme="minorHAnsi" w:hAnsiTheme="minorHAnsi"/>
          <w:color w:val="FF0000"/>
          <w:sz w:val="20"/>
          <w:szCs w:val="20"/>
          <w:highlight w:val="white"/>
        </w:rPr>
        <w:t xml:space="preserve">        },</w:t>
      </w:r>
    </w:p>
    <w:p w:rsidR="00C41831" w:rsidRPr="00660363" w:rsidRDefault="00C41831" w:rsidP="00C41831">
      <w:pPr>
        <w:rPr>
          <w:rFonts w:asciiTheme="minorHAnsi" w:hAnsiTheme="minorHAnsi"/>
        </w:rPr>
      </w:pPr>
      <w:r w:rsidRPr="00660363">
        <w:rPr>
          <w:rFonts w:asciiTheme="minorHAnsi" w:hAnsiTheme="minorHAnsi"/>
          <w:color w:val="222222"/>
          <w:sz w:val="20"/>
          <w:szCs w:val="20"/>
          <w:highlight w:val="white"/>
        </w:rPr>
        <w:t xml:space="preserve">        "ownerContactPoint": {</w:t>
      </w:r>
    </w:p>
    <w:p w:rsidR="00C41831" w:rsidRPr="00660363" w:rsidRDefault="00C41831" w:rsidP="00C41831">
      <w:pPr>
        <w:rPr>
          <w:rFonts w:asciiTheme="minorHAnsi" w:hAnsiTheme="minorHAnsi"/>
        </w:rPr>
      </w:pPr>
      <w:r w:rsidRPr="00660363">
        <w:rPr>
          <w:rFonts w:asciiTheme="minorHAnsi" w:hAnsiTheme="minorHAnsi"/>
          <w:color w:val="222222"/>
          <w:sz w:val="20"/>
          <w:szCs w:val="20"/>
          <w:highlight w:val="white"/>
        </w:rPr>
        <w:t xml:space="preserve">        </w:t>
      </w:r>
      <w:r w:rsidRPr="00660363">
        <w:rPr>
          <w:rFonts w:asciiTheme="minorHAnsi" w:hAnsiTheme="minorHAnsi"/>
          <w:color w:val="222222"/>
          <w:sz w:val="20"/>
          <w:szCs w:val="20"/>
          <w:highlight w:val="white"/>
        </w:rPr>
        <w:tab/>
        <w:t>"hasEmail": "support@sea-id.org"</w:t>
      </w:r>
    </w:p>
    <w:p w:rsidR="00C41831" w:rsidRPr="00660363" w:rsidRDefault="00C41831" w:rsidP="00C41831">
      <w:pPr>
        <w:rPr>
          <w:rFonts w:asciiTheme="minorHAnsi" w:hAnsiTheme="minorHAnsi"/>
        </w:rPr>
      </w:pPr>
      <w:r w:rsidRPr="00660363">
        <w:rPr>
          <w:rFonts w:asciiTheme="minorHAnsi" w:hAnsiTheme="minorHAnsi"/>
          <w:color w:val="222222"/>
          <w:sz w:val="20"/>
          <w:szCs w:val="20"/>
          <w:highlight w:val="white"/>
        </w:rPr>
        <w:t xml:space="preserve">        },</w:t>
      </w:r>
    </w:p>
    <w:p w:rsidR="00C41831" w:rsidRPr="00660363" w:rsidRDefault="00C41831" w:rsidP="00C41831">
      <w:pPr>
        <w:rPr>
          <w:rFonts w:asciiTheme="minorHAnsi" w:hAnsiTheme="minorHAnsi"/>
        </w:rPr>
      </w:pPr>
      <w:r w:rsidRPr="00660363">
        <w:rPr>
          <w:rFonts w:asciiTheme="minorHAnsi" w:hAnsiTheme="minorHAnsi"/>
          <w:color w:val="222222"/>
          <w:sz w:val="20"/>
          <w:szCs w:val="20"/>
          <w:highlight w:val="white"/>
        </w:rPr>
        <w:t xml:space="preserve">        "depthUnits": "meters",</w:t>
      </w:r>
    </w:p>
    <w:p w:rsidR="00C41831" w:rsidRPr="00660363" w:rsidRDefault="00C41831" w:rsidP="00C41831">
      <w:pPr>
        <w:rPr>
          <w:rFonts w:asciiTheme="minorHAnsi" w:hAnsiTheme="minorHAnsi"/>
        </w:rPr>
      </w:pPr>
      <w:r w:rsidRPr="00660363">
        <w:rPr>
          <w:rFonts w:asciiTheme="minorHAnsi" w:hAnsiTheme="minorHAnsi"/>
          <w:color w:val="222222"/>
          <w:sz w:val="20"/>
          <w:szCs w:val="20"/>
          <w:highlight w:val="white"/>
        </w:rPr>
        <w:t xml:space="preserve">        "timeUnits": "ISO 8601"</w:t>
      </w:r>
    </w:p>
    <w:p w:rsidR="00C41831" w:rsidRPr="00660363" w:rsidRDefault="00C41831" w:rsidP="00C41831">
      <w:pPr>
        <w:rPr>
          <w:rFonts w:asciiTheme="minorHAnsi" w:hAnsiTheme="minorHAnsi"/>
        </w:rPr>
      </w:pPr>
      <w:r w:rsidRPr="00660363">
        <w:rPr>
          <w:rFonts w:asciiTheme="minorHAnsi" w:hAnsiTheme="minorHAnsi"/>
          <w:color w:val="222222"/>
          <w:sz w:val="20"/>
          <w:szCs w:val="20"/>
          <w:highlight w:val="white"/>
        </w:rPr>
        <w:t xml:space="preserve">    },</w:t>
      </w:r>
    </w:p>
    <w:p w:rsidR="00C41831" w:rsidRPr="00660363" w:rsidRDefault="00C41831" w:rsidP="00C41831">
      <w:pPr>
        <w:rPr>
          <w:rFonts w:asciiTheme="minorHAnsi" w:hAnsiTheme="minorHAnsi"/>
        </w:rPr>
      </w:pPr>
      <w:r w:rsidRPr="00660363">
        <w:rPr>
          <w:rFonts w:asciiTheme="minorHAnsi" w:hAnsiTheme="minorHAnsi"/>
          <w:color w:val="222222"/>
          <w:sz w:val="20"/>
          <w:szCs w:val="20"/>
          <w:highlight w:val="white"/>
        </w:rPr>
        <w:t xml:space="preserve">    "features": [</w:t>
      </w:r>
    </w:p>
    <w:p w:rsidR="00C41831" w:rsidRPr="00660363" w:rsidRDefault="00C41831" w:rsidP="00C41831">
      <w:pPr>
        <w:rPr>
          <w:rFonts w:asciiTheme="minorHAnsi" w:hAnsiTheme="minorHAnsi"/>
        </w:rPr>
      </w:pPr>
      <w:r w:rsidRPr="00660363">
        <w:rPr>
          <w:rFonts w:asciiTheme="minorHAnsi" w:hAnsiTheme="minorHAnsi"/>
          <w:color w:val="222222"/>
          <w:sz w:val="20"/>
          <w:szCs w:val="20"/>
          <w:highlight w:val="white"/>
        </w:rPr>
        <w:t xml:space="preserve">        </w:t>
      </w:r>
      <w:r w:rsidRPr="00660363">
        <w:rPr>
          <w:rFonts w:asciiTheme="minorHAnsi" w:hAnsiTheme="minorHAnsi"/>
          <w:color w:val="222222"/>
          <w:sz w:val="20"/>
          <w:szCs w:val="20"/>
          <w:highlight w:val="white"/>
        </w:rPr>
        <w:tab/>
        <w:t>{</w:t>
      </w:r>
    </w:p>
    <w:p w:rsidR="00C41831" w:rsidRPr="00660363" w:rsidRDefault="00C41831" w:rsidP="00C41831">
      <w:pPr>
        <w:rPr>
          <w:rFonts w:asciiTheme="minorHAnsi" w:hAnsiTheme="minorHAnsi"/>
        </w:rPr>
      </w:pPr>
      <w:r w:rsidRPr="00660363">
        <w:rPr>
          <w:rFonts w:asciiTheme="minorHAnsi" w:hAnsiTheme="minorHAnsi"/>
          <w:color w:val="222222"/>
          <w:sz w:val="20"/>
          <w:szCs w:val="20"/>
          <w:highlight w:val="white"/>
        </w:rPr>
        <w:t xml:space="preserve">        </w:t>
      </w:r>
      <w:r w:rsidRPr="00660363">
        <w:rPr>
          <w:rFonts w:asciiTheme="minorHAnsi" w:hAnsiTheme="minorHAnsi"/>
          <w:color w:val="222222"/>
          <w:sz w:val="20"/>
          <w:szCs w:val="20"/>
          <w:highlight w:val="white"/>
        </w:rPr>
        <w:tab/>
        <w:t>"type": "Feature",</w:t>
      </w:r>
    </w:p>
    <w:p w:rsidR="00C41831" w:rsidRPr="00660363" w:rsidRDefault="00C41831" w:rsidP="00C41831">
      <w:pPr>
        <w:rPr>
          <w:rFonts w:asciiTheme="minorHAnsi" w:hAnsiTheme="minorHAnsi"/>
        </w:rPr>
      </w:pPr>
      <w:r w:rsidRPr="00660363">
        <w:rPr>
          <w:rFonts w:asciiTheme="minorHAnsi" w:hAnsiTheme="minorHAnsi"/>
          <w:color w:val="222222"/>
          <w:sz w:val="20"/>
          <w:szCs w:val="20"/>
          <w:highlight w:val="white"/>
        </w:rPr>
        <w:t xml:space="preserve">        </w:t>
      </w:r>
      <w:r w:rsidRPr="00660363">
        <w:rPr>
          <w:rFonts w:asciiTheme="minorHAnsi" w:hAnsiTheme="minorHAnsi"/>
          <w:color w:val="222222"/>
          <w:sz w:val="20"/>
          <w:szCs w:val="20"/>
          <w:highlight w:val="white"/>
        </w:rPr>
        <w:tab/>
        <w:t>"geometry": {</w:t>
      </w:r>
    </w:p>
    <w:p w:rsidR="00C41831" w:rsidRPr="00660363" w:rsidRDefault="00C41831" w:rsidP="00C41831">
      <w:pPr>
        <w:rPr>
          <w:rFonts w:asciiTheme="minorHAnsi" w:hAnsiTheme="minorHAnsi"/>
        </w:rPr>
      </w:pPr>
      <w:r w:rsidRPr="00660363">
        <w:rPr>
          <w:rFonts w:asciiTheme="minorHAnsi" w:hAnsiTheme="minorHAnsi"/>
          <w:color w:val="222222"/>
          <w:sz w:val="20"/>
          <w:szCs w:val="20"/>
          <w:highlight w:val="white"/>
        </w:rPr>
        <w:t xml:space="preserve">        </w:t>
      </w:r>
      <w:r w:rsidRPr="00660363">
        <w:rPr>
          <w:rFonts w:asciiTheme="minorHAnsi" w:hAnsiTheme="minorHAnsi"/>
          <w:color w:val="222222"/>
          <w:sz w:val="20"/>
          <w:szCs w:val="20"/>
          <w:highlight w:val="white"/>
        </w:rPr>
        <w:tab/>
        <w:t xml:space="preserve">        </w:t>
      </w:r>
      <w:r w:rsidRPr="00660363">
        <w:rPr>
          <w:rFonts w:asciiTheme="minorHAnsi" w:hAnsiTheme="minorHAnsi"/>
          <w:color w:val="222222"/>
          <w:sz w:val="20"/>
          <w:szCs w:val="20"/>
          <w:highlight w:val="white"/>
        </w:rPr>
        <w:tab/>
        <w:t>"type": "Point",</w:t>
      </w:r>
    </w:p>
    <w:p w:rsidR="00C41831" w:rsidRPr="00660363" w:rsidRDefault="00C41831" w:rsidP="00C41831">
      <w:pPr>
        <w:rPr>
          <w:rFonts w:asciiTheme="minorHAnsi" w:hAnsiTheme="minorHAnsi"/>
        </w:rPr>
      </w:pPr>
      <w:r w:rsidRPr="00660363">
        <w:rPr>
          <w:rFonts w:asciiTheme="minorHAnsi" w:hAnsiTheme="minorHAnsi"/>
          <w:color w:val="222222"/>
          <w:sz w:val="20"/>
          <w:szCs w:val="20"/>
          <w:highlight w:val="white"/>
        </w:rPr>
        <w:t xml:space="preserve">        </w:t>
      </w:r>
      <w:r w:rsidRPr="00660363">
        <w:rPr>
          <w:rFonts w:asciiTheme="minorHAnsi" w:hAnsiTheme="minorHAnsi"/>
          <w:color w:val="222222"/>
          <w:sz w:val="20"/>
          <w:szCs w:val="20"/>
          <w:highlight w:val="white"/>
        </w:rPr>
        <w:tab/>
        <w:t xml:space="preserve">        </w:t>
      </w:r>
      <w:r w:rsidRPr="00660363">
        <w:rPr>
          <w:rFonts w:asciiTheme="minorHAnsi" w:hAnsiTheme="minorHAnsi"/>
          <w:color w:val="222222"/>
          <w:sz w:val="20"/>
          <w:szCs w:val="20"/>
          <w:highlight w:val="white"/>
        </w:rPr>
        <w:tab/>
        <w:t>"coordinates": [</w:t>
      </w:r>
    </w:p>
    <w:p w:rsidR="00C41831" w:rsidRPr="00660363" w:rsidRDefault="00C41831" w:rsidP="00C41831">
      <w:pPr>
        <w:rPr>
          <w:rFonts w:asciiTheme="minorHAnsi" w:hAnsiTheme="minorHAnsi"/>
        </w:rPr>
      </w:pPr>
      <w:r w:rsidRPr="00660363">
        <w:rPr>
          <w:rFonts w:asciiTheme="minorHAnsi" w:hAnsiTheme="minorHAnsi"/>
          <w:color w:val="222222"/>
          <w:sz w:val="20"/>
          <w:szCs w:val="20"/>
          <w:highlight w:val="white"/>
        </w:rPr>
        <w:t xml:space="preserve">            </w:t>
      </w:r>
      <w:r w:rsidRPr="00660363">
        <w:rPr>
          <w:rFonts w:asciiTheme="minorHAnsi" w:hAnsiTheme="minorHAnsi"/>
          <w:color w:val="222222"/>
          <w:sz w:val="20"/>
          <w:szCs w:val="20"/>
          <w:highlight w:val="white"/>
        </w:rPr>
        <w:tab/>
        <w:t xml:space="preserve">    </w:t>
      </w:r>
      <w:r w:rsidRPr="00660363">
        <w:rPr>
          <w:rFonts w:asciiTheme="minorHAnsi" w:hAnsiTheme="minorHAnsi"/>
          <w:color w:val="222222"/>
          <w:sz w:val="20"/>
          <w:szCs w:val="20"/>
          <w:highlight w:val="white"/>
        </w:rPr>
        <w:tab/>
        <w:t>40.9148,</w:t>
      </w:r>
    </w:p>
    <w:p w:rsidR="00C41831" w:rsidRPr="00660363" w:rsidRDefault="00C41831" w:rsidP="00C41831">
      <w:pPr>
        <w:rPr>
          <w:rFonts w:asciiTheme="minorHAnsi" w:hAnsiTheme="minorHAnsi"/>
        </w:rPr>
      </w:pPr>
      <w:r w:rsidRPr="00660363">
        <w:rPr>
          <w:rFonts w:asciiTheme="minorHAnsi" w:hAnsiTheme="minorHAnsi"/>
          <w:color w:val="222222"/>
          <w:sz w:val="20"/>
          <w:szCs w:val="20"/>
          <w:highlight w:val="white"/>
        </w:rPr>
        <w:t xml:space="preserve">            </w:t>
      </w:r>
      <w:r w:rsidRPr="00660363">
        <w:rPr>
          <w:rFonts w:asciiTheme="minorHAnsi" w:hAnsiTheme="minorHAnsi"/>
          <w:color w:val="222222"/>
          <w:sz w:val="20"/>
          <w:szCs w:val="20"/>
          <w:highlight w:val="white"/>
        </w:rPr>
        <w:tab/>
        <w:t xml:space="preserve">    </w:t>
      </w:r>
      <w:r w:rsidRPr="00660363">
        <w:rPr>
          <w:rFonts w:asciiTheme="minorHAnsi" w:hAnsiTheme="minorHAnsi"/>
          <w:color w:val="222222"/>
          <w:sz w:val="20"/>
          <w:szCs w:val="20"/>
          <w:highlight w:val="white"/>
        </w:rPr>
        <w:tab/>
        <w:t>19.0052</w:t>
      </w:r>
    </w:p>
    <w:p w:rsidR="00C41831" w:rsidRPr="00660363" w:rsidRDefault="00C41831" w:rsidP="00C41831">
      <w:pPr>
        <w:rPr>
          <w:rFonts w:asciiTheme="minorHAnsi" w:hAnsiTheme="minorHAnsi"/>
        </w:rPr>
      </w:pPr>
      <w:r w:rsidRPr="00660363">
        <w:rPr>
          <w:rFonts w:asciiTheme="minorHAnsi" w:hAnsiTheme="minorHAnsi"/>
          <w:color w:val="222222"/>
          <w:sz w:val="20"/>
          <w:szCs w:val="20"/>
          <w:highlight w:val="white"/>
        </w:rPr>
        <w:t xml:space="preserve">        </w:t>
      </w:r>
      <w:r w:rsidRPr="00660363">
        <w:rPr>
          <w:rFonts w:asciiTheme="minorHAnsi" w:hAnsiTheme="minorHAnsi"/>
          <w:color w:val="222222"/>
          <w:sz w:val="20"/>
          <w:szCs w:val="20"/>
          <w:highlight w:val="white"/>
        </w:rPr>
        <w:tab/>
        <w:t xml:space="preserve">        </w:t>
      </w:r>
      <w:r w:rsidRPr="00660363">
        <w:rPr>
          <w:rFonts w:asciiTheme="minorHAnsi" w:hAnsiTheme="minorHAnsi"/>
          <w:color w:val="222222"/>
          <w:sz w:val="20"/>
          <w:szCs w:val="20"/>
          <w:highlight w:val="white"/>
        </w:rPr>
        <w:tab/>
        <w:t>]</w:t>
      </w:r>
    </w:p>
    <w:p w:rsidR="00C41831" w:rsidRPr="00660363" w:rsidRDefault="00C41831" w:rsidP="00C41831">
      <w:pPr>
        <w:rPr>
          <w:rFonts w:asciiTheme="minorHAnsi" w:hAnsiTheme="minorHAnsi"/>
        </w:rPr>
      </w:pPr>
      <w:r w:rsidRPr="00660363">
        <w:rPr>
          <w:rFonts w:asciiTheme="minorHAnsi" w:hAnsiTheme="minorHAnsi"/>
          <w:color w:val="222222"/>
          <w:sz w:val="20"/>
          <w:szCs w:val="20"/>
          <w:highlight w:val="white"/>
        </w:rPr>
        <w:t xml:space="preserve">        </w:t>
      </w:r>
      <w:r w:rsidRPr="00660363">
        <w:rPr>
          <w:rFonts w:asciiTheme="minorHAnsi" w:hAnsiTheme="minorHAnsi"/>
          <w:color w:val="222222"/>
          <w:sz w:val="20"/>
          <w:szCs w:val="20"/>
          <w:highlight w:val="white"/>
        </w:rPr>
        <w:tab/>
        <w:t>},</w:t>
      </w:r>
    </w:p>
    <w:p w:rsidR="00C41831" w:rsidRPr="00660363" w:rsidRDefault="00C41831" w:rsidP="00C41831">
      <w:pPr>
        <w:rPr>
          <w:rFonts w:asciiTheme="minorHAnsi" w:hAnsiTheme="minorHAnsi"/>
        </w:rPr>
      </w:pPr>
      <w:r w:rsidRPr="00660363">
        <w:rPr>
          <w:rFonts w:asciiTheme="minorHAnsi" w:hAnsiTheme="minorHAnsi"/>
          <w:color w:val="222222"/>
          <w:sz w:val="20"/>
          <w:szCs w:val="20"/>
          <w:highlight w:val="white"/>
        </w:rPr>
        <w:t xml:space="preserve">        </w:t>
      </w:r>
      <w:r w:rsidRPr="00660363">
        <w:rPr>
          <w:rFonts w:asciiTheme="minorHAnsi" w:hAnsiTheme="minorHAnsi"/>
          <w:color w:val="222222"/>
          <w:sz w:val="20"/>
          <w:szCs w:val="20"/>
          <w:highlight w:val="white"/>
        </w:rPr>
        <w:tab/>
        <w:t>"properties": {</w:t>
      </w:r>
    </w:p>
    <w:p w:rsidR="00C41831" w:rsidRPr="00660363" w:rsidRDefault="00C41831" w:rsidP="00C41831">
      <w:pPr>
        <w:rPr>
          <w:rFonts w:asciiTheme="minorHAnsi" w:hAnsiTheme="minorHAnsi"/>
        </w:rPr>
      </w:pPr>
      <w:r w:rsidRPr="00660363">
        <w:rPr>
          <w:rFonts w:asciiTheme="minorHAnsi" w:hAnsiTheme="minorHAnsi"/>
          <w:color w:val="222222"/>
          <w:sz w:val="20"/>
          <w:szCs w:val="20"/>
          <w:highlight w:val="white"/>
        </w:rPr>
        <w:t xml:space="preserve">        </w:t>
      </w:r>
      <w:r w:rsidRPr="00660363">
        <w:rPr>
          <w:rFonts w:asciiTheme="minorHAnsi" w:hAnsiTheme="minorHAnsi"/>
          <w:color w:val="222222"/>
          <w:sz w:val="20"/>
          <w:szCs w:val="20"/>
          <w:highlight w:val="white"/>
        </w:rPr>
        <w:tab/>
        <w:t xml:space="preserve">        </w:t>
      </w:r>
      <w:r w:rsidRPr="00660363">
        <w:rPr>
          <w:rFonts w:asciiTheme="minorHAnsi" w:hAnsiTheme="minorHAnsi"/>
          <w:color w:val="222222"/>
          <w:sz w:val="20"/>
          <w:szCs w:val="20"/>
          <w:highlight w:val="white"/>
        </w:rPr>
        <w:tab/>
        <w:t>"depth": 15.8</w:t>
      </w:r>
      <w:r w:rsidRPr="00660363">
        <w:rPr>
          <w:rFonts w:asciiTheme="minorHAnsi" w:hAnsiTheme="minorHAnsi"/>
        </w:rPr>
        <w:t xml:space="preserve">[5] </w:t>
      </w:r>
      <w:r w:rsidRPr="00660363">
        <w:rPr>
          <w:rFonts w:asciiTheme="minorHAnsi" w:hAnsiTheme="minorHAnsi"/>
          <w:color w:val="222222"/>
          <w:sz w:val="20"/>
          <w:szCs w:val="20"/>
          <w:highlight w:val="white"/>
        </w:rPr>
        <w:t>,</w:t>
      </w:r>
    </w:p>
    <w:p w:rsidR="00C41831" w:rsidRPr="00660363" w:rsidRDefault="00C41831" w:rsidP="00C41831">
      <w:pPr>
        <w:rPr>
          <w:rFonts w:asciiTheme="minorHAnsi" w:hAnsiTheme="minorHAnsi"/>
        </w:rPr>
      </w:pPr>
      <w:r w:rsidRPr="00660363">
        <w:rPr>
          <w:rFonts w:asciiTheme="minorHAnsi" w:hAnsiTheme="minorHAnsi"/>
          <w:color w:val="222222"/>
          <w:sz w:val="20"/>
          <w:szCs w:val="20"/>
          <w:highlight w:val="white"/>
        </w:rPr>
        <w:t xml:space="preserve">        </w:t>
      </w:r>
      <w:r w:rsidRPr="00660363">
        <w:rPr>
          <w:rFonts w:asciiTheme="minorHAnsi" w:hAnsiTheme="minorHAnsi"/>
          <w:color w:val="222222"/>
          <w:sz w:val="20"/>
          <w:szCs w:val="20"/>
          <w:highlight w:val="white"/>
        </w:rPr>
        <w:tab/>
        <w:t xml:space="preserve">        </w:t>
      </w:r>
      <w:r w:rsidRPr="00660363">
        <w:rPr>
          <w:rFonts w:asciiTheme="minorHAnsi" w:hAnsiTheme="minorHAnsi"/>
          <w:color w:val="222222"/>
          <w:sz w:val="20"/>
          <w:szCs w:val="20"/>
          <w:highlight w:val="white"/>
        </w:rPr>
        <w:tab/>
        <w:t>"time": 2015-08-06T22:00:00Z</w:t>
      </w:r>
      <w:r w:rsidRPr="00660363">
        <w:rPr>
          <w:rFonts w:asciiTheme="minorHAnsi" w:hAnsiTheme="minorHAnsi"/>
        </w:rPr>
        <w:t>[6]</w:t>
      </w:r>
    </w:p>
    <w:p w:rsidR="00C41831" w:rsidRPr="00660363" w:rsidRDefault="00C41831" w:rsidP="00C41831">
      <w:pPr>
        <w:rPr>
          <w:rFonts w:asciiTheme="minorHAnsi" w:hAnsiTheme="minorHAnsi"/>
        </w:rPr>
      </w:pPr>
      <w:r w:rsidRPr="00660363">
        <w:rPr>
          <w:rFonts w:asciiTheme="minorHAnsi" w:hAnsiTheme="minorHAnsi"/>
          <w:color w:val="222222"/>
          <w:sz w:val="20"/>
          <w:szCs w:val="20"/>
          <w:highlight w:val="white"/>
        </w:rPr>
        <w:t xml:space="preserve">        </w:t>
      </w:r>
      <w:r w:rsidRPr="00660363">
        <w:rPr>
          <w:rFonts w:asciiTheme="minorHAnsi" w:hAnsiTheme="minorHAnsi"/>
          <w:color w:val="222222"/>
          <w:sz w:val="20"/>
          <w:szCs w:val="20"/>
          <w:highlight w:val="white"/>
        </w:rPr>
        <w:tab/>
        <w:t>}</w:t>
      </w:r>
    </w:p>
    <w:p w:rsidR="00C41831" w:rsidRPr="00660363" w:rsidRDefault="00C41831" w:rsidP="00C41831">
      <w:pPr>
        <w:rPr>
          <w:rFonts w:asciiTheme="minorHAnsi" w:hAnsiTheme="minorHAnsi"/>
        </w:rPr>
      </w:pPr>
      <w:r w:rsidRPr="00660363">
        <w:rPr>
          <w:rFonts w:asciiTheme="minorHAnsi" w:hAnsiTheme="minorHAnsi"/>
          <w:color w:val="222222"/>
          <w:sz w:val="20"/>
          <w:szCs w:val="20"/>
          <w:highlight w:val="white"/>
        </w:rPr>
        <w:t xml:space="preserve">        }</w:t>
      </w:r>
    </w:p>
    <w:p w:rsidR="00C41831" w:rsidRPr="00660363" w:rsidRDefault="00C41831" w:rsidP="00C41831">
      <w:pPr>
        <w:rPr>
          <w:rFonts w:asciiTheme="minorHAnsi" w:hAnsiTheme="minorHAnsi"/>
        </w:rPr>
      </w:pPr>
      <w:r w:rsidRPr="00660363">
        <w:rPr>
          <w:rFonts w:asciiTheme="minorHAnsi" w:hAnsiTheme="minorHAnsi"/>
          <w:color w:val="222222"/>
          <w:sz w:val="20"/>
          <w:szCs w:val="20"/>
          <w:highlight w:val="white"/>
        </w:rPr>
        <w:t xml:space="preserve">    ]</w:t>
      </w:r>
    </w:p>
    <w:p w:rsidR="00C41831" w:rsidRPr="00660363" w:rsidRDefault="00C41831" w:rsidP="00C41831">
      <w:pPr>
        <w:rPr>
          <w:rFonts w:asciiTheme="minorHAnsi" w:hAnsiTheme="minorHAnsi"/>
        </w:rPr>
      </w:pPr>
      <w:r w:rsidRPr="00660363">
        <w:rPr>
          <w:rFonts w:asciiTheme="minorHAnsi" w:hAnsiTheme="minorHAnsi"/>
          <w:color w:val="222222"/>
          <w:sz w:val="20"/>
          <w:szCs w:val="20"/>
          <w:highlight w:val="white"/>
        </w:rPr>
        <w:t>}</w:t>
      </w:r>
    </w:p>
    <w:p w:rsidR="00660363" w:rsidRPr="00660363" w:rsidRDefault="00660363" w:rsidP="00660363">
      <w:pPr>
        <w:contextualSpacing/>
        <w:rPr>
          <w:rFonts w:asciiTheme="minorHAnsi" w:hAnsiTheme="minorHAnsi"/>
        </w:rPr>
      </w:pPr>
    </w:p>
    <w:p w:rsidR="00660363" w:rsidRPr="00660363" w:rsidRDefault="00660363" w:rsidP="00660363">
      <w:pPr>
        <w:contextualSpacing/>
        <w:rPr>
          <w:rFonts w:asciiTheme="minorHAnsi" w:hAnsiTheme="minorHAnsi"/>
        </w:rPr>
      </w:pPr>
    </w:p>
    <w:p w:rsidR="00660363" w:rsidRPr="00660363" w:rsidRDefault="00660363" w:rsidP="00660363">
      <w:pPr>
        <w:contextualSpacing/>
        <w:rPr>
          <w:rFonts w:asciiTheme="minorHAnsi" w:hAnsiTheme="minorHAnsi"/>
        </w:rPr>
      </w:pPr>
    </w:p>
    <w:p w:rsidR="00660363" w:rsidRPr="00660363" w:rsidRDefault="00660363" w:rsidP="00114510">
      <w:pPr>
        <w:pStyle w:val="Heading1"/>
        <w:numPr>
          <w:ilvl w:val="0"/>
          <w:numId w:val="0"/>
        </w:numPr>
        <w:ind w:left="432" w:hanging="432"/>
        <w:rPr>
          <w:rFonts w:asciiTheme="minorHAnsi" w:hAnsiTheme="minorHAnsi"/>
        </w:rPr>
      </w:pPr>
      <w:r w:rsidRPr="00660363">
        <w:rPr>
          <w:rFonts w:asciiTheme="minorHAnsi" w:hAnsiTheme="minorHAnsi"/>
        </w:rPr>
        <w:t>Appendix C</w:t>
      </w:r>
    </w:p>
    <w:p w:rsidR="00660363" w:rsidRPr="00660363" w:rsidRDefault="00815343" w:rsidP="00660363">
      <w:pPr>
        <w:contextualSpacing/>
        <w:rPr>
          <w:rFonts w:asciiTheme="minorHAnsi" w:hAnsiTheme="minorHAnsi"/>
        </w:rPr>
      </w:pPr>
      <w:r>
        <w:rPr>
          <w:rFonts w:asciiTheme="minorHAnsi" w:hAnsiTheme="minorHAnsi"/>
        </w:rPr>
        <w:t>(TBD)</w:t>
      </w:r>
    </w:p>
    <w:p w:rsidR="00660363" w:rsidRPr="00660363" w:rsidRDefault="00660363" w:rsidP="00660363">
      <w:pPr>
        <w:contextualSpacing/>
        <w:rPr>
          <w:rFonts w:asciiTheme="minorHAnsi" w:hAnsiTheme="minorHAnsi"/>
        </w:rPr>
      </w:pPr>
    </w:p>
    <w:p w:rsidR="00660363" w:rsidRPr="00660363" w:rsidRDefault="00660363" w:rsidP="00660363">
      <w:pPr>
        <w:contextualSpacing/>
        <w:rPr>
          <w:rFonts w:asciiTheme="minorHAnsi" w:hAnsiTheme="minorHAnsi"/>
        </w:rPr>
      </w:pPr>
    </w:p>
    <w:p w:rsidR="00660363" w:rsidRPr="00660363" w:rsidRDefault="00660363" w:rsidP="00114510">
      <w:pPr>
        <w:pStyle w:val="Heading1"/>
        <w:numPr>
          <w:ilvl w:val="0"/>
          <w:numId w:val="0"/>
        </w:numPr>
        <w:ind w:left="432" w:hanging="432"/>
        <w:rPr>
          <w:rFonts w:asciiTheme="minorHAnsi" w:hAnsiTheme="minorHAnsi"/>
        </w:rPr>
      </w:pPr>
      <w:r w:rsidRPr="00660363">
        <w:rPr>
          <w:rFonts w:asciiTheme="minorHAnsi" w:hAnsiTheme="minorHAnsi"/>
        </w:rPr>
        <w:t>Appendix D</w:t>
      </w:r>
    </w:p>
    <w:p w:rsidR="00815343" w:rsidRPr="00660363" w:rsidRDefault="00815343" w:rsidP="00815343">
      <w:pPr>
        <w:contextualSpacing/>
        <w:rPr>
          <w:rFonts w:asciiTheme="minorHAnsi" w:hAnsiTheme="minorHAnsi"/>
        </w:rPr>
      </w:pPr>
      <w:r>
        <w:rPr>
          <w:rFonts w:asciiTheme="minorHAnsi" w:hAnsiTheme="minorHAnsi"/>
        </w:rPr>
        <w:t>(TBD)</w:t>
      </w:r>
    </w:p>
    <w:p w:rsidR="00660363" w:rsidRPr="00660363" w:rsidRDefault="00660363" w:rsidP="00660363">
      <w:pPr>
        <w:contextualSpacing/>
        <w:rPr>
          <w:rFonts w:asciiTheme="minorHAnsi" w:hAnsiTheme="minorHAnsi"/>
        </w:rPr>
      </w:pPr>
    </w:p>
    <w:p w:rsidR="00660363" w:rsidRPr="00660363" w:rsidRDefault="00660363" w:rsidP="00660363">
      <w:pPr>
        <w:contextualSpacing/>
        <w:rPr>
          <w:rFonts w:asciiTheme="minorHAnsi" w:hAnsiTheme="minorHAnsi"/>
        </w:rPr>
      </w:pPr>
    </w:p>
    <w:p w:rsidR="00660363" w:rsidRPr="00660363" w:rsidRDefault="00660363" w:rsidP="00660363">
      <w:pPr>
        <w:contextualSpacing/>
        <w:rPr>
          <w:rFonts w:asciiTheme="minorHAnsi" w:hAnsiTheme="minorHAnsi"/>
        </w:rPr>
      </w:pPr>
    </w:p>
    <w:p w:rsidR="00660363" w:rsidRPr="00660363" w:rsidRDefault="00660363" w:rsidP="00114510">
      <w:pPr>
        <w:pStyle w:val="Heading1"/>
        <w:numPr>
          <w:ilvl w:val="0"/>
          <w:numId w:val="0"/>
        </w:numPr>
        <w:ind w:left="432" w:hanging="432"/>
        <w:rPr>
          <w:rFonts w:asciiTheme="minorHAnsi" w:hAnsiTheme="minorHAnsi"/>
        </w:rPr>
      </w:pPr>
      <w:r w:rsidRPr="00660363">
        <w:rPr>
          <w:rFonts w:asciiTheme="minorHAnsi" w:hAnsiTheme="minorHAnsi"/>
        </w:rPr>
        <w:t>Appendix E</w:t>
      </w:r>
    </w:p>
    <w:p w:rsidR="00815343" w:rsidRPr="00660363" w:rsidRDefault="00815343" w:rsidP="00815343">
      <w:pPr>
        <w:contextualSpacing/>
        <w:rPr>
          <w:rFonts w:asciiTheme="minorHAnsi" w:hAnsiTheme="minorHAnsi"/>
        </w:rPr>
      </w:pPr>
      <w:r>
        <w:rPr>
          <w:rFonts w:asciiTheme="minorHAnsi" w:hAnsiTheme="minorHAnsi"/>
        </w:rPr>
        <w:t>(TBD)</w:t>
      </w:r>
    </w:p>
    <w:p w:rsidR="00660363" w:rsidRPr="00660363" w:rsidRDefault="00660363" w:rsidP="00660363">
      <w:pPr>
        <w:contextualSpacing/>
        <w:rPr>
          <w:rFonts w:asciiTheme="minorHAnsi" w:hAnsiTheme="minorHAnsi"/>
        </w:rPr>
      </w:pPr>
    </w:p>
    <w:p w:rsidR="00660363" w:rsidRPr="00660363" w:rsidRDefault="00660363" w:rsidP="00660363">
      <w:pPr>
        <w:contextualSpacing/>
        <w:rPr>
          <w:rFonts w:asciiTheme="minorHAnsi" w:hAnsiTheme="minorHAnsi"/>
        </w:rPr>
      </w:pPr>
    </w:p>
    <w:p w:rsidR="00660363" w:rsidRPr="00F65C3E" w:rsidRDefault="00F502BC" w:rsidP="00114510">
      <w:pPr>
        <w:pStyle w:val="Heading1"/>
        <w:numPr>
          <w:ilvl w:val="0"/>
          <w:numId w:val="0"/>
        </w:numPr>
        <w:ind w:left="432" w:hanging="432"/>
        <w:rPr>
          <w:rFonts w:asciiTheme="minorHAnsi" w:hAnsiTheme="minorHAnsi"/>
        </w:rPr>
      </w:pPr>
      <w:r>
        <w:rPr>
          <w:rFonts w:asciiTheme="minorHAnsi" w:hAnsiTheme="minorHAnsi"/>
        </w:rPr>
        <w:t>L</w:t>
      </w:r>
      <w:r w:rsidR="00660363" w:rsidRPr="00F65C3E">
        <w:rPr>
          <w:rFonts w:asciiTheme="minorHAnsi" w:hAnsiTheme="minorHAnsi"/>
        </w:rPr>
        <w:t>ist of Acronyms</w:t>
      </w:r>
    </w:p>
    <w:p w:rsidR="00F65C3E" w:rsidRPr="00F65C3E" w:rsidRDefault="00F65C3E" w:rsidP="00114510">
      <w:pPr>
        <w:pStyle w:val="Heading1"/>
        <w:numPr>
          <w:ilvl w:val="0"/>
          <w:numId w:val="0"/>
        </w:numPr>
        <w:ind w:left="432" w:hanging="432"/>
        <w:rPr>
          <w:rFonts w:asciiTheme="minorHAnsi" w:hAnsiTheme="minorHAnsi"/>
        </w:rPr>
      </w:pPr>
      <w:r w:rsidRPr="00F65C3E">
        <w:rPr>
          <w:rFonts w:asciiTheme="minorHAnsi" w:hAnsiTheme="minorHAnsi"/>
        </w:rPr>
        <w:t>List of Figures</w:t>
      </w:r>
    </w:p>
    <w:p w:rsidR="00F65C3E" w:rsidRPr="00F65C3E" w:rsidRDefault="00F65C3E" w:rsidP="00114510">
      <w:pPr>
        <w:pStyle w:val="Heading1"/>
        <w:numPr>
          <w:ilvl w:val="0"/>
          <w:numId w:val="0"/>
        </w:numPr>
        <w:ind w:left="432" w:hanging="432"/>
        <w:rPr>
          <w:rFonts w:asciiTheme="minorHAnsi" w:hAnsiTheme="minorHAnsi"/>
        </w:rPr>
      </w:pPr>
      <w:r w:rsidRPr="00F65C3E">
        <w:rPr>
          <w:rFonts w:asciiTheme="minorHAnsi" w:hAnsiTheme="minorHAnsi"/>
        </w:rPr>
        <w:t>List of Tables</w:t>
      </w:r>
    </w:p>
    <w:sectPr w:rsidR="00F65C3E" w:rsidRPr="00F65C3E">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692" w:rsidRDefault="00610692" w:rsidP="00EE2A02">
      <w:pPr>
        <w:spacing w:line="240" w:lineRule="auto"/>
      </w:pPr>
      <w:r>
        <w:separator/>
      </w:r>
    </w:p>
  </w:endnote>
  <w:endnote w:type="continuationSeparator" w:id="0">
    <w:p w:rsidR="00610692" w:rsidRDefault="00610692" w:rsidP="00EE2A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ova Mon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C8D" w:rsidRDefault="008D0C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1263965"/>
      <w:docPartObj>
        <w:docPartGallery w:val="Page Numbers (Bottom of Page)"/>
        <w:docPartUnique/>
      </w:docPartObj>
    </w:sdtPr>
    <w:sdtEndPr>
      <w:rPr>
        <w:noProof/>
      </w:rPr>
    </w:sdtEndPr>
    <w:sdtContent>
      <w:p w:rsidR="00F3404A" w:rsidRDefault="00F3404A">
        <w:pPr>
          <w:pStyle w:val="Footer"/>
          <w:jc w:val="right"/>
        </w:pPr>
        <w:r>
          <w:fldChar w:fldCharType="begin"/>
        </w:r>
        <w:r>
          <w:instrText xml:space="preserve"> PAGE   \* MERGEFORMAT </w:instrText>
        </w:r>
        <w:r>
          <w:fldChar w:fldCharType="separate"/>
        </w:r>
        <w:r w:rsidR="0066096E">
          <w:rPr>
            <w:noProof/>
          </w:rPr>
          <w:t>1</w:t>
        </w:r>
        <w:r>
          <w:rPr>
            <w:noProof/>
          </w:rPr>
          <w:fldChar w:fldCharType="end"/>
        </w:r>
      </w:p>
    </w:sdtContent>
  </w:sdt>
  <w:p w:rsidR="00F3404A" w:rsidRDefault="00F340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C8D" w:rsidRDefault="008D0C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692" w:rsidRDefault="00610692" w:rsidP="00EE2A02">
      <w:pPr>
        <w:spacing w:line="240" w:lineRule="auto"/>
      </w:pPr>
      <w:r>
        <w:separator/>
      </w:r>
    </w:p>
  </w:footnote>
  <w:footnote w:type="continuationSeparator" w:id="0">
    <w:p w:rsidR="00610692" w:rsidRDefault="00610692" w:rsidP="00EE2A02">
      <w:pPr>
        <w:spacing w:line="240" w:lineRule="auto"/>
      </w:pPr>
      <w:r>
        <w:continuationSeparator/>
      </w:r>
    </w:p>
  </w:footnote>
  <w:footnote w:id="1">
    <w:p w:rsidR="00556129" w:rsidRPr="005A5617" w:rsidRDefault="00556129" w:rsidP="00556129">
      <w:pPr>
        <w:spacing w:line="240" w:lineRule="auto"/>
        <w:rPr>
          <w:rFonts w:asciiTheme="minorHAnsi" w:hAnsiTheme="minorHAnsi"/>
        </w:rPr>
      </w:pPr>
      <w:r w:rsidRPr="005A5617">
        <w:rPr>
          <w:rFonts w:asciiTheme="minorHAnsi" w:hAnsiTheme="minorHAnsi"/>
          <w:vertAlign w:val="superscript"/>
        </w:rPr>
        <w:footnoteRef/>
      </w:r>
      <w:r w:rsidRPr="005A5617">
        <w:rPr>
          <w:rFonts w:asciiTheme="minorHAnsi" w:hAnsiTheme="minorHAnsi"/>
        </w:rPr>
        <w:t xml:space="preserve"> This is not an entirely valid way to express uncertainty, since it does not address either the type of distribution expected, or the level of significance or coverage factor associated with the statement.  These details are explained more fully following, and in Appendix X.</w:t>
      </w:r>
    </w:p>
  </w:footnote>
  <w:footnote w:id="2">
    <w:p w:rsidR="00556129" w:rsidRPr="00376C39" w:rsidRDefault="00556129" w:rsidP="00556129">
      <w:pPr>
        <w:spacing w:line="240" w:lineRule="auto"/>
        <w:rPr>
          <w:rFonts w:asciiTheme="minorHAnsi" w:hAnsiTheme="minorHAnsi"/>
        </w:rPr>
      </w:pPr>
      <w:r w:rsidRPr="00376C39">
        <w:rPr>
          <w:rFonts w:asciiTheme="minorHAnsi" w:hAnsiTheme="minorHAnsi"/>
          <w:vertAlign w:val="superscript"/>
        </w:rPr>
        <w:footnoteRef/>
      </w:r>
      <w:r w:rsidRPr="00376C39">
        <w:rPr>
          <w:rFonts w:asciiTheme="minorHAnsi" w:hAnsiTheme="minorHAnsi"/>
          <w:sz w:val="20"/>
          <w:szCs w:val="20"/>
        </w:rPr>
        <w:t xml:space="preserve"> Note that this is not the “true” depth, since the physical measurement also has uncertainties.  It might be, however, significantly lower uncertainty than the acoustic measurement and therefore considered sufficiently “true” for current purposes.</w:t>
      </w:r>
    </w:p>
  </w:footnote>
  <w:footnote w:id="3">
    <w:p w:rsidR="00556129" w:rsidRPr="00376C39" w:rsidRDefault="00556129" w:rsidP="00556129">
      <w:pPr>
        <w:spacing w:line="240" w:lineRule="auto"/>
        <w:rPr>
          <w:rFonts w:asciiTheme="minorHAnsi" w:hAnsiTheme="minorHAnsi"/>
        </w:rPr>
      </w:pPr>
      <w:r w:rsidRPr="00376C39">
        <w:rPr>
          <w:rFonts w:asciiTheme="minorHAnsi" w:hAnsiTheme="minorHAnsi"/>
          <w:vertAlign w:val="superscript"/>
        </w:rPr>
        <w:footnoteRef/>
      </w:r>
      <w:r w:rsidRPr="00376C39">
        <w:rPr>
          <w:rFonts w:asciiTheme="minorHAnsi" w:hAnsiTheme="minorHAnsi"/>
          <w:sz w:val="20"/>
          <w:szCs w:val="20"/>
        </w:rPr>
        <w:t xml:space="preserve"> And exactly 1.96 standard deviations.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C8D" w:rsidRDefault="008D0C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3650223"/>
      <w:docPartObj>
        <w:docPartGallery w:val="Watermarks"/>
        <w:docPartUnique/>
      </w:docPartObj>
    </w:sdtPr>
    <w:sdtEndPr/>
    <w:sdtContent>
      <w:p w:rsidR="008D0C8D" w:rsidRDefault="0061069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C8D" w:rsidRDefault="008D0C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06D75"/>
    <w:multiLevelType w:val="multilevel"/>
    <w:tmpl w:val="008E93E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0C111F83"/>
    <w:multiLevelType w:val="multilevel"/>
    <w:tmpl w:val="1AEEA3C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0FC77B4C"/>
    <w:multiLevelType w:val="hybridMultilevel"/>
    <w:tmpl w:val="25860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F47C1F"/>
    <w:multiLevelType w:val="multilevel"/>
    <w:tmpl w:val="28E646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28B18AE"/>
    <w:multiLevelType w:val="hybridMultilevel"/>
    <w:tmpl w:val="F6585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5F2B4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F8E47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1141C07"/>
    <w:multiLevelType w:val="multilevel"/>
    <w:tmpl w:val="9648EF4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33E91C9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6A1061C"/>
    <w:multiLevelType w:val="hybridMultilevel"/>
    <w:tmpl w:val="FDC04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153368"/>
    <w:multiLevelType w:val="multilevel"/>
    <w:tmpl w:val="C83C32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47490997"/>
    <w:multiLevelType w:val="multilevel"/>
    <w:tmpl w:val="D65AE45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4E266023"/>
    <w:multiLevelType w:val="hybridMultilevel"/>
    <w:tmpl w:val="BB82E984"/>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3" w15:restartNumberingAfterBreak="0">
    <w:nsid w:val="54714D13"/>
    <w:multiLevelType w:val="multilevel"/>
    <w:tmpl w:val="18247E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577A3A7F"/>
    <w:multiLevelType w:val="multilevel"/>
    <w:tmpl w:val="DA0C90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5D955E50"/>
    <w:multiLevelType w:val="multilevel"/>
    <w:tmpl w:val="FDFAE4C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15:restartNumberingAfterBreak="0">
    <w:nsid w:val="6CF000D3"/>
    <w:multiLevelType w:val="multilevel"/>
    <w:tmpl w:val="96AE2B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754F1AF2"/>
    <w:multiLevelType w:val="hybridMultilevel"/>
    <w:tmpl w:val="C67E8880"/>
    <w:lvl w:ilvl="0" w:tplc="C786F7E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9E6F39"/>
    <w:multiLevelType w:val="multilevel"/>
    <w:tmpl w:val="6470A07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15:restartNumberingAfterBreak="0">
    <w:nsid w:val="7DB01BAB"/>
    <w:multiLevelType w:val="multilevel"/>
    <w:tmpl w:val="C9A0B52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4"/>
  </w:num>
  <w:num w:numId="2">
    <w:abstractNumId w:val="13"/>
  </w:num>
  <w:num w:numId="3">
    <w:abstractNumId w:val="3"/>
  </w:num>
  <w:num w:numId="4">
    <w:abstractNumId w:val="0"/>
  </w:num>
  <w:num w:numId="5">
    <w:abstractNumId w:val="10"/>
  </w:num>
  <w:num w:numId="6">
    <w:abstractNumId w:val="18"/>
  </w:num>
  <w:num w:numId="7">
    <w:abstractNumId w:val="16"/>
  </w:num>
  <w:num w:numId="8">
    <w:abstractNumId w:val="1"/>
  </w:num>
  <w:num w:numId="9">
    <w:abstractNumId w:val="15"/>
  </w:num>
  <w:num w:numId="10">
    <w:abstractNumId w:val="4"/>
  </w:num>
  <w:num w:numId="11">
    <w:abstractNumId w:val="17"/>
  </w:num>
  <w:num w:numId="12">
    <w:abstractNumId w:val="6"/>
  </w:num>
  <w:num w:numId="13">
    <w:abstractNumId w:val="8"/>
  </w:num>
  <w:num w:numId="14">
    <w:abstractNumId w:val="5"/>
  </w:num>
  <w:num w:numId="15">
    <w:abstractNumId w:val="7"/>
  </w:num>
  <w:num w:numId="16">
    <w:abstractNumId w:val="7"/>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7">
    <w:abstractNumId w:val="19"/>
  </w:num>
  <w:num w:numId="18">
    <w:abstractNumId w:val="11"/>
  </w:num>
  <w:num w:numId="19">
    <w:abstractNumId w:val="9"/>
  </w:num>
  <w:num w:numId="20">
    <w:abstractNumId w:val="12"/>
  </w:num>
  <w:num w:numId="21">
    <w:abstractNumId w:val="2"/>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4A7"/>
    <w:rsid w:val="00014B85"/>
    <w:rsid w:val="00015DB8"/>
    <w:rsid w:val="00027316"/>
    <w:rsid w:val="00054DCE"/>
    <w:rsid w:val="00072C76"/>
    <w:rsid w:val="0007514D"/>
    <w:rsid w:val="000A12AF"/>
    <w:rsid w:val="000A2CCE"/>
    <w:rsid w:val="000D4265"/>
    <w:rsid w:val="000E7E61"/>
    <w:rsid w:val="001033AF"/>
    <w:rsid w:val="00106DD7"/>
    <w:rsid w:val="00114510"/>
    <w:rsid w:val="0012548F"/>
    <w:rsid w:val="00134567"/>
    <w:rsid w:val="001610B2"/>
    <w:rsid w:val="00171925"/>
    <w:rsid w:val="0017312C"/>
    <w:rsid w:val="00180552"/>
    <w:rsid w:val="001941D3"/>
    <w:rsid w:val="001B023A"/>
    <w:rsid w:val="001C0361"/>
    <w:rsid w:val="001C1612"/>
    <w:rsid w:val="001C52B0"/>
    <w:rsid w:val="001D483B"/>
    <w:rsid w:val="001D57B8"/>
    <w:rsid w:val="001D69C8"/>
    <w:rsid w:val="00206A03"/>
    <w:rsid w:val="00211556"/>
    <w:rsid w:val="00215927"/>
    <w:rsid w:val="0024256E"/>
    <w:rsid w:val="002432E3"/>
    <w:rsid w:val="00247A1A"/>
    <w:rsid w:val="00253953"/>
    <w:rsid w:val="00255BC5"/>
    <w:rsid w:val="00261111"/>
    <w:rsid w:val="0026288E"/>
    <w:rsid w:val="00266B78"/>
    <w:rsid w:val="002702F2"/>
    <w:rsid w:val="0027370F"/>
    <w:rsid w:val="002847DE"/>
    <w:rsid w:val="00290D97"/>
    <w:rsid w:val="00292CC1"/>
    <w:rsid w:val="002A1942"/>
    <w:rsid w:val="002A37D9"/>
    <w:rsid w:val="002A626B"/>
    <w:rsid w:val="002A6A8F"/>
    <w:rsid w:val="002B123C"/>
    <w:rsid w:val="002C34A4"/>
    <w:rsid w:val="002D6E63"/>
    <w:rsid w:val="002E034D"/>
    <w:rsid w:val="002E6B7C"/>
    <w:rsid w:val="002F0522"/>
    <w:rsid w:val="00302457"/>
    <w:rsid w:val="003170C7"/>
    <w:rsid w:val="00330737"/>
    <w:rsid w:val="00333F9D"/>
    <w:rsid w:val="00334426"/>
    <w:rsid w:val="0033747F"/>
    <w:rsid w:val="00354F6C"/>
    <w:rsid w:val="00376C39"/>
    <w:rsid w:val="00380C9D"/>
    <w:rsid w:val="003A4F11"/>
    <w:rsid w:val="003B4F9B"/>
    <w:rsid w:val="003B655C"/>
    <w:rsid w:val="003C2C87"/>
    <w:rsid w:val="003D18FF"/>
    <w:rsid w:val="003D3DD0"/>
    <w:rsid w:val="003D736C"/>
    <w:rsid w:val="003E2223"/>
    <w:rsid w:val="003E30EE"/>
    <w:rsid w:val="00401663"/>
    <w:rsid w:val="0040445E"/>
    <w:rsid w:val="00420D43"/>
    <w:rsid w:val="00431448"/>
    <w:rsid w:val="00466714"/>
    <w:rsid w:val="004741B2"/>
    <w:rsid w:val="00480EC5"/>
    <w:rsid w:val="004B3E46"/>
    <w:rsid w:val="004D5A5D"/>
    <w:rsid w:val="004F398A"/>
    <w:rsid w:val="005027FB"/>
    <w:rsid w:val="00504DC1"/>
    <w:rsid w:val="00526B79"/>
    <w:rsid w:val="005333E7"/>
    <w:rsid w:val="00553789"/>
    <w:rsid w:val="00556129"/>
    <w:rsid w:val="005703DE"/>
    <w:rsid w:val="005746D9"/>
    <w:rsid w:val="00583780"/>
    <w:rsid w:val="00587E50"/>
    <w:rsid w:val="00595D72"/>
    <w:rsid w:val="005A2FA4"/>
    <w:rsid w:val="005A3AD9"/>
    <w:rsid w:val="005A4C54"/>
    <w:rsid w:val="005A5617"/>
    <w:rsid w:val="005B1176"/>
    <w:rsid w:val="005D516C"/>
    <w:rsid w:val="00610692"/>
    <w:rsid w:val="006252A2"/>
    <w:rsid w:val="006265D6"/>
    <w:rsid w:val="00644D28"/>
    <w:rsid w:val="00652471"/>
    <w:rsid w:val="00660363"/>
    <w:rsid w:val="0066096E"/>
    <w:rsid w:val="006859B8"/>
    <w:rsid w:val="006925A4"/>
    <w:rsid w:val="006972F1"/>
    <w:rsid w:val="006A036E"/>
    <w:rsid w:val="006A79CB"/>
    <w:rsid w:val="006C1667"/>
    <w:rsid w:val="006C449C"/>
    <w:rsid w:val="006C75DF"/>
    <w:rsid w:val="006D2D35"/>
    <w:rsid w:val="006D798D"/>
    <w:rsid w:val="006E1B51"/>
    <w:rsid w:val="006E3B6D"/>
    <w:rsid w:val="006F184D"/>
    <w:rsid w:val="0070320F"/>
    <w:rsid w:val="0070666E"/>
    <w:rsid w:val="00747AF4"/>
    <w:rsid w:val="0075621D"/>
    <w:rsid w:val="00756B29"/>
    <w:rsid w:val="0076754C"/>
    <w:rsid w:val="00770E33"/>
    <w:rsid w:val="00774333"/>
    <w:rsid w:val="00774A58"/>
    <w:rsid w:val="007904D5"/>
    <w:rsid w:val="00795422"/>
    <w:rsid w:val="007A345F"/>
    <w:rsid w:val="007D7C91"/>
    <w:rsid w:val="00811BFD"/>
    <w:rsid w:val="00815343"/>
    <w:rsid w:val="00853B88"/>
    <w:rsid w:val="008662C0"/>
    <w:rsid w:val="00877330"/>
    <w:rsid w:val="008A2B5B"/>
    <w:rsid w:val="008B7490"/>
    <w:rsid w:val="008C3E9F"/>
    <w:rsid w:val="008C7C28"/>
    <w:rsid w:val="008D0C8D"/>
    <w:rsid w:val="008E4135"/>
    <w:rsid w:val="008E47FC"/>
    <w:rsid w:val="008F0CE4"/>
    <w:rsid w:val="00932B88"/>
    <w:rsid w:val="00933011"/>
    <w:rsid w:val="00934B37"/>
    <w:rsid w:val="009352B7"/>
    <w:rsid w:val="0093600F"/>
    <w:rsid w:val="00946A0B"/>
    <w:rsid w:val="00964542"/>
    <w:rsid w:val="00967972"/>
    <w:rsid w:val="0097263F"/>
    <w:rsid w:val="00973A3B"/>
    <w:rsid w:val="00983DF6"/>
    <w:rsid w:val="009A0CF0"/>
    <w:rsid w:val="009D12EE"/>
    <w:rsid w:val="009D47C9"/>
    <w:rsid w:val="009F1A7B"/>
    <w:rsid w:val="009F57AE"/>
    <w:rsid w:val="00A1404C"/>
    <w:rsid w:val="00A14DEB"/>
    <w:rsid w:val="00A15923"/>
    <w:rsid w:val="00A34D47"/>
    <w:rsid w:val="00A51B69"/>
    <w:rsid w:val="00A57E40"/>
    <w:rsid w:val="00A61628"/>
    <w:rsid w:val="00A717E1"/>
    <w:rsid w:val="00A74AB4"/>
    <w:rsid w:val="00A74B87"/>
    <w:rsid w:val="00A77310"/>
    <w:rsid w:val="00A82E85"/>
    <w:rsid w:val="00A83BB8"/>
    <w:rsid w:val="00A87C0D"/>
    <w:rsid w:val="00A91AD5"/>
    <w:rsid w:val="00AC0CBF"/>
    <w:rsid w:val="00AC4B6E"/>
    <w:rsid w:val="00AC4EBB"/>
    <w:rsid w:val="00AC6079"/>
    <w:rsid w:val="00AD02FC"/>
    <w:rsid w:val="00AD7A54"/>
    <w:rsid w:val="00AE471B"/>
    <w:rsid w:val="00AF5089"/>
    <w:rsid w:val="00AF5F6A"/>
    <w:rsid w:val="00B05F46"/>
    <w:rsid w:val="00B21818"/>
    <w:rsid w:val="00B35054"/>
    <w:rsid w:val="00B403B3"/>
    <w:rsid w:val="00B71CB9"/>
    <w:rsid w:val="00B73A2E"/>
    <w:rsid w:val="00B76765"/>
    <w:rsid w:val="00B90475"/>
    <w:rsid w:val="00B9198A"/>
    <w:rsid w:val="00B96786"/>
    <w:rsid w:val="00BA7C92"/>
    <w:rsid w:val="00BB18FA"/>
    <w:rsid w:val="00BB24B6"/>
    <w:rsid w:val="00BB6E94"/>
    <w:rsid w:val="00BC4C0D"/>
    <w:rsid w:val="00BC54B1"/>
    <w:rsid w:val="00BC5C7D"/>
    <w:rsid w:val="00BC6830"/>
    <w:rsid w:val="00BD3BB9"/>
    <w:rsid w:val="00C0278D"/>
    <w:rsid w:val="00C02FF0"/>
    <w:rsid w:val="00C1203A"/>
    <w:rsid w:val="00C41831"/>
    <w:rsid w:val="00C54512"/>
    <w:rsid w:val="00C624A7"/>
    <w:rsid w:val="00C659A9"/>
    <w:rsid w:val="00C86ACA"/>
    <w:rsid w:val="00C90F7B"/>
    <w:rsid w:val="00CB02D8"/>
    <w:rsid w:val="00D012F1"/>
    <w:rsid w:val="00D07B8D"/>
    <w:rsid w:val="00D26C49"/>
    <w:rsid w:val="00D60DC1"/>
    <w:rsid w:val="00D61FF1"/>
    <w:rsid w:val="00D75E70"/>
    <w:rsid w:val="00D77DB2"/>
    <w:rsid w:val="00D8778B"/>
    <w:rsid w:val="00DB3486"/>
    <w:rsid w:val="00DB6118"/>
    <w:rsid w:val="00DE59E3"/>
    <w:rsid w:val="00E41DF9"/>
    <w:rsid w:val="00E4239A"/>
    <w:rsid w:val="00E50A14"/>
    <w:rsid w:val="00E57152"/>
    <w:rsid w:val="00E63AFA"/>
    <w:rsid w:val="00E74928"/>
    <w:rsid w:val="00E872EC"/>
    <w:rsid w:val="00E877B3"/>
    <w:rsid w:val="00EB064D"/>
    <w:rsid w:val="00EC42D8"/>
    <w:rsid w:val="00EE12A3"/>
    <w:rsid w:val="00EE2A02"/>
    <w:rsid w:val="00EE54E4"/>
    <w:rsid w:val="00EF54C8"/>
    <w:rsid w:val="00F1312F"/>
    <w:rsid w:val="00F3404A"/>
    <w:rsid w:val="00F42A10"/>
    <w:rsid w:val="00F450A7"/>
    <w:rsid w:val="00F502BC"/>
    <w:rsid w:val="00F564B7"/>
    <w:rsid w:val="00F65C3E"/>
    <w:rsid w:val="00FA1A12"/>
    <w:rsid w:val="00FA41F5"/>
    <w:rsid w:val="00FD0D3D"/>
    <w:rsid w:val="00FD4C64"/>
    <w:rsid w:val="00FF40EE"/>
    <w:rsid w:val="00FF4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1E477F42-2AF6-4E79-8C8B-A1FC57ECD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15343"/>
  </w:style>
  <w:style w:type="paragraph" w:styleId="Heading1">
    <w:name w:val="heading 1"/>
    <w:basedOn w:val="Normal"/>
    <w:next w:val="Normal"/>
    <w:link w:val="Heading1Char"/>
    <w:rsid w:val="006D2D35"/>
    <w:pPr>
      <w:keepNext/>
      <w:keepLines/>
      <w:numPr>
        <w:numId w:val="18"/>
      </w:numPr>
      <w:spacing w:before="400" w:after="120"/>
      <w:contextualSpacing/>
      <w:outlineLvl w:val="0"/>
    </w:pPr>
    <w:rPr>
      <w:sz w:val="36"/>
      <w:szCs w:val="40"/>
    </w:rPr>
  </w:style>
  <w:style w:type="paragraph" w:styleId="Heading2">
    <w:name w:val="heading 2"/>
    <w:basedOn w:val="Normal"/>
    <w:next w:val="Normal"/>
    <w:link w:val="Heading2Char"/>
    <w:autoRedefine/>
    <w:rsid w:val="006D2D35"/>
    <w:pPr>
      <w:keepNext/>
      <w:keepLines/>
      <w:numPr>
        <w:ilvl w:val="1"/>
        <w:numId w:val="18"/>
      </w:numPr>
      <w:spacing w:before="360" w:after="120"/>
      <w:contextualSpacing/>
      <w:outlineLvl w:val="1"/>
    </w:pPr>
    <w:rPr>
      <w:sz w:val="28"/>
      <w:szCs w:val="32"/>
      <w:shd w:val="clear" w:color="auto" w:fill="FEFEFE"/>
    </w:rPr>
  </w:style>
  <w:style w:type="paragraph" w:styleId="Heading3">
    <w:name w:val="heading 3"/>
    <w:basedOn w:val="Normal"/>
    <w:next w:val="Normal"/>
    <w:rsid w:val="00A77310"/>
    <w:pPr>
      <w:keepNext/>
      <w:keepLines/>
      <w:numPr>
        <w:ilvl w:val="2"/>
        <w:numId w:val="18"/>
      </w:numPr>
      <w:spacing w:before="320" w:after="80"/>
      <w:contextualSpacing/>
      <w:outlineLvl w:val="2"/>
    </w:pPr>
    <w:rPr>
      <w:color w:val="434343"/>
      <w:sz w:val="24"/>
      <w:szCs w:val="28"/>
    </w:rPr>
  </w:style>
  <w:style w:type="paragraph" w:styleId="Heading4">
    <w:name w:val="heading 4"/>
    <w:basedOn w:val="Normal"/>
    <w:next w:val="Normal"/>
    <w:pPr>
      <w:keepNext/>
      <w:keepLines/>
      <w:numPr>
        <w:ilvl w:val="3"/>
        <w:numId w:val="18"/>
      </w:numPr>
      <w:spacing w:before="280" w:after="80"/>
      <w:contextualSpacing/>
      <w:outlineLvl w:val="3"/>
    </w:pPr>
    <w:rPr>
      <w:color w:val="666666"/>
      <w:sz w:val="24"/>
      <w:szCs w:val="24"/>
    </w:rPr>
  </w:style>
  <w:style w:type="paragraph" w:styleId="Heading5">
    <w:name w:val="heading 5"/>
    <w:basedOn w:val="Normal"/>
    <w:next w:val="Normal"/>
    <w:pPr>
      <w:keepNext/>
      <w:keepLines/>
      <w:numPr>
        <w:ilvl w:val="4"/>
        <w:numId w:val="18"/>
      </w:numPr>
      <w:spacing w:before="240" w:after="80"/>
      <w:contextualSpacing/>
      <w:outlineLvl w:val="4"/>
    </w:pPr>
    <w:rPr>
      <w:color w:val="666666"/>
    </w:rPr>
  </w:style>
  <w:style w:type="paragraph" w:styleId="Heading6">
    <w:name w:val="heading 6"/>
    <w:basedOn w:val="Normal"/>
    <w:next w:val="Normal"/>
    <w:pPr>
      <w:keepNext/>
      <w:keepLines/>
      <w:numPr>
        <w:ilvl w:val="5"/>
        <w:numId w:val="18"/>
      </w:numPr>
      <w:spacing w:before="240" w:after="80"/>
      <w:contextualSpacing/>
      <w:outlineLvl w:val="5"/>
    </w:pPr>
    <w:rPr>
      <w:i/>
      <w:color w:val="666666"/>
    </w:rPr>
  </w:style>
  <w:style w:type="paragraph" w:styleId="Heading7">
    <w:name w:val="heading 7"/>
    <w:basedOn w:val="Normal"/>
    <w:next w:val="Normal"/>
    <w:link w:val="Heading7Char"/>
    <w:uiPriority w:val="9"/>
    <w:unhideWhenUsed/>
    <w:qFormat/>
    <w:rsid w:val="00DB6118"/>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B6118"/>
    <w:pPr>
      <w:keepNext/>
      <w:keepLines/>
      <w:numPr>
        <w:ilvl w:val="7"/>
        <w:numId w:val="18"/>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B6118"/>
    <w:pPr>
      <w:keepNext/>
      <w:keepLines/>
      <w:numPr>
        <w:ilvl w:val="8"/>
        <w:numId w:val="1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Hyperlink">
    <w:name w:val="Hyperlink"/>
    <w:basedOn w:val="DefaultParagraphFont"/>
    <w:uiPriority w:val="99"/>
    <w:unhideWhenUsed/>
    <w:rsid w:val="00EE2A02"/>
    <w:rPr>
      <w:color w:val="0000FF" w:themeColor="hyperlink"/>
      <w:u w:val="single"/>
    </w:rPr>
  </w:style>
  <w:style w:type="character" w:customStyle="1" w:styleId="Heading1Char">
    <w:name w:val="Heading 1 Char"/>
    <w:basedOn w:val="DefaultParagraphFont"/>
    <w:link w:val="Heading1"/>
    <w:rsid w:val="006D2D35"/>
    <w:rPr>
      <w:sz w:val="36"/>
      <w:szCs w:val="40"/>
    </w:rPr>
  </w:style>
  <w:style w:type="character" w:customStyle="1" w:styleId="Heading2Char">
    <w:name w:val="Heading 2 Char"/>
    <w:basedOn w:val="DefaultParagraphFont"/>
    <w:link w:val="Heading2"/>
    <w:rsid w:val="006D2D35"/>
    <w:rPr>
      <w:sz w:val="28"/>
      <w:szCs w:val="32"/>
    </w:rPr>
  </w:style>
  <w:style w:type="paragraph" w:styleId="BalloonText">
    <w:name w:val="Balloon Text"/>
    <w:basedOn w:val="Normal"/>
    <w:link w:val="BalloonTextChar"/>
    <w:uiPriority w:val="99"/>
    <w:semiHidden/>
    <w:unhideWhenUsed/>
    <w:rsid w:val="00EE2A0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A02"/>
    <w:rPr>
      <w:rFonts w:ascii="Tahoma" w:hAnsi="Tahoma" w:cs="Tahoma"/>
      <w:sz w:val="16"/>
      <w:szCs w:val="16"/>
    </w:rPr>
  </w:style>
  <w:style w:type="table" w:styleId="TableGrid">
    <w:name w:val="Table Grid"/>
    <w:basedOn w:val="TableNormal"/>
    <w:uiPriority w:val="59"/>
    <w:rsid w:val="0021592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rsid w:val="00DB611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B611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B6118"/>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292CC1"/>
    <w:pPr>
      <w:ind w:left="720"/>
      <w:contextualSpacing/>
    </w:pPr>
  </w:style>
  <w:style w:type="paragraph" w:styleId="Header">
    <w:name w:val="header"/>
    <w:basedOn w:val="Normal"/>
    <w:link w:val="HeaderChar"/>
    <w:uiPriority w:val="99"/>
    <w:unhideWhenUsed/>
    <w:rsid w:val="00376C39"/>
    <w:pPr>
      <w:tabs>
        <w:tab w:val="center" w:pos="4680"/>
        <w:tab w:val="right" w:pos="9360"/>
      </w:tabs>
      <w:spacing w:line="240" w:lineRule="auto"/>
    </w:pPr>
  </w:style>
  <w:style w:type="character" w:customStyle="1" w:styleId="HeaderChar">
    <w:name w:val="Header Char"/>
    <w:basedOn w:val="DefaultParagraphFont"/>
    <w:link w:val="Header"/>
    <w:uiPriority w:val="99"/>
    <w:rsid w:val="00376C39"/>
  </w:style>
  <w:style w:type="paragraph" w:styleId="Footer">
    <w:name w:val="footer"/>
    <w:basedOn w:val="Normal"/>
    <w:link w:val="FooterChar"/>
    <w:uiPriority w:val="99"/>
    <w:unhideWhenUsed/>
    <w:rsid w:val="00376C39"/>
    <w:pPr>
      <w:tabs>
        <w:tab w:val="center" w:pos="4680"/>
        <w:tab w:val="right" w:pos="9360"/>
      </w:tabs>
      <w:spacing w:line="240" w:lineRule="auto"/>
    </w:pPr>
  </w:style>
  <w:style w:type="character" w:customStyle="1" w:styleId="FooterChar">
    <w:name w:val="Footer Char"/>
    <w:basedOn w:val="DefaultParagraphFont"/>
    <w:link w:val="Footer"/>
    <w:uiPriority w:val="99"/>
    <w:rsid w:val="00376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ound" TargetMode="External"/><Relationship Id="rId13" Type="http://schemas.openxmlformats.org/officeDocument/2006/relationships/hyperlink" Target="https://www.sea-id.org/support/kb/NMEA" TargetMode="External"/><Relationship Id="rId18" Type="http://schemas.openxmlformats.org/officeDocument/2006/relationships/hyperlink" Target="http://www.un.org/Depts/los/convention_agreements/texts/unclos/closindx.htm"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nmea.org/content/nmea_standards/nmea_0183_v_410.asp" TargetMode="External"/><Relationship Id="rId17" Type="http://schemas.openxmlformats.org/officeDocument/2006/relationships/hyperlink" Target="https://www.ngdc.noaa.gov/ngdcinfo/privacy.html"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ngdc.noaa.gov/iho/" TargetMode="External"/><Relationship Id="rId20" Type="http://schemas.openxmlformats.org/officeDocument/2006/relationships/hyperlink" Target="https://www.law.berkeley.edu/files/Beckman-Davenport-final.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ho.int/mtg_docs/com_wg/CSBWG/CSBWG2/CSBWG2-5.2.2-Ship_Type_Identification_Recommendations.pdf"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geojsonlint.com/"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argo.ucsd.edu/About_Argo.html"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geojson.org/geojson-spec.html" TargetMode="External"/><Relationship Id="rId22" Type="http://schemas.openxmlformats.org/officeDocument/2006/relationships/header" Target="header2.xml"/><Relationship Id="rId27" Type="http://schemas.openxmlformats.org/officeDocument/2006/relationships/hyperlink" Target="http://www.sea-i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CFD8D-DEAF-4DDC-A195-6BE21C000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10188</Words>
  <Characters>58078</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NOS</Company>
  <LinksUpToDate>false</LinksUpToDate>
  <CharactersWithSpaces>68130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Kristen Crossett</dc:creator>
  <cp:lastModifiedBy>Lisa A. Taylor</cp:lastModifiedBy>
  <cp:revision>2</cp:revision>
  <cp:lastPrinted>2016-05-24T20:58:00Z</cp:lastPrinted>
  <dcterms:created xsi:type="dcterms:W3CDTF">2016-05-26T20:53:00Z</dcterms:created>
  <dcterms:modified xsi:type="dcterms:W3CDTF">2016-05-26T20:53:00Z</dcterms:modified>
</cp:coreProperties>
</file>