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3FDA" w14:textId="77777777" w:rsidR="001A4618" w:rsidRPr="00D65DFE" w:rsidRDefault="001A4618" w:rsidP="001A461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D65DFE">
        <w:rPr>
          <w:rFonts w:eastAsiaTheme="minorHAnsi"/>
          <w:b/>
          <w:bCs/>
          <w:color w:val="000000" w:themeColor="text1"/>
          <w:lang w:val="en-US" w:eastAsia="en-US"/>
        </w:rPr>
        <w:t>10</w:t>
      </w:r>
      <w:r w:rsidRPr="00D65DFE">
        <w:rPr>
          <w:rFonts w:eastAsiaTheme="minorHAnsi"/>
          <w:b/>
          <w:bCs/>
          <w:color w:val="000000" w:themeColor="text1"/>
          <w:vertAlign w:val="superscript"/>
          <w:lang w:val="en-US" w:eastAsia="en-US"/>
        </w:rPr>
        <w:t>th</w:t>
      </w:r>
      <w:r w:rsidRPr="00D65DFE">
        <w:rPr>
          <w:rFonts w:eastAsiaTheme="minorHAnsi"/>
          <w:b/>
          <w:bCs/>
          <w:color w:val="000000" w:themeColor="text1"/>
          <w:lang w:val="en-US" w:eastAsia="en-US"/>
        </w:rPr>
        <w:t xml:space="preserve"> MEETING OF THE IHO MARINE SPATIAL DATA INFRASTRUCTURES</w:t>
      </w:r>
    </w:p>
    <w:p w14:paraId="34C05BAC" w14:textId="77777777" w:rsidR="001A4618" w:rsidRPr="00D65DFE" w:rsidRDefault="001A4618" w:rsidP="001A461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D65DFE">
        <w:rPr>
          <w:rFonts w:eastAsiaTheme="minorHAnsi"/>
          <w:b/>
          <w:bCs/>
          <w:color w:val="000000" w:themeColor="text1"/>
          <w:lang w:val="en-US" w:eastAsia="en-US"/>
        </w:rPr>
        <w:t>WORKING GROUP (IHO-MSDIWG10)</w:t>
      </w:r>
    </w:p>
    <w:p w14:paraId="5289A848" w14:textId="77777777" w:rsidR="001A4618" w:rsidRPr="00D65DFE" w:rsidRDefault="001A4618" w:rsidP="001A461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</w:p>
    <w:p w14:paraId="0609A0FC" w14:textId="77777777" w:rsidR="001A4618" w:rsidRPr="00D65DFE" w:rsidRDefault="001A4618" w:rsidP="001A461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proofErr w:type="spellStart"/>
      <w:r w:rsidRPr="00D65DFE">
        <w:rPr>
          <w:rFonts w:eastAsiaTheme="minorHAnsi"/>
          <w:b/>
          <w:bCs/>
          <w:color w:val="000000" w:themeColor="text1"/>
          <w:lang w:val="en-US" w:eastAsia="en-US"/>
        </w:rPr>
        <w:t>Busan</w:t>
      </w:r>
      <w:proofErr w:type="spellEnd"/>
      <w:r w:rsidRPr="00D65DFE">
        <w:rPr>
          <w:rFonts w:eastAsiaTheme="minorHAnsi"/>
          <w:b/>
          <w:bCs/>
          <w:color w:val="000000" w:themeColor="text1"/>
          <w:lang w:val="en-US" w:eastAsia="en-US"/>
        </w:rPr>
        <w:t>, Republic of Korea (4-5 March 2019)</w:t>
      </w:r>
    </w:p>
    <w:p w14:paraId="3A719A52" w14:textId="77777777" w:rsidR="000A3782" w:rsidRPr="00D65DFE" w:rsidRDefault="009F295F">
      <w:pPr>
        <w:rPr>
          <w:lang w:val="en-US"/>
        </w:rPr>
      </w:pPr>
    </w:p>
    <w:p w14:paraId="333A0D2A" w14:textId="77777777" w:rsidR="00445C20" w:rsidRPr="00D65DFE" w:rsidRDefault="00445C20" w:rsidP="00A94C89">
      <w:pPr>
        <w:rPr>
          <w:b/>
          <w:lang w:val="en-US"/>
        </w:rPr>
      </w:pPr>
    </w:p>
    <w:p w14:paraId="5517C1C6" w14:textId="77777777" w:rsidR="00A94C89" w:rsidRPr="00D65DFE" w:rsidRDefault="007E4542" w:rsidP="00A827D3">
      <w:pPr>
        <w:jc w:val="center"/>
        <w:rPr>
          <w:b/>
          <w:lang w:val="en-US"/>
        </w:rPr>
      </w:pPr>
      <w:r w:rsidRPr="00D65DFE">
        <w:rPr>
          <w:b/>
          <w:sz w:val="28"/>
          <w:lang w:val="en-US"/>
        </w:rPr>
        <w:t>Draft MSDI and MSP Questionnaire.</w:t>
      </w:r>
    </w:p>
    <w:p w14:paraId="0B71A7A5" w14:textId="77777777" w:rsidR="007E4542" w:rsidRPr="00D65DFE" w:rsidRDefault="007E4542" w:rsidP="00A94C89">
      <w:pPr>
        <w:rPr>
          <w:b/>
          <w:lang w:val="en-US"/>
        </w:rPr>
      </w:pPr>
    </w:p>
    <w:p w14:paraId="223908D6" w14:textId="420C5009" w:rsidR="00D65DFE" w:rsidRDefault="00A94C89" w:rsidP="00A94C89">
      <w:pPr>
        <w:rPr>
          <w:lang w:val="en-US"/>
        </w:rPr>
      </w:pPr>
      <w:r w:rsidRPr="00D65DFE">
        <w:rPr>
          <w:lang w:val="en-US"/>
        </w:rPr>
        <w:t xml:space="preserve">This paper is a discussion paper about the </w:t>
      </w:r>
      <w:r w:rsidR="00D65DFE">
        <w:rPr>
          <w:lang w:val="en-US"/>
        </w:rPr>
        <w:t xml:space="preserve">draft questionnaire about MSDI and MSP </w:t>
      </w:r>
      <w:r w:rsidR="00DE350D">
        <w:rPr>
          <w:lang w:val="en-US"/>
        </w:rPr>
        <w:t>i</w:t>
      </w:r>
      <w:r w:rsidR="00D65DFE">
        <w:rPr>
          <w:lang w:val="en-US"/>
        </w:rPr>
        <w:t>mplementation.</w:t>
      </w:r>
      <w:r w:rsidR="00A827D3">
        <w:rPr>
          <w:lang w:val="en-US"/>
        </w:rPr>
        <w:t xml:space="preserve"> The idea is to send the </w:t>
      </w:r>
      <w:r w:rsidR="00A827D3" w:rsidRPr="00A827D3">
        <w:rPr>
          <w:lang w:val="en-US"/>
        </w:rPr>
        <w:t>MSDI and MSP Questionnaire</w:t>
      </w:r>
      <w:r w:rsidR="00A827D3">
        <w:rPr>
          <w:lang w:val="en-US"/>
        </w:rPr>
        <w:t xml:space="preserve"> to the IHO MS as a C</w:t>
      </w:r>
      <w:r w:rsidR="00DE350D">
        <w:rPr>
          <w:lang w:val="en-US"/>
        </w:rPr>
        <w:t>L a</w:t>
      </w:r>
      <w:r w:rsidR="00A827D3">
        <w:rPr>
          <w:lang w:val="en-US"/>
        </w:rPr>
        <w:t>fter the MSDIWG10 meeting.</w:t>
      </w:r>
    </w:p>
    <w:p w14:paraId="0114AD72" w14:textId="77777777" w:rsidR="00A94C89" w:rsidRPr="00D65DFE" w:rsidRDefault="00A94C89" w:rsidP="00A94C89">
      <w:pPr>
        <w:rPr>
          <w:b/>
          <w:lang w:val="en-US"/>
        </w:rPr>
      </w:pPr>
    </w:p>
    <w:p w14:paraId="114EAEA1" w14:textId="77777777" w:rsidR="00D65DFE" w:rsidRPr="00A827D3" w:rsidRDefault="00D65DFE" w:rsidP="00D65DF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lang w:val="en-US" w:eastAsia="en-US"/>
        </w:rPr>
      </w:pPr>
      <w:r w:rsidRPr="00A827D3">
        <w:rPr>
          <w:rFonts w:eastAsiaTheme="minorHAnsi"/>
          <w:b/>
          <w:bCs/>
          <w:color w:val="000000"/>
          <w:sz w:val="28"/>
          <w:lang w:val="en-US" w:eastAsia="en-US"/>
        </w:rPr>
        <w:t>Draft questionnaire.</w:t>
      </w:r>
    </w:p>
    <w:p w14:paraId="128E2385" w14:textId="77777777" w:rsidR="00832774" w:rsidRDefault="00832774" w:rsidP="00D65DF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en-US" w:eastAsia="en-US"/>
        </w:rPr>
      </w:pPr>
    </w:p>
    <w:p w14:paraId="71F559CD" w14:textId="77777777" w:rsidR="00D65DFE" w:rsidRPr="00D65DFE" w:rsidRDefault="00D65DFE" w:rsidP="00D65DF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en-US" w:eastAsia="en-US"/>
        </w:rPr>
      </w:pPr>
      <w:r w:rsidRPr="00D65DFE">
        <w:rPr>
          <w:rFonts w:eastAsiaTheme="minorHAnsi"/>
          <w:b/>
          <w:bCs/>
          <w:color w:val="000000"/>
          <w:lang w:val="en-US" w:eastAsia="en-US"/>
        </w:rPr>
        <w:t>Status Update of Marine Spatial Data Infrastructure (MSDI)</w:t>
      </w:r>
      <w:r>
        <w:rPr>
          <w:rFonts w:eastAsiaTheme="minorHAnsi"/>
          <w:b/>
          <w:bCs/>
          <w:color w:val="000000"/>
          <w:lang w:val="en-US" w:eastAsia="en-US"/>
        </w:rPr>
        <w:t xml:space="preserve"> and </w:t>
      </w:r>
      <w:r w:rsidRPr="00D65DFE">
        <w:rPr>
          <w:rFonts w:eastAsiaTheme="minorHAnsi"/>
          <w:b/>
          <w:bCs/>
          <w:color w:val="000000"/>
          <w:lang w:val="en-US" w:eastAsia="en-US"/>
        </w:rPr>
        <w:t>Implementations related to Marine Spatial Planning</w:t>
      </w:r>
      <w:r w:rsidR="00152CEE">
        <w:rPr>
          <w:rFonts w:eastAsiaTheme="minorHAnsi"/>
          <w:b/>
          <w:bCs/>
          <w:color w:val="000000"/>
          <w:lang w:val="en-US" w:eastAsia="en-US"/>
        </w:rPr>
        <w:t xml:space="preserve"> (MSP)</w:t>
      </w:r>
    </w:p>
    <w:p w14:paraId="6C8303AB" w14:textId="77777777" w:rsidR="00D65DFE" w:rsidRDefault="00832774" w:rsidP="00152CEE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 xml:space="preserve">The intent of this questionnaire </w:t>
      </w:r>
      <w:r w:rsidR="00D65DFE" w:rsidRPr="00D65DFE">
        <w:rPr>
          <w:rFonts w:eastAsiaTheme="minorHAnsi"/>
          <w:color w:val="000000"/>
          <w:lang w:val="en-US" w:eastAsia="en-US"/>
        </w:rPr>
        <w:t>is to determine the relative level of advancement of various countries in the</w:t>
      </w:r>
      <w:r>
        <w:rPr>
          <w:rFonts w:eastAsiaTheme="minorHAnsi"/>
          <w:color w:val="000000"/>
          <w:lang w:val="en-US" w:eastAsia="en-US"/>
        </w:rPr>
        <w:t xml:space="preserve"> </w:t>
      </w:r>
      <w:r w:rsidR="00D65DFE" w:rsidRPr="00D65DFE">
        <w:rPr>
          <w:rFonts w:eastAsiaTheme="minorHAnsi"/>
          <w:color w:val="000000"/>
          <w:lang w:val="en-US" w:eastAsia="en-US"/>
        </w:rPr>
        <w:t>development of their MSDI</w:t>
      </w:r>
      <w:r w:rsidR="00D65DFE">
        <w:rPr>
          <w:rFonts w:eastAsiaTheme="minorHAnsi"/>
          <w:color w:val="000000"/>
          <w:lang w:val="en-US" w:eastAsia="en-US"/>
        </w:rPr>
        <w:t xml:space="preserve"> and </w:t>
      </w:r>
      <w:r w:rsidR="00152CEE">
        <w:rPr>
          <w:rFonts w:eastAsiaTheme="minorHAnsi"/>
          <w:color w:val="000000"/>
          <w:lang w:val="en-US" w:eastAsia="en-US"/>
        </w:rPr>
        <w:t>MSP implementation</w:t>
      </w:r>
      <w:r w:rsidR="00D65DFE" w:rsidRPr="00D65DFE">
        <w:rPr>
          <w:rFonts w:eastAsiaTheme="minorHAnsi"/>
          <w:color w:val="000000"/>
          <w:lang w:val="en-US" w:eastAsia="en-US"/>
        </w:rPr>
        <w:t xml:space="preserve">. It also explores what is offered and what can be offered </w:t>
      </w:r>
      <w:r w:rsidR="00152CEE">
        <w:rPr>
          <w:rFonts w:eastAsiaTheme="minorHAnsi"/>
          <w:color w:val="000000"/>
          <w:lang w:val="en-US" w:eastAsia="en-US"/>
        </w:rPr>
        <w:t>from a user perspective</w:t>
      </w:r>
      <w:r w:rsidR="00D65DFE" w:rsidRPr="00D65DFE">
        <w:rPr>
          <w:rFonts w:eastAsiaTheme="minorHAnsi"/>
          <w:color w:val="000000"/>
          <w:lang w:val="en-US" w:eastAsia="en-US"/>
        </w:rPr>
        <w:t xml:space="preserve">. </w:t>
      </w:r>
    </w:p>
    <w:p w14:paraId="7930B8D2" w14:textId="77777777" w:rsidR="00152CEE" w:rsidRDefault="00152CEE" w:rsidP="00152CEE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2F43E7" w14:paraId="7CDFEC14" w14:textId="77777777" w:rsidTr="00D0343F">
        <w:tc>
          <w:tcPr>
            <w:tcW w:w="4957" w:type="dxa"/>
            <w:shd w:val="clear" w:color="auto" w:fill="F2F2F2" w:themeFill="background1" w:themeFillShade="F2"/>
          </w:tcPr>
          <w:p w14:paraId="77DCE9CC" w14:textId="77777777" w:rsidR="002F43E7" w:rsidRPr="00D65DFE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Question 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71023609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en-US" w:eastAsia="en-US"/>
              </w:rPr>
              <w:t>Answer</w:t>
            </w:r>
          </w:p>
        </w:tc>
      </w:tr>
      <w:tr w:rsidR="002F43E7" w:rsidRPr="009549A7" w14:paraId="3571E17D" w14:textId="77777777" w:rsidTr="002F43E7">
        <w:tc>
          <w:tcPr>
            <w:tcW w:w="4957" w:type="dxa"/>
          </w:tcPr>
          <w:p w14:paraId="3570C25D" w14:textId="77777777" w:rsid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General: </w:t>
            </w:r>
          </w:p>
          <w:p w14:paraId="41DD3071" w14:textId="77777777" w:rsidR="002F43E7" w:rsidRPr="00D0343F" w:rsidRDefault="00D0343F" w:rsidP="00D0343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lang w:val="en-US" w:eastAsia="en-US"/>
              </w:rPr>
              <w:t>Please type your n</w:t>
            </w:r>
            <w:r w:rsidRPr="00D0343F">
              <w:rPr>
                <w:rFonts w:eastAsiaTheme="minorHAnsi"/>
                <w:bCs/>
                <w:color w:val="000000"/>
                <w:lang w:val="en-US" w:eastAsia="en-US"/>
              </w:rPr>
              <w:t>ame and email</w:t>
            </w:r>
          </w:p>
        </w:tc>
        <w:tc>
          <w:tcPr>
            <w:tcW w:w="4671" w:type="dxa"/>
          </w:tcPr>
          <w:p w14:paraId="5D9843E7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14:paraId="055A2829" w14:textId="77777777" w:rsidTr="002F43E7">
        <w:tc>
          <w:tcPr>
            <w:tcW w:w="4957" w:type="dxa"/>
            <w:shd w:val="clear" w:color="auto" w:fill="F2F2F2" w:themeFill="background1" w:themeFillShade="F2"/>
          </w:tcPr>
          <w:p w14:paraId="6CE459D1" w14:textId="77777777" w:rsidR="002F43E7" w:rsidRPr="00D65DFE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b/>
                <w:bCs/>
                <w:color w:val="000000"/>
                <w:lang w:val="en-US" w:eastAsia="en-US"/>
              </w:rPr>
              <w:t>Identification</w:t>
            </w:r>
            <w:r w:rsidR="00D0343F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MSDI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0F5685DD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22069756" w14:textId="77777777" w:rsidTr="002F43E7">
        <w:tc>
          <w:tcPr>
            <w:tcW w:w="4957" w:type="dxa"/>
          </w:tcPr>
          <w:p w14:paraId="6EC35B33" w14:textId="77777777" w:rsid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Is there a MSDI established in your country?</w:t>
            </w:r>
          </w:p>
          <w:p w14:paraId="578E971B" w14:textId="77777777" w:rsidR="00D0343F" w:rsidRPr="002F43E7" w:rsidRDefault="00D0343F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1447D016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14:paraId="5A98AE62" w14:textId="77777777" w:rsidTr="002F43E7">
        <w:tc>
          <w:tcPr>
            <w:tcW w:w="4957" w:type="dxa"/>
            <w:shd w:val="clear" w:color="auto" w:fill="F2F2F2" w:themeFill="background1" w:themeFillShade="F2"/>
          </w:tcPr>
          <w:p w14:paraId="71E892AF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If yes.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0250389E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01EE73E4" w14:textId="77777777" w:rsidTr="002F43E7">
        <w:tc>
          <w:tcPr>
            <w:tcW w:w="4957" w:type="dxa"/>
          </w:tcPr>
          <w:p w14:paraId="2E66CD28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Name of the organization responsible for the national MSDI?</w:t>
            </w:r>
          </w:p>
        </w:tc>
        <w:tc>
          <w:tcPr>
            <w:tcW w:w="4671" w:type="dxa"/>
          </w:tcPr>
          <w:p w14:paraId="38D9430F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03069B20" w14:textId="77777777" w:rsidTr="002F43E7">
        <w:tc>
          <w:tcPr>
            <w:tcW w:w="4957" w:type="dxa"/>
          </w:tcPr>
          <w:p w14:paraId="33E09259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Name of national MSDI contact point</w:t>
            </w:r>
          </w:p>
          <w:p w14:paraId="495B33BB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4ADC5DC8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3AF79DFC" w14:textId="77777777" w:rsidTr="002F43E7">
        <w:tc>
          <w:tcPr>
            <w:tcW w:w="4957" w:type="dxa"/>
          </w:tcPr>
          <w:p w14:paraId="2F79C975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What organizations are funding the MSDI?</w:t>
            </w:r>
          </w:p>
          <w:p w14:paraId="6E325523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1BF90313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3EA02552" w14:textId="77777777" w:rsidTr="002F43E7">
        <w:tc>
          <w:tcPr>
            <w:tcW w:w="4957" w:type="dxa"/>
          </w:tcPr>
          <w:p w14:paraId="48749B39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Name of HO MSDI contact point</w:t>
            </w:r>
          </w:p>
          <w:p w14:paraId="3C73A8E8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3C23A5E5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A827D3" w:rsidRPr="009549A7" w14:paraId="38C2E0E6" w14:textId="77777777" w:rsidTr="002F43E7">
        <w:tc>
          <w:tcPr>
            <w:tcW w:w="4957" w:type="dxa"/>
          </w:tcPr>
          <w:p w14:paraId="20C4A08B" w14:textId="77777777" w:rsidR="00A827D3" w:rsidRPr="002F43E7" w:rsidRDefault="00A827D3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Please describe the connection the National MSDI and the national SDI.</w:t>
            </w:r>
          </w:p>
        </w:tc>
        <w:tc>
          <w:tcPr>
            <w:tcW w:w="4671" w:type="dxa"/>
          </w:tcPr>
          <w:p w14:paraId="324FC199" w14:textId="77777777" w:rsidR="00A827D3" w:rsidRDefault="00A827D3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14:paraId="0D50B488" w14:textId="77777777" w:rsidTr="002F43E7">
        <w:tc>
          <w:tcPr>
            <w:tcW w:w="4957" w:type="dxa"/>
            <w:shd w:val="clear" w:color="auto" w:fill="F2F2F2" w:themeFill="background1" w:themeFillShade="F2"/>
          </w:tcPr>
          <w:p w14:paraId="132430D0" w14:textId="6D674774" w:rsidR="00D0343F" w:rsidRPr="002F43E7" w:rsidRDefault="00D0343F" w:rsidP="002F43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en-US" w:eastAsia="en-US"/>
              </w:rPr>
              <w:t>Identification MSP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6E71582D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15DB1B98" w14:textId="77777777" w:rsidTr="002F43E7">
        <w:tc>
          <w:tcPr>
            <w:tcW w:w="4957" w:type="dxa"/>
          </w:tcPr>
          <w:p w14:paraId="6C2A7462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Is there a MSP established in your country?</w:t>
            </w:r>
          </w:p>
          <w:p w14:paraId="33BFCF89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60897F07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14:paraId="57FF1BC9" w14:textId="77777777" w:rsidTr="002F43E7">
        <w:tc>
          <w:tcPr>
            <w:tcW w:w="4957" w:type="dxa"/>
            <w:shd w:val="clear" w:color="auto" w:fill="F2F2F2" w:themeFill="background1" w:themeFillShade="F2"/>
          </w:tcPr>
          <w:p w14:paraId="11BE46DA" w14:textId="77777777" w:rsidR="002F43E7" w:rsidRPr="002F43E7" w:rsidRDefault="002F43E7" w:rsidP="00D03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If yes.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4BB0C840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5FB134B4" w14:textId="77777777" w:rsidTr="002F43E7">
        <w:tc>
          <w:tcPr>
            <w:tcW w:w="4957" w:type="dxa"/>
          </w:tcPr>
          <w:p w14:paraId="6FB51EFE" w14:textId="2E2D1358" w:rsidR="002F43E7" w:rsidRPr="002F43E7" w:rsidRDefault="002F43E7" w:rsidP="00DE35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Name of the organization responsible for the national MSP?</w:t>
            </w:r>
          </w:p>
        </w:tc>
        <w:tc>
          <w:tcPr>
            <w:tcW w:w="4671" w:type="dxa"/>
          </w:tcPr>
          <w:p w14:paraId="1272F86D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40BB5EE3" w14:textId="77777777" w:rsidTr="002F43E7">
        <w:tc>
          <w:tcPr>
            <w:tcW w:w="4957" w:type="dxa"/>
          </w:tcPr>
          <w:p w14:paraId="2C3FC5B1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Name of national MSP contact point</w:t>
            </w:r>
          </w:p>
          <w:p w14:paraId="258FEB26" w14:textId="77777777" w:rsidR="002F43E7" w:rsidRPr="002F43E7" w:rsidRDefault="002F43E7" w:rsidP="002F43E7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1D3CCE19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4C09A846" w14:textId="77777777" w:rsidTr="002F43E7">
        <w:tc>
          <w:tcPr>
            <w:tcW w:w="4957" w:type="dxa"/>
          </w:tcPr>
          <w:p w14:paraId="6F340114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What organizations are funding for the MSP?</w:t>
            </w:r>
          </w:p>
          <w:p w14:paraId="391A5B92" w14:textId="77777777" w:rsidR="002F43E7" w:rsidRPr="002F43E7" w:rsidRDefault="002F43E7" w:rsidP="002F43E7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4337BAE4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584CD104" w14:textId="77777777" w:rsidTr="002F43E7">
        <w:tc>
          <w:tcPr>
            <w:tcW w:w="4957" w:type="dxa"/>
          </w:tcPr>
          <w:p w14:paraId="29897167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lastRenderedPageBreak/>
              <w:t>Name of HO MSP contact point</w:t>
            </w:r>
          </w:p>
          <w:p w14:paraId="18D04C72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0A116498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A827D3" w:rsidRPr="009549A7" w14:paraId="2C1C0B5D" w14:textId="77777777" w:rsidTr="002F43E7">
        <w:tc>
          <w:tcPr>
            <w:tcW w:w="4957" w:type="dxa"/>
          </w:tcPr>
          <w:p w14:paraId="15FB7054" w14:textId="04FD96E9" w:rsidR="00A827D3" w:rsidRPr="002F43E7" w:rsidRDefault="00A827D3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Please describe the </w:t>
            </w:r>
            <w:r w:rsidR="00DE350D">
              <w:rPr>
                <w:rFonts w:eastAsiaTheme="minorHAnsi"/>
                <w:color w:val="000000"/>
                <w:lang w:val="en-US" w:eastAsia="en-US"/>
              </w:rPr>
              <w:t xml:space="preserve">connection between the </w:t>
            </w:r>
            <w:r>
              <w:rPr>
                <w:rFonts w:eastAsiaTheme="minorHAnsi"/>
                <w:color w:val="000000"/>
                <w:lang w:val="en-US" w:eastAsia="en-US"/>
              </w:rPr>
              <w:t>MSDI and MSP</w:t>
            </w:r>
          </w:p>
        </w:tc>
        <w:tc>
          <w:tcPr>
            <w:tcW w:w="4671" w:type="dxa"/>
          </w:tcPr>
          <w:p w14:paraId="6A11133D" w14:textId="77777777" w:rsidR="00A827D3" w:rsidRDefault="00A827D3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14:paraId="3DEC00A0" w14:textId="77777777" w:rsidTr="002F43E7">
        <w:tc>
          <w:tcPr>
            <w:tcW w:w="4957" w:type="dxa"/>
            <w:shd w:val="clear" w:color="auto" w:fill="F2F2F2" w:themeFill="background1" w:themeFillShade="F2"/>
          </w:tcPr>
          <w:p w14:paraId="77A021E4" w14:textId="0F9327F6" w:rsidR="00D0343F" w:rsidRPr="00DE350D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b/>
                <w:bCs/>
                <w:color w:val="000000"/>
                <w:lang w:val="en-US" w:eastAsia="en-US"/>
              </w:rPr>
              <w:t>Mandate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55411C6A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0B9961EB" w14:textId="77777777" w:rsidTr="002F43E7">
        <w:tc>
          <w:tcPr>
            <w:tcW w:w="4957" w:type="dxa"/>
          </w:tcPr>
          <w:p w14:paraId="471CB454" w14:textId="1B70CE81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What is the Intended purpose of the MSDI and MSP?</w:t>
            </w:r>
          </w:p>
        </w:tc>
        <w:tc>
          <w:tcPr>
            <w:tcW w:w="4671" w:type="dxa"/>
          </w:tcPr>
          <w:p w14:paraId="333ECF09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14:paraId="4EF6D2E5" w14:textId="77777777" w:rsidTr="002F43E7">
        <w:tc>
          <w:tcPr>
            <w:tcW w:w="4957" w:type="dxa"/>
            <w:shd w:val="clear" w:color="auto" w:fill="F2F2F2" w:themeFill="background1" w:themeFillShade="F2"/>
          </w:tcPr>
          <w:p w14:paraId="4D253AFB" w14:textId="51AEDEF0" w:rsidR="002F43E7" w:rsidRPr="00DE350D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en-US" w:eastAsia="en-US"/>
              </w:rPr>
              <w:t>Audience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28548ECB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3718373A" w14:textId="77777777" w:rsidTr="002F43E7">
        <w:tc>
          <w:tcPr>
            <w:tcW w:w="4957" w:type="dxa"/>
          </w:tcPr>
          <w:p w14:paraId="6E056A2A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 xml:space="preserve">Who are target users of the MSDI? </w:t>
            </w:r>
          </w:p>
          <w:p w14:paraId="60C6B854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color w:val="000000"/>
                <w:lang w:val="en-US" w:eastAsia="en-US"/>
              </w:rPr>
              <w:t>(e.g.: Senior Management, Oper</w:t>
            </w:r>
            <w:r>
              <w:rPr>
                <w:rFonts w:eastAsiaTheme="minorHAnsi"/>
                <w:color w:val="000000"/>
                <w:lang w:val="en-US" w:eastAsia="en-US"/>
              </w:rPr>
              <w:t xml:space="preserve">ational Management, Public Use, </w:t>
            </w:r>
            <w:r w:rsidRPr="00D65DFE">
              <w:rPr>
                <w:rFonts w:eastAsiaTheme="minorHAnsi"/>
                <w:color w:val="000000"/>
                <w:lang w:val="en-US" w:eastAsia="en-US"/>
              </w:rPr>
              <w:t>Academia, Private Sector, Specific Users such as mariners or all of the above</w:t>
            </w:r>
            <w:r>
              <w:rPr>
                <w:rFonts w:eastAsiaTheme="minorHAnsi"/>
                <w:color w:val="000000"/>
                <w:lang w:val="en-US" w:eastAsia="en-US"/>
              </w:rPr>
              <w:t>)</w:t>
            </w:r>
          </w:p>
        </w:tc>
        <w:tc>
          <w:tcPr>
            <w:tcW w:w="4671" w:type="dxa"/>
          </w:tcPr>
          <w:p w14:paraId="429A5E16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2005901F" w14:textId="77777777" w:rsidTr="002F43E7">
        <w:tc>
          <w:tcPr>
            <w:tcW w:w="4957" w:type="dxa"/>
          </w:tcPr>
          <w:p w14:paraId="4F2B982E" w14:textId="3CAB803E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Is the MSDI available to the public or is access restricted to a select community?</w:t>
            </w:r>
          </w:p>
        </w:tc>
        <w:tc>
          <w:tcPr>
            <w:tcW w:w="4671" w:type="dxa"/>
          </w:tcPr>
          <w:p w14:paraId="5679F700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109052FB" w14:textId="77777777" w:rsidTr="002F43E7">
        <w:tc>
          <w:tcPr>
            <w:tcW w:w="4957" w:type="dxa"/>
          </w:tcPr>
          <w:p w14:paraId="1076B5EE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 xml:space="preserve">Who are target users of the MSP? </w:t>
            </w:r>
          </w:p>
          <w:p w14:paraId="352E1592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color w:val="000000"/>
                <w:lang w:val="en-US" w:eastAsia="en-US"/>
              </w:rPr>
              <w:t>(e.g.: Senior Management, Oper</w:t>
            </w:r>
            <w:r>
              <w:rPr>
                <w:rFonts w:eastAsiaTheme="minorHAnsi"/>
                <w:color w:val="000000"/>
                <w:lang w:val="en-US" w:eastAsia="en-US"/>
              </w:rPr>
              <w:t xml:space="preserve">ational Management, Public Use, </w:t>
            </w:r>
            <w:r w:rsidRPr="00D65DFE">
              <w:rPr>
                <w:rFonts w:eastAsiaTheme="minorHAnsi"/>
                <w:color w:val="000000"/>
                <w:lang w:val="en-US" w:eastAsia="en-US"/>
              </w:rPr>
              <w:t>Academia, Private Sector, Specific Users such a</w:t>
            </w:r>
            <w:r>
              <w:rPr>
                <w:rFonts w:eastAsiaTheme="minorHAnsi"/>
                <w:color w:val="000000"/>
                <w:lang w:val="en-US" w:eastAsia="en-US"/>
              </w:rPr>
              <w:t>s mariners or all of the above)</w:t>
            </w:r>
          </w:p>
        </w:tc>
        <w:tc>
          <w:tcPr>
            <w:tcW w:w="4671" w:type="dxa"/>
          </w:tcPr>
          <w:p w14:paraId="43FE5F06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14F82DE4" w14:textId="77777777" w:rsidTr="002F43E7">
        <w:tc>
          <w:tcPr>
            <w:tcW w:w="4957" w:type="dxa"/>
          </w:tcPr>
          <w:p w14:paraId="0BCC2CF2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995988">
              <w:rPr>
                <w:rFonts w:eastAsiaTheme="minorHAnsi"/>
                <w:color w:val="000000"/>
                <w:lang w:val="en-US" w:eastAsia="en-US"/>
              </w:rPr>
              <w:t>Is the MSP available to the public or is access restricted to a select community?</w:t>
            </w:r>
          </w:p>
        </w:tc>
        <w:tc>
          <w:tcPr>
            <w:tcW w:w="4671" w:type="dxa"/>
          </w:tcPr>
          <w:p w14:paraId="32E4F783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363A84A2" w14:textId="77777777" w:rsidTr="002F43E7">
        <w:tc>
          <w:tcPr>
            <w:tcW w:w="4957" w:type="dxa"/>
            <w:shd w:val="clear" w:color="auto" w:fill="F2F2F2" w:themeFill="background1" w:themeFillShade="F2"/>
          </w:tcPr>
          <w:p w14:paraId="10053A61" w14:textId="31DFA913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b/>
                <w:bCs/>
                <w:color w:val="000000"/>
                <w:lang w:val="en-US" w:eastAsia="en-US"/>
              </w:rPr>
              <w:t>Define policies associated with MSD</w:t>
            </w:r>
            <w:r>
              <w:rPr>
                <w:rFonts w:eastAsiaTheme="minorHAnsi"/>
                <w:b/>
                <w:bCs/>
                <w:color w:val="000000"/>
                <w:lang w:val="en-US" w:eastAsia="en-US"/>
              </w:rPr>
              <w:t>I</w:t>
            </w:r>
            <w:r w:rsidR="009549A7">
              <w:rPr>
                <w:rFonts w:eastAsiaTheme="minorHAnsi"/>
                <w:b/>
                <w:bCs/>
                <w:color w:val="000000"/>
                <w:lang w:val="en-US" w:eastAsia="en-US"/>
              </w:rPr>
              <w:t>/MSP</w:t>
            </w:r>
            <w:r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 and key purpose or objectives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339D57B5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131D9533" w14:textId="77777777" w:rsidTr="002F43E7">
        <w:tc>
          <w:tcPr>
            <w:tcW w:w="4957" w:type="dxa"/>
          </w:tcPr>
          <w:p w14:paraId="7DFF186F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>Is the MSDI in development or is it operational?</w:t>
            </w:r>
          </w:p>
          <w:p w14:paraId="3E595582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04322762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41CF4528" w14:textId="77777777" w:rsidTr="002F43E7">
        <w:tc>
          <w:tcPr>
            <w:tcW w:w="4957" w:type="dxa"/>
          </w:tcPr>
          <w:p w14:paraId="70F17AA6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2F43E7">
              <w:rPr>
                <w:rFonts w:eastAsiaTheme="minorHAnsi"/>
                <w:color w:val="000000"/>
                <w:lang w:val="en-US" w:eastAsia="en-US"/>
              </w:rPr>
              <w:t xml:space="preserve">Describe the governing policies of the MSDI? </w:t>
            </w:r>
          </w:p>
          <w:p w14:paraId="7AFB2A30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108E6542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549A7" w:rsidRPr="009549A7" w14:paraId="1D1A1A4D" w14:textId="77777777" w:rsidTr="002F43E7">
        <w:tc>
          <w:tcPr>
            <w:tcW w:w="4957" w:type="dxa"/>
          </w:tcPr>
          <w:p w14:paraId="50B2AC49" w14:textId="02151C73" w:rsidR="009549A7" w:rsidRPr="009549A7" w:rsidRDefault="009549A7" w:rsidP="009549A7">
            <w:pPr>
              <w:rPr>
                <w:rFonts w:eastAsiaTheme="minorHAnsi"/>
                <w:color w:val="000000"/>
                <w:lang w:val="en-US" w:eastAsia="en-US"/>
              </w:rPr>
            </w:pPr>
            <w:r w:rsidRPr="009549A7">
              <w:rPr>
                <w:rFonts w:eastAsiaTheme="minorHAnsi"/>
                <w:color w:val="000000"/>
                <w:lang w:val="en-US" w:eastAsia="en-US"/>
              </w:rPr>
              <w:t>Is the MS</w:t>
            </w:r>
            <w:r>
              <w:rPr>
                <w:rFonts w:eastAsiaTheme="minorHAnsi"/>
                <w:color w:val="000000"/>
                <w:lang w:val="en-US" w:eastAsia="en-US"/>
              </w:rPr>
              <w:t>P</w:t>
            </w:r>
            <w:r w:rsidRPr="009549A7">
              <w:rPr>
                <w:rFonts w:eastAsiaTheme="minorHAnsi"/>
                <w:color w:val="000000"/>
                <w:lang w:val="en-US" w:eastAsia="en-US"/>
              </w:rPr>
              <w:t xml:space="preserve"> in development or is it operational?</w:t>
            </w:r>
          </w:p>
          <w:p w14:paraId="63FDDEBB" w14:textId="77777777" w:rsidR="009549A7" w:rsidRPr="00832774" w:rsidRDefault="009549A7" w:rsidP="008327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1D56918A" w14:textId="77777777" w:rsidR="009549A7" w:rsidRDefault="009549A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44BBB883" w14:textId="77777777" w:rsidTr="002F43E7">
        <w:tc>
          <w:tcPr>
            <w:tcW w:w="4957" w:type="dxa"/>
          </w:tcPr>
          <w:p w14:paraId="479CE181" w14:textId="77777777" w:rsidR="00832774" w:rsidRPr="00832774" w:rsidRDefault="00832774" w:rsidP="008327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32774">
              <w:rPr>
                <w:rFonts w:eastAsiaTheme="minorHAnsi"/>
                <w:color w:val="000000"/>
                <w:lang w:val="en-US" w:eastAsia="en-US"/>
              </w:rPr>
              <w:t>Describe the governing policies of the MSP?</w:t>
            </w:r>
          </w:p>
          <w:p w14:paraId="26527CF2" w14:textId="1A63A94F" w:rsidR="002F43E7" w:rsidRPr="002F43E7" w:rsidRDefault="00832774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color w:val="000000"/>
                <w:lang w:val="en-US" w:eastAsia="en-US"/>
              </w:rPr>
              <w:t>(e.g.: Policies related to public</w:t>
            </w:r>
            <w:r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Pr="00D65DFE">
              <w:rPr>
                <w:rFonts w:eastAsiaTheme="minorHAnsi"/>
                <w:color w:val="000000"/>
                <w:lang w:val="en-US" w:eastAsia="en-US"/>
              </w:rPr>
              <w:t>access, sales, support for a service such as navigation,</w:t>
            </w:r>
            <w:r>
              <w:rPr>
                <w:rFonts w:eastAsiaTheme="minorHAnsi"/>
                <w:color w:val="000000"/>
                <w:lang w:val="en-US" w:eastAsia="en-US"/>
              </w:rPr>
              <w:t xml:space="preserve"> financial model</w:t>
            </w:r>
            <w:r w:rsidRPr="00D65DFE">
              <w:rPr>
                <w:rFonts w:eastAsiaTheme="minorHAnsi"/>
                <w:color w:val="000000"/>
                <w:lang w:val="en-US" w:eastAsia="en-US"/>
              </w:rPr>
              <w:t xml:space="preserve"> etc.).</w:t>
            </w:r>
          </w:p>
        </w:tc>
        <w:tc>
          <w:tcPr>
            <w:tcW w:w="4671" w:type="dxa"/>
          </w:tcPr>
          <w:p w14:paraId="45901D2A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549A7" w:rsidRPr="009549A7" w14:paraId="5D7C0221" w14:textId="77777777" w:rsidTr="002F43E7">
        <w:tc>
          <w:tcPr>
            <w:tcW w:w="4957" w:type="dxa"/>
          </w:tcPr>
          <w:p w14:paraId="7E74624B" w14:textId="0D89F924" w:rsidR="009549A7" w:rsidRPr="00832774" w:rsidRDefault="009549A7" w:rsidP="008327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Please describe the coordination/cooperation between the MSDI and MSP.</w:t>
            </w:r>
          </w:p>
        </w:tc>
        <w:tc>
          <w:tcPr>
            <w:tcW w:w="4671" w:type="dxa"/>
          </w:tcPr>
          <w:p w14:paraId="51EBC89D" w14:textId="77777777" w:rsidR="009549A7" w:rsidRDefault="009549A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14:paraId="018E7067" w14:textId="77777777" w:rsidTr="00832774">
        <w:tc>
          <w:tcPr>
            <w:tcW w:w="4957" w:type="dxa"/>
            <w:shd w:val="clear" w:color="auto" w:fill="F2F2F2" w:themeFill="background1" w:themeFillShade="F2"/>
          </w:tcPr>
          <w:p w14:paraId="1E9B324F" w14:textId="7C630CEB" w:rsidR="00832774" w:rsidRPr="00DE350D" w:rsidRDefault="00832774" w:rsidP="002F43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en-US" w:eastAsia="en-US"/>
              </w:rPr>
              <w:t>Management Policies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42E5B646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37121C3C" w14:textId="77777777" w:rsidTr="002F43E7">
        <w:tc>
          <w:tcPr>
            <w:tcW w:w="4957" w:type="dxa"/>
          </w:tcPr>
          <w:p w14:paraId="507AD225" w14:textId="77777777" w:rsidR="002F43E7" w:rsidRPr="002F43E7" w:rsidRDefault="00832774" w:rsidP="008327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color w:val="000000"/>
                <w:lang w:val="en-US" w:eastAsia="en-US"/>
              </w:rPr>
              <w:t>Are there policies for the management of t</w:t>
            </w:r>
            <w:r>
              <w:rPr>
                <w:rFonts w:eastAsiaTheme="minorHAnsi"/>
                <w:color w:val="000000"/>
                <w:lang w:val="en-US" w:eastAsia="en-US"/>
              </w:rPr>
              <w:t xml:space="preserve">he MSDI? (If possible provide a </w:t>
            </w:r>
            <w:r w:rsidRPr="00D65DFE">
              <w:rPr>
                <w:rFonts w:eastAsiaTheme="minorHAnsi"/>
                <w:color w:val="000000"/>
                <w:lang w:val="en-US" w:eastAsia="en-US"/>
              </w:rPr>
              <w:t>link) and how is it structured</w:t>
            </w:r>
            <w:r>
              <w:rPr>
                <w:rFonts w:eastAsiaTheme="minorHAnsi"/>
                <w:color w:val="000000"/>
                <w:lang w:val="en-US" w:eastAsia="en-US"/>
              </w:rPr>
              <w:t>)</w:t>
            </w:r>
          </w:p>
        </w:tc>
        <w:tc>
          <w:tcPr>
            <w:tcW w:w="4671" w:type="dxa"/>
          </w:tcPr>
          <w:p w14:paraId="12DCAE29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32774" w14:paraId="0775E686" w14:textId="77777777" w:rsidTr="00832774">
        <w:tc>
          <w:tcPr>
            <w:tcW w:w="4957" w:type="dxa"/>
            <w:shd w:val="clear" w:color="auto" w:fill="F2F2F2" w:themeFill="background1" w:themeFillShade="F2"/>
          </w:tcPr>
          <w:p w14:paraId="2C617E3D" w14:textId="7EF38FAC" w:rsidR="00832774" w:rsidRPr="00D65DFE" w:rsidRDefault="00832774" w:rsidP="008327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Support Usage 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3334B0F8" w14:textId="77777777" w:rsidR="00832774" w:rsidRDefault="00832774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67AF06C4" w14:textId="77777777" w:rsidTr="002F43E7">
        <w:tc>
          <w:tcPr>
            <w:tcW w:w="4957" w:type="dxa"/>
          </w:tcPr>
          <w:p w14:paraId="511960A5" w14:textId="77777777" w:rsidR="00832774" w:rsidRPr="00D65DFE" w:rsidRDefault="00832774" w:rsidP="008327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color w:val="000000"/>
                <w:lang w:val="en-US" w:eastAsia="en-US"/>
              </w:rPr>
              <w:t>What are the main applications of your MSDI</w:t>
            </w:r>
          </w:p>
          <w:p w14:paraId="559D7C19" w14:textId="77777777" w:rsidR="002F43E7" w:rsidRPr="002F43E7" w:rsidRDefault="002F43E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15AEA2FA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14:paraId="1F6E07C7" w14:textId="77777777" w:rsidTr="00832774">
        <w:tc>
          <w:tcPr>
            <w:tcW w:w="4957" w:type="dxa"/>
            <w:shd w:val="clear" w:color="auto" w:fill="F2F2F2" w:themeFill="background1" w:themeFillShade="F2"/>
          </w:tcPr>
          <w:p w14:paraId="40A38504" w14:textId="77777777" w:rsidR="002F43E7" w:rsidRPr="00832774" w:rsidRDefault="00832774" w:rsidP="008327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b/>
                <w:bCs/>
                <w:color w:val="000000"/>
                <w:lang w:val="en-US" w:eastAsia="en-US"/>
              </w:rPr>
              <w:t>Technical Oriented Question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5C32AEF0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2890F8C4" w14:textId="77777777" w:rsidTr="002F43E7">
        <w:tc>
          <w:tcPr>
            <w:tcW w:w="4957" w:type="dxa"/>
          </w:tcPr>
          <w:p w14:paraId="60DBC6DF" w14:textId="77777777" w:rsidR="002F43E7" w:rsidRDefault="00832774" w:rsidP="002F43E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en-US" w:eastAsia="en-US"/>
              </w:rPr>
            </w:pPr>
            <w:r w:rsidRPr="00832774">
              <w:rPr>
                <w:rFonts w:eastAsiaTheme="minorHAnsi"/>
                <w:bCs/>
                <w:color w:val="000000"/>
                <w:lang w:val="en-US" w:eastAsia="en-US"/>
              </w:rPr>
              <w:t xml:space="preserve">Describe the technical level of the MSDI </w:t>
            </w:r>
            <w:proofErr w:type="spellStart"/>
            <w:r w:rsidRPr="00832774">
              <w:rPr>
                <w:rFonts w:eastAsiaTheme="minorHAnsi"/>
                <w:bCs/>
                <w:color w:val="000000"/>
                <w:lang w:val="en-US" w:eastAsia="en-US"/>
              </w:rPr>
              <w:t>e.g.the</w:t>
            </w:r>
            <w:proofErr w:type="spellEnd"/>
            <w:r w:rsidRPr="00832774">
              <w:rPr>
                <w:rFonts w:eastAsiaTheme="minorHAnsi"/>
                <w:bCs/>
                <w:color w:val="000000"/>
                <w:lang w:val="en-US" w:eastAsia="en-US"/>
              </w:rPr>
              <w:t xml:space="preserve"> level of Services implemented?</w:t>
            </w:r>
          </w:p>
          <w:p w14:paraId="5B2D27EC" w14:textId="77777777" w:rsidR="00DE350D" w:rsidRPr="00D0343F" w:rsidRDefault="00DE350D" w:rsidP="002F43E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6E615F46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14:paraId="79D74B9D" w14:textId="77777777" w:rsidTr="00832774">
        <w:tc>
          <w:tcPr>
            <w:tcW w:w="4957" w:type="dxa"/>
            <w:shd w:val="clear" w:color="auto" w:fill="F2F2F2" w:themeFill="background1" w:themeFillShade="F2"/>
          </w:tcPr>
          <w:p w14:paraId="2527F74B" w14:textId="6A694FEC" w:rsidR="002F43E7" w:rsidRPr="00DE350D" w:rsidRDefault="00832774" w:rsidP="008327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b/>
                <w:bCs/>
                <w:color w:val="000000"/>
                <w:lang w:val="en-US" w:eastAsia="en-US"/>
              </w:rPr>
              <w:lastRenderedPageBreak/>
              <w:t>MSDI Standards Oriented Questions: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0946BD42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2F43E7" w:rsidRPr="009549A7" w14:paraId="26625D6C" w14:textId="77777777" w:rsidTr="002F43E7">
        <w:tc>
          <w:tcPr>
            <w:tcW w:w="4957" w:type="dxa"/>
          </w:tcPr>
          <w:p w14:paraId="537CC08B" w14:textId="77777777" w:rsidR="00832774" w:rsidRDefault="00832774" w:rsidP="008327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Describe the standards used in the MSDI?</w:t>
            </w:r>
          </w:p>
          <w:p w14:paraId="73F36DBC" w14:textId="77777777" w:rsidR="002F43E7" w:rsidRPr="002F43E7" w:rsidRDefault="002F43E7" w:rsidP="008327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5CC5ABF2" w14:textId="77777777" w:rsidR="002F43E7" w:rsidRDefault="002F43E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32774" w:rsidRPr="009549A7" w14:paraId="57885C25" w14:textId="77777777" w:rsidTr="002F43E7">
        <w:tc>
          <w:tcPr>
            <w:tcW w:w="4957" w:type="dxa"/>
          </w:tcPr>
          <w:p w14:paraId="26A6D167" w14:textId="77777777" w:rsidR="00832774" w:rsidRDefault="00832774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color w:val="000000"/>
                <w:lang w:val="en-US" w:eastAsia="en-US"/>
              </w:rPr>
              <w:t>How are product specifications managed?</w:t>
            </w:r>
          </w:p>
          <w:p w14:paraId="68BC15BC" w14:textId="77777777" w:rsidR="00832774" w:rsidRPr="002F43E7" w:rsidRDefault="00832774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129ACBC7" w14:textId="77777777" w:rsidR="00832774" w:rsidRDefault="00832774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32774" w14:paraId="716631A7" w14:textId="77777777" w:rsidTr="002F43E7">
        <w:tc>
          <w:tcPr>
            <w:tcW w:w="4957" w:type="dxa"/>
          </w:tcPr>
          <w:p w14:paraId="38640A70" w14:textId="652BF4B0" w:rsidR="00832774" w:rsidRPr="00D65DFE" w:rsidRDefault="00832774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Describe </w:t>
            </w:r>
            <w:r w:rsidRPr="00832774">
              <w:rPr>
                <w:rFonts w:eastAsiaTheme="minorHAnsi"/>
                <w:color w:val="000000"/>
                <w:lang w:val="en-US" w:eastAsia="en-US"/>
              </w:rPr>
              <w:t>the International Hydrographic Organization (I</w:t>
            </w:r>
            <w:r>
              <w:rPr>
                <w:rFonts w:eastAsiaTheme="minorHAnsi"/>
                <w:color w:val="000000"/>
                <w:lang w:val="en-US" w:eastAsia="en-US"/>
              </w:rPr>
              <w:t xml:space="preserve">HO) standards that </w:t>
            </w:r>
            <w:proofErr w:type="gramStart"/>
            <w:r>
              <w:rPr>
                <w:rFonts w:eastAsiaTheme="minorHAnsi"/>
                <w:color w:val="000000"/>
                <w:lang w:val="en-US" w:eastAsia="en-US"/>
              </w:rPr>
              <w:t xml:space="preserve">are </w:t>
            </w:r>
            <w:r w:rsidRPr="00832774">
              <w:rPr>
                <w:rFonts w:eastAsiaTheme="minorHAnsi"/>
                <w:color w:val="000000"/>
                <w:lang w:val="en-US" w:eastAsia="en-US"/>
              </w:rPr>
              <w:t xml:space="preserve"> supported</w:t>
            </w:r>
            <w:proofErr w:type="gramEnd"/>
            <w:r w:rsidRPr="00832774">
              <w:rPr>
                <w:rFonts w:eastAsiaTheme="minorHAnsi"/>
                <w:color w:val="000000"/>
                <w:lang w:val="en-US" w:eastAsia="en-US"/>
              </w:rPr>
              <w:t xml:space="preserve">? </w:t>
            </w:r>
            <w:r w:rsidRPr="00D65DFE">
              <w:rPr>
                <w:rFonts w:eastAsiaTheme="minorHAnsi"/>
                <w:color w:val="000000"/>
                <w:lang w:val="en-US" w:eastAsia="en-US"/>
              </w:rPr>
              <w:t>(e.g.: IHO S-57, IHO S-100, etc.)</w:t>
            </w:r>
          </w:p>
        </w:tc>
        <w:tc>
          <w:tcPr>
            <w:tcW w:w="4671" w:type="dxa"/>
          </w:tcPr>
          <w:p w14:paraId="70F13AB5" w14:textId="77777777" w:rsidR="00832774" w:rsidRDefault="00832774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32774" w14:paraId="5B0EE734" w14:textId="77777777" w:rsidTr="00832774">
        <w:tc>
          <w:tcPr>
            <w:tcW w:w="4957" w:type="dxa"/>
            <w:shd w:val="clear" w:color="auto" w:fill="F2F2F2" w:themeFill="background1" w:themeFillShade="F2"/>
          </w:tcPr>
          <w:p w14:paraId="27A7DF9F" w14:textId="2604B574" w:rsidR="00832774" w:rsidRPr="00DE350D" w:rsidRDefault="00832774" w:rsidP="00DE35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en-US" w:eastAsia="en-US"/>
              </w:rPr>
              <w:t>Data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6E3AA668" w14:textId="77777777" w:rsidR="00832774" w:rsidRDefault="00832774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32774" w:rsidRPr="009549A7" w14:paraId="62A6DC05" w14:textId="77777777" w:rsidTr="002F43E7">
        <w:tc>
          <w:tcPr>
            <w:tcW w:w="4957" w:type="dxa"/>
          </w:tcPr>
          <w:p w14:paraId="65C8A6CE" w14:textId="77777777" w:rsidR="00832774" w:rsidRPr="00832774" w:rsidRDefault="00832774" w:rsidP="0083277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en-US" w:eastAsia="en-US"/>
              </w:rPr>
            </w:pPr>
            <w:r w:rsidRPr="00832774">
              <w:rPr>
                <w:rFonts w:eastAsiaTheme="minorHAnsi"/>
                <w:bCs/>
                <w:color w:val="000000"/>
                <w:lang w:val="en-US" w:eastAsia="en-US"/>
              </w:rPr>
              <w:t>Please describe the hydrographic data in the MSDI</w:t>
            </w:r>
          </w:p>
        </w:tc>
        <w:tc>
          <w:tcPr>
            <w:tcW w:w="4671" w:type="dxa"/>
          </w:tcPr>
          <w:p w14:paraId="5DB422C6" w14:textId="77777777" w:rsidR="00832774" w:rsidRDefault="00832774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32774" w:rsidRPr="009549A7" w14:paraId="564F3114" w14:textId="77777777" w:rsidTr="002F43E7">
        <w:tc>
          <w:tcPr>
            <w:tcW w:w="4957" w:type="dxa"/>
          </w:tcPr>
          <w:p w14:paraId="41490104" w14:textId="1DB1F916" w:rsidR="00832774" w:rsidRPr="00DE350D" w:rsidRDefault="00832774" w:rsidP="002F43E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en-US" w:eastAsia="en-US"/>
              </w:rPr>
            </w:pPr>
            <w:r w:rsidRPr="00832774">
              <w:rPr>
                <w:rFonts w:eastAsiaTheme="minorHAnsi"/>
                <w:bCs/>
                <w:color w:val="000000"/>
                <w:lang w:val="en-US" w:eastAsia="en-US"/>
              </w:rPr>
              <w:t>Please describe the hydrographic data in the MSP</w:t>
            </w:r>
          </w:p>
        </w:tc>
        <w:tc>
          <w:tcPr>
            <w:tcW w:w="4671" w:type="dxa"/>
          </w:tcPr>
          <w:p w14:paraId="28B8D850" w14:textId="77777777" w:rsidR="00832774" w:rsidRDefault="00832774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549A7" w:rsidRPr="009549A7" w14:paraId="39AAB5FB" w14:textId="77777777" w:rsidTr="002F43E7">
        <w:tc>
          <w:tcPr>
            <w:tcW w:w="4957" w:type="dxa"/>
          </w:tcPr>
          <w:p w14:paraId="6FB1AEE6" w14:textId="5EB59B5C" w:rsidR="009549A7" w:rsidRPr="00832774" w:rsidRDefault="009549A7" w:rsidP="009549A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lang w:val="en-US" w:eastAsia="en-US"/>
              </w:rPr>
              <w:t>Please describe if the MSDI and MSP exchange data?</w:t>
            </w:r>
          </w:p>
        </w:tc>
        <w:tc>
          <w:tcPr>
            <w:tcW w:w="4671" w:type="dxa"/>
          </w:tcPr>
          <w:p w14:paraId="0E8FB1F5" w14:textId="77777777" w:rsidR="009549A7" w:rsidRDefault="009549A7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32774" w14:paraId="2A23D56E" w14:textId="77777777" w:rsidTr="00A827D3">
        <w:tc>
          <w:tcPr>
            <w:tcW w:w="4957" w:type="dxa"/>
            <w:shd w:val="clear" w:color="auto" w:fill="F2F2F2" w:themeFill="background1" w:themeFillShade="F2"/>
          </w:tcPr>
          <w:p w14:paraId="173A6AC4" w14:textId="4FAD8194" w:rsidR="00832774" w:rsidRPr="00832774" w:rsidRDefault="00832774" w:rsidP="00DE35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D65DFE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Future Plans 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371E8D69" w14:textId="77777777" w:rsidR="00832774" w:rsidRDefault="00832774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32774" w:rsidRPr="009549A7" w14:paraId="2760082B" w14:textId="77777777" w:rsidTr="002F43E7">
        <w:tc>
          <w:tcPr>
            <w:tcW w:w="4957" w:type="dxa"/>
          </w:tcPr>
          <w:p w14:paraId="416DAF55" w14:textId="47A1156E" w:rsidR="00832774" w:rsidRPr="00832774" w:rsidRDefault="00832774" w:rsidP="008327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32774">
              <w:rPr>
                <w:rFonts w:eastAsiaTheme="minorHAnsi"/>
                <w:color w:val="000000"/>
                <w:lang w:val="en-US" w:eastAsia="en-US"/>
              </w:rPr>
              <w:t>Please describe the future plans for the continued use or development of the MSDI?</w:t>
            </w:r>
            <w:bookmarkStart w:id="0" w:name="_GoBack"/>
            <w:bookmarkEnd w:id="0"/>
          </w:p>
        </w:tc>
        <w:tc>
          <w:tcPr>
            <w:tcW w:w="4671" w:type="dxa"/>
          </w:tcPr>
          <w:p w14:paraId="27EC17F6" w14:textId="77777777" w:rsidR="00832774" w:rsidRDefault="00832774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32774" w:rsidRPr="009549A7" w14:paraId="4E05C385" w14:textId="77777777" w:rsidTr="002F43E7">
        <w:tc>
          <w:tcPr>
            <w:tcW w:w="4957" w:type="dxa"/>
          </w:tcPr>
          <w:p w14:paraId="13638C24" w14:textId="13ABF9F6" w:rsidR="00832774" w:rsidRPr="00DE350D" w:rsidRDefault="00A827D3" w:rsidP="00DE350D">
            <w:pPr>
              <w:rPr>
                <w:lang w:val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With regards to MSDI. </w:t>
            </w:r>
            <w:r w:rsidR="00832774" w:rsidRPr="00832774">
              <w:rPr>
                <w:rFonts w:eastAsiaTheme="minorHAnsi"/>
                <w:color w:val="000000"/>
                <w:lang w:val="en-US" w:eastAsia="en-US"/>
              </w:rPr>
              <w:t>What were the challenges you faced and what lessons have you learned?</w:t>
            </w:r>
          </w:p>
        </w:tc>
        <w:tc>
          <w:tcPr>
            <w:tcW w:w="4671" w:type="dxa"/>
          </w:tcPr>
          <w:p w14:paraId="6D040376" w14:textId="77777777" w:rsidR="00832774" w:rsidRDefault="00832774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32774" w14:paraId="42EBF70D" w14:textId="77777777" w:rsidTr="00832774">
        <w:tc>
          <w:tcPr>
            <w:tcW w:w="4957" w:type="dxa"/>
            <w:shd w:val="clear" w:color="auto" w:fill="F2F2F2" w:themeFill="background1" w:themeFillShade="F2"/>
          </w:tcPr>
          <w:p w14:paraId="57AF2A98" w14:textId="4E50FAA2" w:rsidR="00D0343F" w:rsidRPr="00832774" w:rsidRDefault="00832774" w:rsidP="002F43E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en-US" w:eastAsia="en-US"/>
              </w:rPr>
            </w:pPr>
            <w:r w:rsidRPr="00832774">
              <w:rPr>
                <w:rFonts w:eastAsiaTheme="minorHAnsi"/>
                <w:b/>
                <w:color w:val="000000"/>
                <w:lang w:val="en-US" w:eastAsia="en-US"/>
              </w:rPr>
              <w:t>Other comments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7601ECF2" w14:textId="77777777" w:rsidR="00832774" w:rsidRPr="00832774" w:rsidRDefault="00832774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32774" w14:paraId="04A36E08" w14:textId="77777777" w:rsidTr="002F43E7">
        <w:tc>
          <w:tcPr>
            <w:tcW w:w="4957" w:type="dxa"/>
          </w:tcPr>
          <w:p w14:paraId="7171805E" w14:textId="77777777" w:rsidR="00832774" w:rsidRDefault="00832774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  <w:p w14:paraId="2A567D67" w14:textId="77777777" w:rsidR="00D0343F" w:rsidRDefault="00D0343F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  <w:p w14:paraId="541B89C1" w14:textId="77777777" w:rsidR="00D0343F" w:rsidRDefault="00D0343F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  <w:p w14:paraId="422E7B00" w14:textId="77777777" w:rsidR="009549A7" w:rsidRDefault="009549A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  <w:p w14:paraId="43DC5E89" w14:textId="3F809059" w:rsidR="009549A7" w:rsidRPr="002F43E7" w:rsidRDefault="009549A7" w:rsidP="002F43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4671" w:type="dxa"/>
          </w:tcPr>
          <w:p w14:paraId="78237DF1" w14:textId="77777777" w:rsidR="00832774" w:rsidRDefault="00832774" w:rsidP="00F101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0CC0D68B" w14:textId="77777777" w:rsidR="002F43E7" w:rsidRDefault="002F43E7" w:rsidP="00F1016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en-US" w:eastAsia="en-US"/>
        </w:rPr>
      </w:pPr>
    </w:p>
    <w:p w14:paraId="5CF3375C" w14:textId="77777777" w:rsidR="006846D5" w:rsidRDefault="006846D5" w:rsidP="00D65DFE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</w:p>
    <w:sectPr w:rsidR="006846D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AF74" w14:textId="77777777" w:rsidR="009F295F" w:rsidRDefault="009F295F" w:rsidP="001A4618">
      <w:r>
        <w:separator/>
      </w:r>
    </w:p>
  </w:endnote>
  <w:endnote w:type="continuationSeparator" w:id="0">
    <w:p w14:paraId="4D21396B" w14:textId="77777777" w:rsidR="009F295F" w:rsidRDefault="009F295F" w:rsidP="001A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D021" w14:textId="77777777" w:rsidR="009F295F" w:rsidRDefault="009F295F" w:rsidP="001A4618">
      <w:r>
        <w:separator/>
      </w:r>
    </w:p>
  </w:footnote>
  <w:footnote w:type="continuationSeparator" w:id="0">
    <w:p w14:paraId="2014921B" w14:textId="77777777" w:rsidR="009F295F" w:rsidRDefault="009F295F" w:rsidP="001A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8F51" w14:textId="77777777" w:rsidR="001A4618" w:rsidRDefault="001A461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7F685" wp14:editId="6DEF745C">
              <wp:simplePos x="0" y="0"/>
              <wp:positionH relativeFrom="margin">
                <wp:align>right</wp:align>
              </wp:positionH>
              <wp:positionV relativeFrom="paragraph">
                <wp:posOffset>-106680</wp:posOffset>
              </wp:positionV>
              <wp:extent cx="1299210" cy="281940"/>
              <wp:effectExtent l="0" t="0" r="15240" b="2286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921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0C1F75A" w14:textId="148A834D" w:rsidR="001A4618" w:rsidRDefault="00EF1CEF" w:rsidP="001A4618">
                          <w:pPr>
                            <w:pStyle w:val="Header"/>
                          </w:pPr>
                          <w:r>
                            <w:t>MSDIWG10-11A</w:t>
                          </w:r>
                        </w:p>
                        <w:p w14:paraId="2C3AF690" w14:textId="77777777" w:rsidR="001A4618" w:rsidRDefault="001A46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7F68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51.1pt;margin-top:-8.4pt;width:102.3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" fillcolor="white [3201]" strokeweight=".5pt">
              <v:textbox>
                <w:txbxContent>
                  <w:p w14:paraId="00C1F75A" w14:textId="148A834D" w:rsidR="001A4618" w:rsidRDefault="00EF1CEF" w:rsidP="001A4618">
                    <w:pPr>
                      <w:pStyle w:val="Header"/>
                    </w:pPr>
                    <w:r>
                      <w:t>MSDIWG10-11A</w:t>
                    </w:r>
                  </w:p>
                  <w:p w14:paraId="2C3AF690" w14:textId="77777777" w:rsidR="001A4618" w:rsidRDefault="001A4618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C16"/>
    <w:multiLevelType w:val="hybridMultilevel"/>
    <w:tmpl w:val="9D86BA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765"/>
    <w:multiLevelType w:val="hybridMultilevel"/>
    <w:tmpl w:val="7F1860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C1812"/>
    <w:multiLevelType w:val="hybridMultilevel"/>
    <w:tmpl w:val="92A098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B6B1B"/>
    <w:multiLevelType w:val="hybridMultilevel"/>
    <w:tmpl w:val="682607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423F8B"/>
    <w:multiLevelType w:val="hybridMultilevel"/>
    <w:tmpl w:val="7EB43B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0A67ED"/>
    <w:multiLevelType w:val="hybridMultilevel"/>
    <w:tmpl w:val="86644E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34088C"/>
    <w:multiLevelType w:val="hybridMultilevel"/>
    <w:tmpl w:val="18D2B6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BB2669"/>
    <w:multiLevelType w:val="hybridMultilevel"/>
    <w:tmpl w:val="8D324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463D8"/>
    <w:multiLevelType w:val="hybridMultilevel"/>
    <w:tmpl w:val="4BC2DB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60B53"/>
    <w:multiLevelType w:val="hybridMultilevel"/>
    <w:tmpl w:val="8A5A15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C8303B"/>
    <w:multiLevelType w:val="hybridMultilevel"/>
    <w:tmpl w:val="A97C90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18"/>
    <w:rsid w:val="00001BA7"/>
    <w:rsid w:val="000E7DC2"/>
    <w:rsid w:val="00152CEE"/>
    <w:rsid w:val="001A4618"/>
    <w:rsid w:val="001F4A61"/>
    <w:rsid w:val="002F43E7"/>
    <w:rsid w:val="00364062"/>
    <w:rsid w:val="003C615F"/>
    <w:rsid w:val="003F0904"/>
    <w:rsid w:val="00445C20"/>
    <w:rsid w:val="004A6C9F"/>
    <w:rsid w:val="0055398D"/>
    <w:rsid w:val="006445DD"/>
    <w:rsid w:val="00644B3A"/>
    <w:rsid w:val="006846D5"/>
    <w:rsid w:val="006E4117"/>
    <w:rsid w:val="007E4542"/>
    <w:rsid w:val="00821AB7"/>
    <w:rsid w:val="00832774"/>
    <w:rsid w:val="008F731E"/>
    <w:rsid w:val="009549A7"/>
    <w:rsid w:val="00995988"/>
    <w:rsid w:val="009F295F"/>
    <w:rsid w:val="00A827D3"/>
    <w:rsid w:val="00A94C89"/>
    <w:rsid w:val="00D01495"/>
    <w:rsid w:val="00D0343F"/>
    <w:rsid w:val="00D65DFE"/>
    <w:rsid w:val="00DE350D"/>
    <w:rsid w:val="00E064C4"/>
    <w:rsid w:val="00EF1CEF"/>
    <w:rsid w:val="00F1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97276"/>
  <w15:chartTrackingRefBased/>
  <w15:docId w15:val="{C5E87606-46D9-4161-8F4E-DF0D916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6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61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1A461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618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leGrid">
    <w:name w:val="Table Grid"/>
    <w:basedOn w:val="TableNormal"/>
    <w:rsid w:val="001A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C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AB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AB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B7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Weiss Hartmann</dc:creator>
  <cp:keywords/>
  <dc:description/>
  <cp:lastModifiedBy>Alberto Costa Neves</cp:lastModifiedBy>
  <cp:revision>4</cp:revision>
  <dcterms:created xsi:type="dcterms:W3CDTF">2019-02-14T18:50:00Z</dcterms:created>
  <dcterms:modified xsi:type="dcterms:W3CDTF">2019-02-14T22:44:00Z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