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CF" w:rsidRPr="000F29CF" w:rsidRDefault="000F29CF" w:rsidP="000F29CF">
      <w:pPr>
        <w:widowControl w:val="0"/>
        <w:spacing w:after="0" w:line="240" w:lineRule="auto"/>
        <w:jc w:val="right"/>
        <w:rPr>
          <w:rFonts w:ascii="Arial" w:eastAsia="Times New Roman" w:hAnsi="Arial" w:cs="Arial"/>
          <w:b/>
          <w:snapToGrid w:val="0"/>
        </w:rPr>
      </w:pPr>
      <w:r w:rsidRPr="000F29CF">
        <w:rPr>
          <w:rFonts w:ascii="Arial" w:eastAsia="Times New Roman" w:hAnsi="Arial" w:cs="Arial"/>
          <w:b/>
          <w:snapToGrid w:val="0"/>
          <w:bdr w:val="single" w:sz="4" w:space="0" w:color="auto"/>
        </w:rPr>
        <w:t>NCWG2-</w:t>
      </w:r>
      <w:r>
        <w:rPr>
          <w:rFonts w:ascii="Arial" w:eastAsia="Times New Roman" w:hAnsi="Arial" w:cs="Arial"/>
          <w:b/>
          <w:snapToGrid w:val="0"/>
          <w:bdr w:val="single" w:sz="4" w:space="0" w:color="auto"/>
        </w:rPr>
        <w:t>07.1</w:t>
      </w:r>
      <w:r w:rsidRPr="000F29CF">
        <w:rPr>
          <w:rFonts w:ascii="Arial" w:eastAsia="Times New Roman" w:hAnsi="Arial" w:cs="Arial"/>
          <w:b/>
          <w:snapToGrid w:val="0"/>
          <w:bdr w:val="single" w:sz="4" w:space="0" w:color="auto"/>
        </w:rPr>
        <w:t xml:space="preserve">A  </w:t>
      </w:r>
    </w:p>
    <w:p w:rsidR="000F29CF" w:rsidRPr="000F29CF" w:rsidRDefault="000F29CF" w:rsidP="000F29CF">
      <w:pPr>
        <w:widowControl w:val="0"/>
        <w:spacing w:after="0" w:line="240" w:lineRule="auto"/>
        <w:jc w:val="right"/>
        <w:rPr>
          <w:rFonts w:ascii="Arial" w:eastAsia="Times New Roman" w:hAnsi="Arial" w:cs="Arial"/>
          <w:b/>
          <w:snapToGrid w:val="0"/>
        </w:rPr>
      </w:pPr>
    </w:p>
    <w:p w:rsidR="000F29CF" w:rsidRPr="000F29CF" w:rsidRDefault="000F29CF" w:rsidP="000F29CF">
      <w:pPr>
        <w:widowControl w:val="0"/>
        <w:spacing w:after="0" w:line="240" w:lineRule="auto"/>
        <w:jc w:val="center"/>
        <w:rPr>
          <w:rFonts w:ascii="Arial" w:eastAsia="Times New Roman" w:hAnsi="Arial" w:cs="Arial"/>
          <w:b/>
          <w:snapToGrid w:val="0"/>
          <w:sz w:val="24"/>
          <w:szCs w:val="20"/>
        </w:rPr>
      </w:pPr>
      <w:r w:rsidRPr="000F29CF">
        <w:rPr>
          <w:rFonts w:ascii="Arial" w:eastAsia="Times New Roman" w:hAnsi="Arial" w:cs="Arial"/>
          <w:b/>
          <w:snapToGrid w:val="0"/>
          <w:sz w:val="24"/>
          <w:szCs w:val="20"/>
        </w:rPr>
        <w:t>2</w:t>
      </w:r>
      <w:r w:rsidRPr="000F29CF">
        <w:rPr>
          <w:rFonts w:ascii="Arial" w:eastAsia="Times New Roman" w:hAnsi="Arial" w:cs="Arial"/>
          <w:b/>
          <w:snapToGrid w:val="0"/>
          <w:sz w:val="24"/>
          <w:szCs w:val="20"/>
          <w:vertAlign w:val="superscript"/>
        </w:rPr>
        <w:t>nd</w:t>
      </w:r>
      <w:r w:rsidRPr="000F29CF">
        <w:rPr>
          <w:rFonts w:ascii="Arial" w:eastAsia="Times New Roman" w:hAnsi="Arial" w:cs="Arial"/>
          <w:b/>
          <w:snapToGrid w:val="0"/>
          <w:sz w:val="24"/>
          <w:szCs w:val="20"/>
        </w:rPr>
        <w:t xml:space="preserve"> NCWG MEETING</w:t>
      </w:r>
    </w:p>
    <w:p w:rsidR="000F29CF" w:rsidRPr="000F29CF" w:rsidRDefault="000F29CF" w:rsidP="000F29CF">
      <w:pPr>
        <w:widowControl w:val="0"/>
        <w:spacing w:after="0" w:line="240" w:lineRule="auto"/>
        <w:jc w:val="center"/>
        <w:rPr>
          <w:rFonts w:ascii="Arial" w:eastAsia="Times New Roman" w:hAnsi="Arial" w:cs="Arial"/>
          <w:b/>
          <w:snapToGrid w:val="0"/>
        </w:rPr>
      </w:pPr>
      <w:r w:rsidRPr="000F29CF">
        <w:rPr>
          <w:rFonts w:ascii="Arial" w:eastAsia="Times New Roman" w:hAnsi="Arial" w:cs="Arial"/>
          <w:b/>
          <w:snapToGrid w:val="0"/>
        </w:rPr>
        <w:t>IHB, Monaco 26-29 April 2016</w:t>
      </w:r>
    </w:p>
    <w:p w:rsidR="000F29CF" w:rsidRPr="000F29CF" w:rsidRDefault="000F29CF" w:rsidP="000F29CF">
      <w:pPr>
        <w:widowControl w:val="0"/>
        <w:tabs>
          <w:tab w:val="left" w:pos="3513"/>
          <w:tab w:val="center" w:pos="4944"/>
        </w:tabs>
        <w:spacing w:after="0" w:line="240" w:lineRule="auto"/>
        <w:rPr>
          <w:rFonts w:ascii="Arial" w:eastAsia="Times New Roman" w:hAnsi="Arial" w:cs="Arial"/>
          <w:b/>
          <w:snapToGrid w:val="0"/>
        </w:rPr>
      </w:pPr>
    </w:p>
    <w:p w:rsidR="000F29CF" w:rsidRPr="000F29CF" w:rsidRDefault="000F29CF" w:rsidP="000F29CF">
      <w:pPr>
        <w:widowControl w:val="0"/>
        <w:spacing w:after="120" w:line="240" w:lineRule="auto"/>
        <w:jc w:val="center"/>
        <w:rPr>
          <w:rFonts w:ascii="Arial" w:eastAsia="Times New Roman" w:hAnsi="Arial" w:cs="Arial"/>
          <w:b/>
          <w:snapToGrid w:val="0"/>
        </w:rPr>
      </w:pPr>
      <w:r w:rsidRPr="000F29CF">
        <w:rPr>
          <w:rFonts w:ascii="Arial" w:eastAsia="Times New Roman" w:hAnsi="Arial" w:cs="Arial"/>
          <w:b/>
          <w:snapToGrid w:val="0"/>
        </w:rPr>
        <w:t>Paper for Consideration by NCWG</w:t>
      </w:r>
    </w:p>
    <w:p w:rsidR="000F29CF" w:rsidRPr="000F29CF" w:rsidRDefault="000F29CF" w:rsidP="000F29CF">
      <w:pPr>
        <w:widowControl w:val="0"/>
        <w:spacing w:after="0" w:line="240" w:lineRule="auto"/>
        <w:jc w:val="center"/>
        <w:rPr>
          <w:rFonts w:ascii="Arial" w:eastAsia="Times New Roman" w:hAnsi="Arial" w:cs="Arial"/>
          <w:b/>
          <w:snapToGrid w:val="0"/>
        </w:rPr>
      </w:pPr>
      <w:r>
        <w:rPr>
          <w:rFonts w:ascii="Arial" w:eastAsia="Times New Roman" w:hAnsi="Arial" w:cs="Arial"/>
          <w:b/>
          <w:snapToGrid w:val="0"/>
        </w:rPr>
        <w:t>NCWG Summary of Progress</w:t>
      </w:r>
    </w:p>
    <w:p w:rsidR="000F29CF" w:rsidRPr="000F29CF" w:rsidRDefault="000F29CF" w:rsidP="000F29CF">
      <w:pPr>
        <w:widowControl w:val="0"/>
        <w:spacing w:after="0" w:line="240" w:lineRule="auto"/>
        <w:jc w:val="center"/>
        <w:rPr>
          <w:rFonts w:ascii="Arial" w:eastAsia="Times New Roman" w:hAnsi="Arial" w:cs="Arial"/>
          <w:snapToGrid w:val="0"/>
        </w:rPr>
      </w:pPr>
    </w:p>
    <w:tbl>
      <w:tblPr>
        <w:tblW w:w="0" w:type="auto"/>
        <w:jc w:val="center"/>
        <w:tblInd w:w="-16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9"/>
        <w:gridCol w:w="7043"/>
      </w:tblGrid>
      <w:tr w:rsidR="000F29CF" w:rsidRPr="000F29CF" w:rsidTr="00C025E7">
        <w:tblPrEx>
          <w:tblCellMar>
            <w:top w:w="0" w:type="dxa"/>
            <w:bottom w:w="0" w:type="dxa"/>
          </w:tblCellMar>
        </w:tblPrEx>
        <w:trPr>
          <w:jc w:val="center"/>
        </w:trPr>
        <w:tc>
          <w:tcPr>
            <w:tcW w:w="4309" w:type="dxa"/>
          </w:tcPr>
          <w:p w:rsidR="000F29CF" w:rsidRPr="000F29CF" w:rsidRDefault="000F29CF" w:rsidP="000F29CF">
            <w:pPr>
              <w:widowControl w:val="0"/>
              <w:spacing w:after="0" w:line="240" w:lineRule="auto"/>
              <w:rPr>
                <w:rFonts w:ascii="Arial" w:eastAsia="Times New Roman" w:hAnsi="Arial" w:cs="Arial"/>
                <w:b/>
                <w:i/>
                <w:snapToGrid w:val="0"/>
              </w:rPr>
            </w:pPr>
            <w:r w:rsidRPr="000F29CF">
              <w:rPr>
                <w:rFonts w:ascii="Arial" w:eastAsia="Times New Roman" w:hAnsi="Arial" w:cs="Arial"/>
                <w:snapToGrid w:val="0"/>
              </w:rPr>
              <w:br w:type="page"/>
            </w:r>
            <w:r w:rsidRPr="000F29CF">
              <w:rPr>
                <w:rFonts w:ascii="Arial" w:eastAsia="Times New Roman" w:hAnsi="Arial" w:cs="Arial"/>
                <w:b/>
                <w:i/>
                <w:snapToGrid w:val="0"/>
              </w:rPr>
              <w:t>Submitted by:</w:t>
            </w:r>
          </w:p>
        </w:tc>
        <w:tc>
          <w:tcPr>
            <w:tcW w:w="7043" w:type="dxa"/>
          </w:tcPr>
          <w:p w:rsidR="000F29CF" w:rsidRPr="000F29CF" w:rsidRDefault="000F29CF" w:rsidP="00C025E7">
            <w:pPr>
              <w:widowControl w:val="0"/>
              <w:spacing w:after="0" w:line="240" w:lineRule="auto"/>
              <w:rPr>
                <w:rFonts w:ascii="Arial" w:eastAsia="Times New Roman" w:hAnsi="Arial" w:cs="Arial"/>
                <w:snapToGrid w:val="0"/>
              </w:rPr>
            </w:pPr>
            <w:r>
              <w:rPr>
                <w:rFonts w:ascii="Arial" w:eastAsia="Times New Roman" w:hAnsi="Arial" w:cs="Arial"/>
                <w:snapToGrid w:val="0"/>
              </w:rPr>
              <w:t>NCWG Secretary</w:t>
            </w:r>
          </w:p>
        </w:tc>
      </w:tr>
      <w:tr w:rsidR="000F29CF" w:rsidRPr="000F29CF" w:rsidTr="00C025E7">
        <w:tblPrEx>
          <w:tblCellMar>
            <w:top w:w="0" w:type="dxa"/>
            <w:bottom w:w="0" w:type="dxa"/>
          </w:tblCellMar>
        </w:tblPrEx>
        <w:trPr>
          <w:jc w:val="center"/>
        </w:trPr>
        <w:tc>
          <w:tcPr>
            <w:tcW w:w="4309" w:type="dxa"/>
          </w:tcPr>
          <w:p w:rsidR="000F29CF" w:rsidRPr="000F29CF" w:rsidRDefault="000F29CF" w:rsidP="000F29CF">
            <w:pPr>
              <w:widowControl w:val="0"/>
              <w:spacing w:after="0" w:line="240" w:lineRule="auto"/>
              <w:rPr>
                <w:rFonts w:ascii="Arial" w:eastAsia="Times New Roman" w:hAnsi="Arial" w:cs="Arial"/>
                <w:b/>
                <w:i/>
                <w:snapToGrid w:val="0"/>
              </w:rPr>
            </w:pPr>
            <w:r w:rsidRPr="000F29CF">
              <w:rPr>
                <w:rFonts w:ascii="Arial" w:eastAsia="Times New Roman" w:hAnsi="Arial" w:cs="Arial"/>
                <w:b/>
                <w:i/>
                <w:snapToGrid w:val="0"/>
              </w:rPr>
              <w:t>Executive Summary:</w:t>
            </w:r>
          </w:p>
        </w:tc>
        <w:tc>
          <w:tcPr>
            <w:tcW w:w="7043" w:type="dxa"/>
          </w:tcPr>
          <w:p w:rsidR="000F29CF" w:rsidRPr="000F29CF" w:rsidRDefault="000F29CF" w:rsidP="000F29CF">
            <w:pPr>
              <w:widowControl w:val="0"/>
              <w:spacing w:after="0" w:line="240" w:lineRule="auto"/>
              <w:rPr>
                <w:rFonts w:ascii="Arial" w:eastAsia="Times New Roman" w:hAnsi="Arial" w:cs="Arial"/>
                <w:snapToGrid w:val="0"/>
              </w:rPr>
            </w:pPr>
            <w:r>
              <w:rPr>
                <w:rFonts w:ascii="Arial" w:eastAsia="Times New Roman" w:hAnsi="Arial" w:cs="Arial"/>
                <w:snapToGrid w:val="0"/>
              </w:rPr>
              <w:t>NCWG2 Item 7 requires Secretary to update the meeting on progress against the NCWG Work Plan. This paper takes the Work Plan as submitted to HSSC7 and updates it following HSSC7 and the publication of S-4 v4.6.0</w:t>
            </w:r>
          </w:p>
        </w:tc>
      </w:tr>
      <w:tr w:rsidR="000F29CF" w:rsidRPr="000F29CF" w:rsidTr="00C025E7">
        <w:tblPrEx>
          <w:tblCellMar>
            <w:top w:w="0" w:type="dxa"/>
            <w:bottom w:w="0" w:type="dxa"/>
          </w:tblCellMar>
        </w:tblPrEx>
        <w:trPr>
          <w:jc w:val="center"/>
        </w:trPr>
        <w:tc>
          <w:tcPr>
            <w:tcW w:w="4309" w:type="dxa"/>
          </w:tcPr>
          <w:p w:rsidR="000F29CF" w:rsidRPr="000F29CF" w:rsidRDefault="000F29CF" w:rsidP="000F29CF">
            <w:pPr>
              <w:widowControl w:val="0"/>
              <w:spacing w:after="0" w:line="240" w:lineRule="auto"/>
              <w:rPr>
                <w:rFonts w:ascii="Arial" w:eastAsia="Times New Roman" w:hAnsi="Arial" w:cs="Arial"/>
                <w:b/>
                <w:i/>
                <w:snapToGrid w:val="0"/>
              </w:rPr>
            </w:pPr>
            <w:r w:rsidRPr="000F29CF">
              <w:rPr>
                <w:rFonts w:ascii="Arial" w:eastAsia="Times New Roman" w:hAnsi="Arial" w:cs="Arial"/>
                <w:b/>
                <w:i/>
                <w:snapToGrid w:val="0"/>
              </w:rPr>
              <w:t>Related Documents:</w:t>
            </w:r>
          </w:p>
        </w:tc>
        <w:tc>
          <w:tcPr>
            <w:tcW w:w="7043" w:type="dxa"/>
          </w:tcPr>
          <w:p w:rsidR="000F29CF" w:rsidRPr="000F29CF" w:rsidRDefault="000F29CF" w:rsidP="000F29CF">
            <w:pPr>
              <w:widowControl w:val="0"/>
              <w:spacing w:after="0" w:line="240" w:lineRule="auto"/>
              <w:rPr>
                <w:rFonts w:ascii="Arial" w:eastAsia="Times New Roman" w:hAnsi="Arial" w:cs="Arial"/>
                <w:snapToGrid w:val="0"/>
              </w:rPr>
            </w:pPr>
            <w:r>
              <w:rPr>
                <w:rFonts w:ascii="Arial" w:eastAsia="Times New Roman" w:hAnsi="Arial" w:cs="Arial"/>
                <w:snapToGrid w:val="0"/>
              </w:rPr>
              <w:t>NCWG2 -04.1A Annex E; HSSC Work Plan dated 13 Nov 2015 (on HSSC webpage); S-4 v4.6.0</w:t>
            </w:r>
          </w:p>
        </w:tc>
      </w:tr>
      <w:tr w:rsidR="000F29CF" w:rsidRPr="000F29CF" w:rsidTr="00C025E7">
        <w:tblPrEx>
          <w:tblCellMar>
            <w:top w:w="0" w:type="dxa"/>
            <w:bottom w:w="0" w:type="dxa"/>
          </w:tblCellMar>
        </w:tblPrEx>
        <w:trPr>
          <w:jc w:val="center"/>
        </w:trPr>
        <w:tc>
          <w:tcPr>
            <w:tcW w:w="4309" w:type="dxa"/>
          </w:tcPr>
          <w:p w:rsidR="000F29CF" w:rsidRPr="000F29CF" w:rsidRDefault="000F29CF" w:rsidP="000F29CF">
            <w:pPr>
              <w:widowControl w:val="0"/>
              <w:spacing w:after="0" w:line="240" w:lineRule="auto"/>
              <w:rPr>
                <w:rFonts w:ascii="Arial" w:eastAsia="Times New Roman" w:hAnsi="Arial" w:cs="Arial"/>
                <w:b/>
                <w:i/>
                <w:snapToGrid w:val="0"/>
              </w:rPr>
            </w:pPr>
            <w:r w:rsidRPr="000F29CF">
              <w:rPr>
                <w:rFonts w:ascii="Arial" w:eastAsia="Times New Roman" w:hAnsi="Arial" w:cs="Arial"/>
                <w:b/>
                <w:i/>
                <w:snapToGrid w:val="0"/>
              </w:rPr>
              <w:t>Related Projects:</w:t>
            </w:r>
          </w:p>
        </w:tc>
        <w:tc>
          <w:tcPr>
            <w:tcW w:w="7043" w:type="dxa"/>
          </w:tcPr>
          <w:p w:rsidR="000F29CF" w:rsidRPr="000F29CF" w:rsidRDefault="000F29CF" w:rsidP="000F29CF">
            <w:pPr>
              <w:widowControl w:val="0"/>
              <w:spacing w:after="0" w:line="240" w:lineRule="auto"/>
              <w:rPr>
                <w:rFonts w:ascii="Arial" w:eastAsia="Times New Roman" w:hAnsi="Arial" w:cs="Arial"/>
                <w:snapToGrid w:val="0"/>
              </w:rPr>
            </w:pPr>
            <w:r w:rsidRPr="000F29CF">
              <w:rPr>
                <w:rFonts w:ascii="Arial" w:eastAsia="Times New Roman" w:hAnsi="Arial" w:cs="Arial"/>
                <w:snapToGrid w:val="0"/>
              </w:rPr>
              <w:t>None</w:t>
            </w:r>
            <w:bookmarkStart w:id="0" w:name="_GoBack"/>
            <w:bookmarkEnd w:id="0"/>
          </w:p>
        </w:tc>
      </w:tr>
    </w:tbl>
    <w:p w:rsidR="000F29CF" w:rsidRDefault="000F29CF" w:rsidP="0082079F">
      <w:pPr>
        <w:keepNext/>
        <w:tabs>
          <w:tab w:val="left" w:pos="720"/>
        </w:tabs>
        <w:spacing w:after="0" w:line="240" w:lineRule="auto"/>
        <w:jc w:val="center"/>
        <w:outlineLvl w:val="0"/>
        <w:rPr>
          <w:rFonts w:ascii="Arial Narrow" w:eastAsia="Times New Roman" w:hAnsi="Arial Narrow" w:cs="Arial"/>
          <w:bCs/>
          <w:sz w:val="24"/>
          <w:szCs w:val="24"/>
          <w:u w:val="single"/>
          <w:lang w:val="en-AU"/>
        </w:rPr>
      </w:pPr>
    </w:p>
    <w:p w:rsidR="0082079F" w:rsidRPr="0082079F" w:rsidRDefault="0082079F" w:rsidP="0082079F">
      <w:pPr>
        <w:keepNext/>
        <w:tabs>
          <w:tab w:val="left" w:pos="720"/>
        </w:tabs>
        <w:spacing w:after="0" w:line="240" w:lineRule="auto"/>
        <w:jc w:val="center"/>
        <w:outlineLvl w:val="0"/>
        <w:rPr>
          <w:rFonts w:ascii="Arial Narrow" w:eastAsia="Times New Roman" w:hAnsi="Arial Narrow" w:cs="Arial"/>
          <w:bCs/>
          <w:sz w:val="24"/>
          <w:szCs w:val="24"/>
          <w:u w:val="single"/>
          <w:lang w:val="en-AU"/>
        </w:rPr>
      </w:pPr>
      <w:r w:rsidRPr="0082079F">
        <w:rPr>
          <w:rFonts w:ascii="Arial Narrow" w:eastAsia="Times New Roman" w:hAnsi="Arial Narrow" w:cs="Arial"/>
          <w:bCs/>
          <w:sz w:val="24"/>
          <w:szCs w:val="24"/>
          <w:u w:val="single"/>
          <w:lang w:val="en-AU"/>
        </w:rPr>
        <w:t>NCWG Work Plan</w:t>
      </w:r>
    </w:p>
    <w:p w:rsidR="0082079F" w:rsidRPr="0082079F" w:rsidRDefault="000F29CF" w:rsidP="0082079F">
      <w:pPr>
        <w:spacing w:after="0" w:line="240" w:lineRule="auto"/>
        <w:jc w:val="center"/>
        <w:rPr>
          <w:rFonts w:ascii="Arial Narrow" w:eastAsia="Times New Roman" w:hAnsi="Arial Narrow" w:cs="Times New Roman"/>
          <w:sz w:val="20"/>
          <w:szCs w:val="20"/>
          <w:lang w:val="en-AU" w:eastAsia="en-GB"/>
        </w:rPr>
      </w:pPr>
      <w:r>
        <w:rPr>
          <w:rFonts w:ascii="Arial Narrow" w:eastAsia="Times New Roman" w:hAnsi="Arial Narrow" w:cs="Times New Roman"/>
          <w:sz w:val="20"/>
          <w:szCs w:val="20"/>
          <w:lang w:val="en-AU" w:eastAsia="en-GB"/>
        </w:rPr>
        <w:t>As at April 2016 for information at NCWG2</w:t>
      </w:r>
    </w:p>
    <w:p w:rsidR="00E245C9" w:rsidRPr="0082079F" w:rsidRDefault="000F29CF" w:rsidP="0082079F">
      <w:pPr>
        <w:spacing w:before="40" w:after="40" w:line="240" w:lineRule="auto"/>
        <w:jc w:val="center"/>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(Updated</w:t>
      </w:r>
      <w:r w:rsidR="00E245C9">
        <w:rPr>
          <w:rFonts w:ascii="Arial Narrow" w:eastAsia="Times New Roman" w:hAnsi="Arial Narrow" w:cs="Times New Roman"/>
          <w:color w:val="0070C0"/>
          <w:sz w:val="20"/>
          <w:szCs w:val="20"/>
          <w:lang w:val="en-AU" w:eastAsia="en-GB"/>
        </w:rPr>
        <w:t xml:space="preserve"> following HSSC7 and publication S-4 v4.6.0</w:t>
      </w:r>
      <w:r>
        <w:rPr>
          <w:rFonts w:ascii="Arial Narrow" w:eastAsia="Times New Roman" w:hAnsi="Arial Narrow" w:cs="Times New Roman"/>
          <w:color w:val="0070C0"/>
          <w:sz w:val="20"/>
          <w:szCs w:val="20"/>
          <w:lang w:val="en-AU" w:eastAsia="en-GB"/>
        </w:rPr>
        <w:t>)</w:t>
      </w:r>
    </w:p>
    <w:p w:rsidR="0082079F" w:rsidRPr="0082079F" w:rsidRDefault="0082079F" w:rsidP="0082079F">
      <w:pPr>
        <w:spacing w:after="0" w:line="240" w:lineRule="auto"/>
        <w:rPr>
          <w:rFonts w:ascii="Arial" w:eastAsia="Times New Roman" w:hAnsi="Arial" w:cs="Arial"/>
          <w:szCs w:val="20"/>
          <w:lang w:val="en-AU" w:eastAsia="en-GB"/>
        </w:rPr>
      </w:pPr>
    </w:p>
    <w:p w:rsidR="0082079F" w:rsidRPr="0082079F" w:rsidRDefault="0082079F" w:rsidP="0082079F">
      <w:pPr>
        <w:numPr>
          <w:ilvl w:val="0"/>
          <w:numId w:val="1"/>
        </w:numPr>
        <w:spacing w:after="0" w:line="240" w:lineRule="auto"/>
        <w:rPr>
          <w:rFonts w:ascii="Arial Narrow" w:eastAsia="Times New Roman" w:hAnsi="Arial Narrow" w:cs="Times New Roman"/>
          <w:i/>
          <w:szCs w:val="20"/>
          <w:lang w:val="en-AU" w:eastAsia="en-GB"/>
        </w:rPr>
      </w:pPr>
      <w:r w:rsidRPr="0082079F">
        <w:rPr>
          <w:rFonts w:ascii="Arial Narrow" w:eastAsia="Times New Roman" w:hAnsi="Arial Narrow" w:cs="Times New Roman"/>
          <w:i/>
          <w:szCs w:val="20"/>
          <w:lang w:val="en-AU" w:eastAsia="en-GB"/>
        </w:rPr>
        <w:t>Objectives, Tasks and Work Items are pursued in accordance with IHO Work Programme 2013-2017, Programme 2 (Services and Standards):</w:t>
      </w:r>
    </w:p>
    <w:p w:rsidR="0082079F" w:rsidRPr="0082079F" w:rsidRDefault="0082079F" w:rsidP="0082079F">
      <w:pPr>
        <w:numPr>
          <w:ilvl w:val="1"/>
          <w:numId w:val="1"/>
        </w:numPr>
        <w:spacing w:after="0" w:line="240" w:lineRule="auto"/>
        <w:rPr>
          <w:rFonts w:ascii="Arial Narrow" w:eastAsia="Times New Roman" w:hAnsi="Arial Narrow" w:cs="Times New Roman"/>
          <w:i/>
          <w:szCs w:val="20"/>
          <w:lang w:val="en-AU" w:eastAsia="en-GB"/>
        </w:rPr>
      </w:pPr>
      <w:r w:rsidRPr="0082079F">
        <w:rPr>
          <w:rFonts w:ascii="Arial Narrow" w:eastAsia="Times New Roman" w:hAnsi="Arial Narrow" w:cs="Times New Roman"/>
          <w:i/>
          <w:szCs w:val="20"/>
          <w:lang w:val="en-AU" w:eastAsia="en-GB"/>
        </w:rPr>
        <w:t xml:space="preserve"> Element 2.3. Nautical Cartography:</w:t>
      </w:r>
    </w:p>
    <w:p w:rsidR="0082079F" w:rsidRPr="0082079F" w:rsidRDefault="0082079F" w:rsidP="0082079F">
      <w:pPr>
        <w:numPr>
          <w:ilvl w:val="2"/>
          <w:numId w:val="1"/>
        </w:numPr>
        <w:spacing w:after="0" w:line="240" w:lineRule="auto"/>
        <w:rPr>
          <w:rFonts w:ascii="Arial Narrow" w:eastAsia="Times New Roman" w:hAnsi="Arial Narrow" w:cs="Times New Roman"/>
          <w:i/>
          <w:szCs w:val="20"/>
          <w:lang w:val="en-AU" w:eastAsia="en-GB"/>
        </w:rPr>
      </w:pPr>
      <w:r w:rsidRPr="0082079F">
        <w:rPr>
          <w:rFonts w:ascii="Arial Narrow" w:eastAsia="Times New Roman" w:hAnsi="Arial Narrow" w:cs="Times New Roman"/>
          <w:i/>
          <w:szCs w:val="20"/>
          <w:lang w:val="en-AU" w:eastAsia="en-GB"/>
        </w:rPr>
        <w:t xml:space="preserve">Task </w:t>
      </w:r>
      <w:proofErr w:type="gramStart"/>
      <w:r w:rsidRPr="0082079F">
        <w:rPr>
          <w:rFonts w:ascii="Arial Narrow" w:eastAsia="Times New Roman" w:hAnsi="Arial Narrow" w:cs="Times New Roman"/>
          <w:i/>
          <w:szCs w:val="20"/>
          <w:lang w:val="en-AU" w:eastAsia="en-GB"/>
        </w:rPr>
        <w:t>2.3.1  Conduct</w:t>
      </w:r>
      <w:proofErr w:type="gramEnd"/>
      <w:r w:rsidRPr="0082079F">
        <w:rPr>
          <w:rFonts w:ascii="Arial Narrow" w:eastAsia="Times New Roman" w:hAnsi="Arial Narrow" w:cs="Times New Roman"/>
          <w:i/>
          <w:szCs w:val="20"/>
          <w:lang w:val="en-AU" w:eastAsia="en-GB"/>
        </w:rPr>
        <w:t xml:space="preserve"> annual meetings of relevant HSSC WGs dealing with nautical cartography.</w:t>
      </w:r>
    </w:p>
    <w:p w:rsidR="0082079F" w:rsidRPr="0082079F" w:rsidRDefault="0082079F" w:rsidP="0082079F">
      <w:pPr>
        <w:numPr>
          <w:ilvl w:val="2"/>
          <w:numId w:val="1"/>
        </w:numPr>
        <w:spacing w:after="0" w:line="240" w:lineRule="auto"/>
        <w:rPr>
          <w:rFonts w:ascii="Arial Narrow" w:eastAsia="Times New Roman" w:hAnsi="Arial Narrow" w:cs="Times New Roman"/>
          <w:i/>
          <w:szCs w:val="20"/>
          <w:lang w:val="en-AU" w:eastAsia="en-GB"/>
        </w:rPr>
      </w:pPr>
      <w:r w:rsidRPr="0082079F">
        <w:rPr>
          <w:rFonts w:ascii="Arial Narrow" w:eastAsia="Times New Roman" w:hAnsi="Arial Narrow" w:cs="Times New Roman"/>
          <w:i/>
          <w:szCs w:val="20"/>
          <w:lang w:val="en-AU" w:eastAsia="en-GB"/>
        </w:rPr>
        <w:t xml:space="preserve">Task </w:t>
      </w:r>
      <w:proofErr w:type="gramStart"/>
      <w:r w:rsidRPr="0082079F">
        <w:rPr>
          <w:rFonts w:ascii="Arial Narrow" w:eastAsia="Times New Roman" w:hAnsi="Arial Narrow" w:cs="Times New Roman"/>
          <w:i/>
          <w:szCs w:val="20"/>
          <w:lang w:val="en-AU" w:eastAsia="en-GB"/>
        </w:rPr>
        <w:t>2.3.2  Maintain</w:t>
      </w:r>
      <w:proofErr w:type="gramEnd"/>
      <w:r w:rsidRPr="0082079F">
        <w:rPr>
          <w:rFonts w:ascii="Arial Narrow" w:eastAsia="Times New Roman" w:hAnsi="Arial Narrow" w:cs="Times New Roman"/>
          <w:i/>
          <w:szCs w:val="20"/>
          <w:lang w:val="en-AU" w:eastAsia="en-GB"/>
        </w:rPr>
        <w:t xml:space="preserve"> and extend the relevant IHO standards, specifications and publications.</w:t>
      </w:r>
    </w:p>
    <w:p w:rsidR="0082079F" w:rsidRPr="0082079F" w:rsidRDefault="0082079F" w:rsidP="0082079F">
      <w:pPr>
        <w:spacing w:after="0" w:line="240" w:lineRule="auto"/>
        <w:rPr>
          <w:rFonts w:ascii="Arial Narrow" w:eastAsia="Times New Roman" w:hAnsi="Arial Narrow" w:cs="Times New Roman"/>
          <w:i/>
          <w:szCs w:val="20"/>
          <w:lang w:val="en-AU" w:eastAsia="en-GB"/>
        </w:rPr>
      </w:pPr>
    </w:p>
    <w:p w:rsidR="0082079F" w:rsidRPr="0082079F" w:rsidRDefault="0082079F" w:rsidP="0082079F">
      <w:pPr>
        <w:numPr>
          <w:ilvl w:val="0"/>
          <w:numId w:val="1"/>
        </w:numPr>
        <w:spacing w:after="0" w:line="240" w:lineRule="auto"/>
        <w:rPr>
          <w:rFonts w:ascii="Arial Narrow" w:eastAsia="Times New Roman" w:hAnsi="Arial Narrow" w:cs="Times New Roman"/>
          <w:i/>
          <w:szCs w:val="20"/>
          <w:lang w:val="en-AU" w:eastAsia="en-GB"/>
        </w:rPr>
      </w:pPr>
      <w:r w:rsidRPr="0082079F">
        <w:rPr>
          <w:rFonts w:ascii="Arial Narrow" w:eastAsia="Times New Roman" w:hAnsi="Arial Narrow" w:cs="Times New Roman"/>
          <w:i/>
          <w:szCs w:val="20"/>
          <w:lang w:val="en-AU" w:eastAsia="en-GB"/>
        </w:rPr>
        <w:t xml:space="preserve">The focus is on maintaining and enhancing cartographic standards and specifications for nautical charts to suit the needs of the modern mariner in support of safe navigation and protection of the marine environment. </w:t>
      </w:r>
    </w:p>
    <w:p w:rsidR="0082079F" w:rsidRPr="0082079F" w:rsidRDefault="0082079F" w:rsidP="0082079F">
      <w:pPr>
        <w:spacing w:after="0" w:line="240" w:lineRule="auto"/>
        <w:rPr>
          <w:rFonts w:ascii="Arial Narrow" w:eastAsia="Times New Roman" w:hAnsi="Arial Narrow" w:cs="Times New Roman"/>
          <w:i/>
          <w:szCs w:val="20"/>
          <w:lang w:val="en-AU" w:eastAsia="en-GB"/>
        </w:rPr>
      </w:pPr>
    </w:p>
    <w:p w:rsidR="0082079F" w:rsidRPr="0082079F" w:rsidRDefault="0082079F" w:rsidP="0082079F">
      <w:pPr>
        <w:numPr>
          <w:ilvl w:val="0"/>
          <w:numId w:val="1"/>
        </w:numPr>
        <w:spacing w:after="0" w:line="240" w:lineRule="auto"/>
        <w:ind w:left="357" w:hanging="357"/>
        <w:rPr>
          <w:rFonts w:ascii="Arial Narrow" w:eastAsia="Times New Roman" w:hAnsi="Arial Narrow" w:cs="Times New Roman"/>
          <w:b/>
          <w:i/>
          <w:lang w:val="en-AU" w:eastAsia="en-GB"/>
        </w:rPr>
      </w:pPr>
      <w:r w:rsidRPr="0082079F">
        <w:rPr>
          <w:rFonts w:ascii="Arial Narrow" w:eastAsia="Times New Roman" w:hAnsi="Arial Narrow" w:cs="Times New Roman"/>
          <w:i/>
          <w:lang w:val="en-AU" w:eastAsia="en-GB"/>
        </w:rPr>
        <w:t>As a Plan it will and should evolve; accordingly, contributions from WG members and others are welcomed at any time.</w:t>
      </w:r>
    </w:p>
    <w:p w:rsidR="0082079F" w:rsidRPr="0082079F" w:rsidRDefault="0082079F" w:rsidP="0082079F">
      <w:pPr>
        <w:keepNext/>
        <w:tabs>
          <w:tab w:val="left" w:pos="360"/>
          <w:tab w:val="left" w:pos="720"/>
          <w:tab w:val="left" w:pos="1080"/>
          <w:tab w:val="left" w:pos="2880"/>
        </w:tabs>
        <w:spacing w:after="0" w:line="240" w:lineRule="auto"/>
        <w:ind w:left="360"/>
        <w:outlineLvl w:val="1"/>
        <w:rPr>
          <w:rFonts w:ascii="Arial Narrow" w:eastAsia="Times New Roman" w:hAnsi="Arial Narrow" w:cs="Times New Roman"/>
          <w:szCs w:val="24"/>
          <w:lang w:val="en-AU" w:eastAsia="en-GB"/>
        </w:rPr>
      </w:pPr>
      <w:bookmarkStart w:id="1" w:name="_Toc29887471"/>
    </w:p>
    <w:bookmarkEnd w:id="1"/>
    <w:p w:rsidR="0082079F" w:rsidRPr="0082079F" w:rsidRDefault="0082079F" w:rsidP="0082079F">
      <w:pPr>
        <w:keepNext/>
        <w:tabs>
          <w:tab w:val="left" w:pos="360"/>
          <w:tab w:val="left" w:pos="720"/>
          <w:tab w:val="left" w:pos="1080"/>
          <w:tab w:val="left" w:pos="2880"/>
        </w:tabs>
        <w:spacing w:after="0" w:line="240" w:lineRule="auto"/>
        <w:ind w:left="360"/>
        <w:outlineLvl w:val="1"/>
        <w:rPr>
          <w:rFonts w:ascii="Arial Narrow" w:eastAsia="Times New Roman" w:hAnsi="Arial Narrow" w:cs="Times New Roman"/>
          <w:i/>
          <w:iCs/>
          <w:sz w:val="24"/>
          <w:szCs w:val="24"/>
          <w:lang w:val="en-AU"/>
        </w:rPr>
      </w:pPr>
      <w:r w:rsidRPr="0082079F">
        <w:rPr>
          <w:rFonts w:ascii="Arial Narrow" w:eastAsia="Times New Roman" w:hAnsi="Arial Narrow" w:cs="Times New Roman"/>
          <w:i/>
          <w:iCs/>
          <w:sz w:val="24"/>
          <w:szCs w:val="24"/>
          <w:lang w:val="en-AU"/>
        </w:rPr>
        <w:t>NCWG Tasks</w:t>
      </w:r>
    </w:p>
    <w:tbl>
      <w:tblPr>
        <w:tblW w:w="0" w:type="auto"/>
        <w:tblLayout w:type="fixed"/>
        <w:tblLook w:val="01E0" w:firstRow="1" w:lastRow="1" w:firstColumn="1" w:lastColumn="1" w:noHBand="0" w:noVBand="0"/>
      </w:tblPr>
      <w:tblGrid>
        <w:gridCol w:w="375"/>
        <w:gridCol w:w="13621"/>
      </w:tblGrid>
      <w:tr w:rsidR="0082079F" w:rsidRPr="0082079F" w:rsidTr="00AD462F">
        <w:tc>
          <w:tcPr>
            <w:tcW w:w="375"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A</w:t>
            </w:r>
          </w:p>
        </w:tc>
        <w:tc>
          <w:tcPr>
            <w:tcW w:w="13621"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Maintain and extend Publication S-4 'Chart Specifications of the IHO &amp; Regulations of the IHO for INT Charts' (IHO Task 2.3.2)</w:t>
            </w:r>
          </w:p>
        </w:tc>
      </w:tr>
      <w:tr w:rsidR="0082079F" w:rsidRPr="0082079F" w:rsidTr="00AD462F">
        <w:tc>
          <w:tcPr>
            <w:tcW w:w="375"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B</w:t>
            </w:r>
          </w:p>
        </w:tc>
        <w:tc>
          <w:tcPr>
            <w:tcW w:w="13621"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Maintain and extend Publication S-11 Part A ‘Guidance for the Preparation and Maintenance of INT Chart schemes’ (IHO Task 2.3.2)</w:t>
            </w:r>
          </w:p>
        </w:tc>
      </w:tr>
      <w:tr w:rsidR="0082079F" w:rsidRPr="0082079F" w:rsidTr="00AD462F">
        <w:tc>
          <w:tcPr>
            <w:tcW w:w="375"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D</w:t>
            </w:r>
          </w:p>
        </w:tc>
        <w:tc>
          <w:tcPr>
            <w:tcW w:w="13621"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Development of new (and revised) symbology (IHO Task 2.3.2)</w:t>
            </w:r>
          </w:p>
        </w:tc>
      </w:tr>
      <w:tr w:rsidR="0082079F" w:rsidRPr="0082079F" w:rsidTr="00AD462F">
        <w:tc>
          <w:tcPr>
            <w:tcW w:w="375"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E</w:t>
            </w:r>
          </w:p>
        </w:tc>
        <w:tc>
          <w:tcPr>
            <w:tcW w:w="13621"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Maintenance of S-4 supplementary publications INT 1, 2 &amp; 3 (IHO Task 2.3.2)</w:t>
            </w:r>
          </w:p>
        </w:tc>
      </w:tr>
      <w:tr w:rsidR="0082079F" w:rsidRPr="0082079F" w:rsidTr="00AD462F">
        <w:tc>
          <w:tcPr>
            <w:tcW w:w="375"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G</w:t>
            </w:r>
          </w:p>
        </w:tc>
        <w:tc>
          <w:tcPr>
            <w:tcW w:w="13621" w:type="dxa"/>
          </w:tcPr>
          <w:p w:rsidR="0082079F" w:rsidRPr="0082079F" w:rsidRDefault="0082079F" w:rsidP="0082079F">
            <w:pPr>
              <w:spacing w:before="40" w:after="4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Conduct meetings of NCWG (IHO Task 2.3.1)</w:t>
            </w:r>
          </w:p>
        </w:tc>
      </w:tr>
    </w:tbl>
    <w:p w:rsidR="0082079F" w:rsidRPr="0082079F" w:rsidRDefault="0082079F" w:rsidP="0082079F">
      <w:pPr>
        <w:spacing w:after="0" w:line="240" w:lineRule="auto"/>
        <w:ind w:left="360"/>
        <w:rPr>
          <w:rFonts w:ascii="Times New Roman" w:eastAsia="Times New Roman" w:hAnsi="Times New Roman" w:cs="Times New Roman"/>
          <w:sz w:val="20"/>
          <w:szCs w:val="20"/>
          <w:lang w:val="en-AU" w:eastAsia="en-GB"/>
        </w:rPr>
      </w:pPr>
    </w:p>
    <w:p w:rsidR="0082079F" w:rsidRPr="0082079F" w:rsidRDefault="0082079F" w:rsidP="0082079F">
      <w:pPr>
        <w:spacing w:after="0" w:line="240" w:lineRule="auto"/>
        <w:rPr>
          <w:rFonts w:ascii="Arial Narrow" w:eastAsia="Times New Roman" w:hAnsi="Arial Narrow" w:cs="Times New Roman"/>
          <w:sz w:val="20"/>
          <w:szCs w:val="20"/>
          <w:lang w:val="en-AU" w:eastAsia="en-GB"/>
        </w:rPr>
      </w:pPr>
      <w:r w:rsidRPr="0082079F">
        <w:rPr>
          <w:rFonts w:ascii="Arial" w:eastAsia="Times New Roman" w:hAnsi="Arial" w:cs="Arial"/>
          <w:sz w:val="20"/>
          <w:szCs w:val="20"/>
          <w:lang w:val="en-AU" w:eastAsia="en-GB"/>
        </w:rPr>
        <w:t>Tasks and numbers from IHC XVIII Conf.18/Rep/01</w:t>
      </w:r>
      <w:r w:rsidRPr="0082079F">
        <w:rPr>
          <w:rFonts w:ascii="Arial" w:eastAsia="Times New Roman" w:hAnsi="Arial" w:cs="Arial"/>
          <w:color w:val="000000"/>
          <w:lang w:val="en-AU" w:eastAsia="en-GB"/>
        </w:rPr>
        <w:t xml:space="preserve"> </w:t>
      </w:r>
      <w:r w:rsidRPr="0082079F">
        <w:rPr>
          <w:rFonts w:ascii="Arial" w:eastAsia="Times New Roman" w:hAnsi="Arial" w:cs="Arial"/>
          <w:sz w:val="20"/>
          <w:szCs w:val="20"/>
          <w:lang w:val="en-AU" w:eastAsia="en-GB"/>
        </w:rPr>
        <w:t xml:space="preserve">and updated in accordance with EIHC-5 document CONF.EX5/REP.04 - Annex B - Appendix 1. </w:t>
      </w:r>
      <w:r w:rsidRPr="0082079F">
        <w:rPr>
          <w:rFonts w:ascii="Arial" w:eastAsia="Times New Roman" w:hAnsi="Arial" w:cs="Arial"/>
          <w:sz w:val="20"/>
          <w:szCs w:val="20"/>
          <w:lang w:val="en-AU" w:eastAsia="en-GB"/>
        </w:rPr>
        <w:br w:type="page"/>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2802"/>
        <w:gridCol w:w="946"/>
        <w:gridCol w:w="1833"/>
        <w:gridCol w:w="808"/>
        <w:gridCol w:w="696"/>
        <w:gridCol w:w="1169"/>
        <w:gridCol w:w="1668"/>
        <w:gridCol w:w="1680"/>
        <w:gridCol w:w="2826"/>
      </w:tblGrid>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sz w:val="20"/>
                <w:szCs w:val="20"/>
                <w:lang w:val="en-AU" w:eastAsia="en-GB"/>
              </w:rPr>
              <w:lastRenderedPageBreak/>
              <w:br w:type="page"/>
            </w:r>
            <w:r w:rsidRPr="0082079F">
              <w:rPr>
                <w:rFonts w:ascii="Arial Narrow" w:eastAsia="Times New Roman" w:hAnsi="Arial Narrow" w:cs="Times New Roman"/>
                <w:sz w:val="20"/>
                <w:szCs w:val="20"/>
                <w:lang w:val="en-AU" w:eastAsia="en-GB"/>
              </w:rPr>
              <w:br w:type="page"/>
            </w:r>
            <w:r w:rsidRPr="0082079F">
              <w:rPr>
                <w:rFonts w:ascii="Arial Narrow" w:eastAsia="Times New Roman" w:hAnsi="Arial Narrow" w:cs="Times New Roman"/>
                <w:sz w:val="20"/>
                <w:szCs w:val="20"/>
                <w:lang w:val="en-AU" w:eastAsia="en-GB"/>
              </w:rPr>
              <w:br w:type="page"/>
            </w:r>
            <w:r w:rsidRPr="0082079F">
              <w:rPr>
                <w:rFonts w:ascii="Arial Narrow" w:eastAsia="Times New Roman" w:hAnsi="Arial Narrow" w:cs="Times New Roman"/>
                <w:sz w:val="20"/>
                <w:szCs w:val="20"/>
                <w:lang w:val="en-AU" w:eastAsia="en-GB"/>
              </w:rPr>
              <w:br w:type="page"/>
            </w:r>
            <w:r w:rsidRPr="0082079F">
              <w:rPr>
                <w:rFonts w:ascii="Arial Narrow" w:eastAsia="Times New Roman" w:hAnsi="Arial Narrow" w:cs="Times New Roman"/>
                <w:b/>
                <w:sz w:val="20"/>
                <w:szCs w:val="20"/>
                <w:lang w:val="en-AU" w:eastAsia="en-GB"/>
              </w:rPr>
              <w:t>No</w:t>
            </w:r>
          </w:p>
        </w:tc>
        <w:tc>
          <w:tcPr>
            <w:tcW w:w="2802"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Work item</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b/>
                <w:sz w:val="20"/>
                <w:szCs w:val="20"/>
                <w:lang w:val="en-AU" w:eastAsia="en-GB"/>
              </w:rPr>
              <w:t>Priority</w:t>
            </w:r>
            <w:r w:rsidRPr="0082079F">
              <w:rPr>
                <w:rFonts w:ascii="Arial Narrow" w:eastAsia="Times New Roman" w:hAnsi="Arial Narrow" w:cs="Times New Roman"/>
                <w:b/>
                <w:sz w:val="20"/>
                <w:szCs w:val="20"/>
                <w:lang w:val="en-AU" w:eastAsia="en-GB"/>
              </w:rPr>
              <w:br/>
            </w:r>
            <w:r w:rsidRPr="0082079F">
              <w:rPr>
                <w:rFonts w:ascii="Arial Narrow" w:eastAsia="Times New Roman" w:hAnsi="Arial Narrow" w:cs="Times New Roman"/>
                <w:sz w:val="20"/>
                <w:szCs w:val="20"/>
                <w:lang w:val="en-AU" w:eastAsia="en-GB"/>
              </w:rPr>
              <w:t>H-high</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M-medium</w:t>
            </w:r>
          </w:p>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sz w:val="20"/>
                <w:szCs w:val="20"/>
                <w:lang w:val="en-AU" w:eastAsia="en-GB"/>
              </w:rPr>
              <w:t>L-low</w:t>
            </w:r>
          </w:p>
        </w:tc>
        <w:tc>
          <w:tcPr>
            <w:tcW w:w="1833"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Next Milestone</w:t>
            </w:r>
          </w:p>
        </w:tc>
        <w:tc>
          <w:tcPr>
            <w:tcW w:w="808"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Start</w:t>
            </w:r>
          </w:p>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Date</w:t>
            </w:r>
          </w:p>
        </w:tc>
        <w:tc>
          <w:tcPr>
            <w:tcW w:w="696"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End</w:t>
            </w:r>
          </w:p>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Date</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b/>
                <w:sz w:val="20"/>
                <w:szCs w:val="20"/>
                <w:lang w:val="en-AU" w:eastAsia="en-GB"/>
              </w:rPr>
              <w:t>Status</w:t>
            </w:r>
            <w:r w:rsidRPr="0082079F">
              <w:rPr>
                <w:rFonts w:ascii="Arial Narrow" w:eastAsia="Times New Roman" w:hAnsi="Arial Narrow" w:cs="Times New Roman"/>
                <w:b/>
                <w:sz w:val="20"/>
                <w:szCs w:val="20"/>
                <w:lang w:val="en-AU" w:eastAsia="en-GB"/>
              </w:rPr>
              <w:br/>
            </w:r>
            <w:r w:rsidRPr="0082079F">
              <w:rPr>
                <w:rFonts w:ascii="Arial Narrow" w:eastAsia="Times New Roman" w:hAnsi="Arial Narrow" w:cs="Times New Roman"/>
                <w:sz w:val="20"/>
                <w:szCs w:val="20"/>
                <w:lang w:val="en-AU" w:eastAsia="en-GB"/>
              </w:rPr>
              <w:t>P-Planned</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O-Ongoing</w:t>
            </w:r>
          </w:p>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sz w:val="20"/>
                <w:szCs w:val="20"/>
                <w:lang w:val="en-AU" w:eastAsia="en-GB"/>
              </w:rPr>
              <w:t>C-Completed</w:t>
            </w:r>
          </w:p>
        </w:tc>
        <w:tc>
          <w:tcPr>
            <w:tcW w:w="1668"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Contact Person(s)</w:t>
            </w:r>
          </w:p>
        </w:tc>
        <w:tc>
          <w:tcPr>
            <w:tcW w:w="1680"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Affected Pubs/Standard</w:t>
            </w:r>
          </w:p>
        </w:tc>
        <w:tc>
          <w:tcPr>
            <w:tcW w:w="2826" w:type="dxa"/>
          </w:tcPr>
          <w:p w:rsidR="0082079F" w:rsidRPr="0082079F" w:rsidRDefault="0082079F" w:rsidP="0082079F">
            <w:pPr>
              <w:spacing w:before="40" w:after="40" w:line="240" w:lineRule="auto"/>
              <w:rPr>
                <w:rFonts w:ascii="Arial Narrow" w:eastAsia="Times New Roman" w:hAnsi="Arial Narrow" w:cs="Times New Roman"/>
                <w:b/>
                <w:sz w:val="20"/>
                <w:szCs w:val="20"/>
                <w:lang w:val="en-AU" w:eastAsia="en-GB"/>
              </w:rPr>
            </w:pPr>
            <w:r w:rsidRPr="0082079F">
              <w:rPr>
                <w:rFonts w:ascii="Arial Narrow" w:eastAsia="Times New Roman" w:hAnsi="Arial Narrow" w:cs="Times New Roman"/>
                <w:b/>
                <w:sz w:val="20"/>
                <w:szCs w:val="20"/>
                <w:lang w:val="en-AU" w:eastAsia="en-GB"/>
              </w:rPr>
              <w:t>Remarks</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A.6</w:t>
            </w:r>
          </w:p>
        </w:tc>
        <w:tc>
          <w:tcPr>
            <w:tcW w:w="280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Revise S-4 Part B Section 500</w:t>
            </w:r>
          </w:p>
        </w:tc>
        <w:tc>
          <w:tcPr>
            <w:tcW w:w="94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M</w:t>
            </w:r>
          </w:p>
        </w:tc>
        <w:tc>
          <w:tcPr>
            <w:tcW w:w="1833"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Publish S-4 Ed 4.5.0</w:t>
            </w:r>
          </w:p>
        </w:tc>
        <w:tc>
          <w:tcPr>
            <w:tcW w:w="80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2014</w:t>
            </w:r>
          </w:p>
        </w:tc>
        <w:tc>
          <w:tcPr>
            <w:tcW w:w="1169" w:type="dxa"/>
          </w:tcPr>
          <w:p w:rsidR="0082079F" w:rsidRPr="0082079F" w:rsidRDefault="0082079F" w:rsidP="0082079F">
            <w:pPr>
              <w:spacing w:before="40" w:after="40" w:line="240" w:lineRule="auto"/>
              <w:rPr>
                <w:rFonts w:ascii="Arial Narrow" w:eastAsia="Times New Roman" w:hAnsi="Arial Narrow" w:cs="Times New Roman"/>
                <w:strike/>
                <w:sz w:val="20"/>
                <w:szCs w:val="20"/>
                <w:lang w:val="en-AU" w:eastAsia="en-GB"/>
              </w:rPr>
            </w:pPr>
            <w:r w:rsidRPr="00DD4AE1">
              <w:rPr>
                <w:rFonts w:ascii="Arial Narrow" w:eastAsia="Times New Roman" w:hAnsi="Arial Narrow" w:cs="Times New Roman"/>
                <w:strike/>
                <w:color w:val="FF0000"/>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Sec CSPCWG</w:t>
            </w:r>
          </w:p>
        </w:tc>
        <w:tc>
          <w:tcPr>
            <w:tcW w:w="1680"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S-4 / B-500</w:t>
            </w:r>
          </w:p>
        </w:tc>
        <w:tc>
          <w:tcPr>
            <w:tcW w:w="2826" w:type="dxa"/>
          </w:tcPr>
          <w:p w:rsidR="0082079F" w:rsidRPr="0082079F" w:rsidRDefault="0082079F" w:rsidP="0082079F">
            <w:pPr>
              <w:spacing w:before="40" w:after="40" w:line="240" w:lineRule="auto"/>
              <w:rPr>
                <w:rFonts w:ascii="Arial Narrow" w:eastAsia="Times New Roman" w:hAnsi="Arial Narrow" w:cs="Times New Roman"/>
                <w:strike/>
                <w:color w:val="063EBA"/>
                <w:sz w:val="20"/>
                <w:szCs w:val="20"/>
                <w:lang w:val="en-AU" w:eastAsia="en-GB"/>
              </w:rPr>
            </w:pPr>
            <w:r w:rsidRPr="0082079F">
              <w:rPr>
                <w:rFonts w:ascii="Arial Narrow" w:eastAsia="Times New Roman" w:hAnsi="Arial Narrow" w:cs="Times New Roman"/>
                <w:strike/>
                <w:color w:val="FF0000"/>
                <w:sz w:val="20"/>
                <w:szCs w:val="20"/>
                <w:lang w:val="en-AU" w:eastAsia="en-GB"/>
              </w:rPr>
              <w:t>CL38/2014</w:t>
            </w:r>
            <w:r w:rsidRPr="0082079F">
              <w:rPr>
                <w:rFonts w:ascii="Arial Narrow" w:eastAsia="Times New Roman" w:hAnsi="Arial Narrow" w:cs="Times New Roman"/>
                <w:color w:val="FF0000"/>
                <w:sz w:val="20"/>
                <w:szCs w:val="20"/>
                <w:lang w:val="en-AU" w:eastAsia="en-GB"/>
              </w:rPr>
              <w:t xml:space="preserve"> </w:t>
            </w:r>
            <w:r w:rsidRPr="0082079F">
              <w:rPr>
                <w:rFonts w:ascii="Arial Narrow" w:eastAsia="Times New Roman" w:hAnsi="Arial Narrow" w:cs="Times New Roman"/>
                <w:color w:val="0070C0"/>
                <w:sz w:val="20"/>
                <w:szCs w:val="20"/>
                <w:lang w:val="en-AU" w:eastAsia="en-GB"/>
              </w:rPr>
              <w:t xml:space="preserve">Reported to HSSC7. </w:t>
            </w:r>
            <w:r>
              <w:rPr>
                <w:rFonts w:ascii="Arial Narrow" w:eastAsia="Times New Roman" w:hAnsi="Arial Narrow" w:cs="Times New Roman"/>
                <w:color w:val="0070C0"/>
                <w:sz w:val="20"/>
                <w:szCs w:val="20"/>
                <w:lang w:val="en-AU" w:eastAsia="en-GB"/>
              </w:rPr>
              <w:t>Remove</w:t>
            </w:r>
            <w:r w:rsidR="000F29CF">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A.11</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Clarify guidance on dredged/maintained areas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2011</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color w:val="0070C0"/>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INT1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CSPCWG9 Action 43</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10</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09 &amp; 13/14</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A13</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charting maximum authorized draught</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INT1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Draft guidance approved by WG.</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CSPCWG10 Action 12. </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09 &amp; 13/14 – see 09/14  for changes to specs; NCWG1 Agenda 08.3; NCWG1Action 17; 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02 &amp; 08/2015.</w:t>
            </w:r>
            <w:r w:rsidR="00E245C9">
              <w:rPr>
                <w:rFonts w:ascii="Arial Narrow" w:eastAsia="Times New Roman" w:hAnsi="Arial Narrow" w:cs="Times New Roman"/>
                <w:sz w:val="20"/>
                <w:szCs w:val="20"/>
                <w:lang w:val="en-AU" w:eastAsia="en-GB"/>
              </w:rPr>
              <w:t xml:space="preserve"> </w:t>
            </w:r>
            <w:r w:rsidR="00E245C9">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A14</w:t>
            </w:r>
          </w:p>
        </w:tc>
        <w:tc>
          <w:tcPr>
            <w:tcW w:w="280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Provide guidance on updating large scale charts first</w:t>
            </w:r>
          </w:p>
        </w:tc>
        <w:tc>
          <w:tcPr>
            <w:tcW w:w="94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M</w:t>
            </w:r>
          </w:p>
        </w:tc>
        <w:tc>
          <w:tcPr>
            <w:tcW w:w="1833"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Publish S-4 Ed 4.5.0</w:t>
            </w:r>
          </w:p>
        </w:tc>
        <w:tc>
          <w:tcPr>
            <w:tcW w:w="80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2014</w:t>
            </w:r>
          </w:p>
        </w:tc>
        <w:tc>
          <w:tcPr>
            <w:tcW w:w="1169" w:type="dxa"/>
          </w:tcPr>
          <w:p w:rsidR="0082079F" w:rsidRPr="0082079F" w:rsidRDefault="0082079F" w:rsidP="0082079F">
            <w:pPr>
              <w:spacing w:before="40" w:after="40" w:line="240" w:lineRule="auto"/>
              <w:rPr>
                <w:rFonts w:ascii="Arial Narrow" w:eastAsia="Times New Roman" w:hAnsi="Arial Narrow" w:cs="Times New Roman"/>
                <w:strike/>
                <w:sz w:val="20"/>
                <w:szCs w:val="20"/>
                <w:lang w:val="en-AU" w:eastAsia="en-GB"/>
              </w:rPr>
            </w:pPr>
            <w:r w:rsidRPr="00DD4AE1">
              <w:rPr>
                <w:rFonts w:ascii="Arial Narrow" w:eastAsia="Times New Roman" w:hAnsi="Arial Narrow" w:cs="Times New Roman"/>
                <w:strike/>
                <w:color w:val="FF0000"/>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Sec CSPCWG</w:t>
            </w:r>
          </w:p>
        </w:tc>
        <w:tc>
          <w:tcPr>
            <w:tcW w:w="1680"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S-4 / B-100.5</w:t>
            </w:r>
          </w:p>
        </w:tc>
        <w:tc>
          <w:tcPr>
            <w:tcW w:w="282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CL32/2014</w:t>
            </w:r>
            <w:r w:rsidRPr="0082079F">
              <w:rPr>
                <w:rFonts w:ascii="Arial Narrow" w:eastAsia="Times New Roman" w:hAnsi="Arial Narrow" w:cs="Times New Roman"/>
                <w:color w:val="063EBA"/>
                <w:sz w:val="20"/>
                <w:szCs w:val="20"/>
                <w:lang w:val="en-AU" w:eastAsia="en-GB"/>
              </w:rPr>
              <w:t xml:space="preserve"> </w:t>
            </w:r>
            <w:r w:rsidRPr="0082079F">
              <w:rPr>
                <w:rFonts w:ascii="Arial Narrow" w:eastAsia="Times New Roman" w:hAnsi="Arial Narrow" w:cs="Times New Roman"/>
                <w:color w:val="0070C0"/>
                <w:sz w:val="20"/>
                <w:szCs w:val="20"/>
                <w:lang w:val="en-AU" w:eastAsia="en-GB"/>
              </w:rPr>
              <w:t xml:space="preserve">Reported to HSSC7. </w:t>
            </w:r>
            <w:r>
              <w:rPr>
                <w:rFonts w:ascii="Arial Narrow" w:eastAsia="Times New Roman" w:hAnsi="Arial Narrow" w:cs="Times New Roman"/>
                <w:color w:val="0070C0"/>
                <w:sz w:val="20"/>
                <w:szCs w:val="20"/>
                <w:lang w:val="en-AU" w:eastAsia="en-GB"/>
              </w:rPr>
              <w:t>Remove</w:t>
            </w:r>
            <w:r w:rsidR="000F29CF">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A16</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Consideration of the ‘future of the paper chart’</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Set up Correspondence Group</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WG2 Agenda 13.1</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2017</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Chair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roofErr w:type="spellStart"/>
            <w:r w:rsidRPr="0082079F">
              <w:rPr>
                <w:rFonts w:ascii="Arial Narrow" w:eastAsia="Times New Roman" w:hAnsi="Arial Narrow" w:cs="Times New Roman"/>
                <w:sz w:val="20"/>
                <w:szCs w:val="20"/>
                <w:lang w:val="en-AU" w:eastAsia="en-GB"/>
              </w:rPr>
              <w:t>tbd</w:t>
            </w:r>
            <w:proofErr w:type="spellEnd"/>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36</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54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A17</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charting wind farms under construction at sea</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B-445</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20</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10 &amp; 14/2014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A18</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charting covered berths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WG letter for revised S-4 draft</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B-300</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21</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10 &amp; 14/2014</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NCWG1 Action 15; WG </w:t>
            </w:r>
            <w:proofErr w:type="spellStart"/>
            <w:r w:rsidRPr="0082079F">
              <w:rPr>
                <w:rFonts w:ascii="Arial Narrow" w:eastAsia="Times New Roman" w:hAnsi="Arial Narrow" w:cs="Times New Roman"/>
                <w:sz w:val="20"/>
                <w:szCs w:val="20"/>
                <w:lang w:val="en-AU" w:eastAsia="en-GB"/>
              </w:rPr>
              <w:t>Ltr</w:t>
            </w:r>
            <w:proofErr w:type="spellEnd"/>
            <w:r w:rsidRPr="0082079F">
              <w:rPr>
                <w:rFonts w:ascii="Arial Narrow" w:eastAsia="Times New Roman" w:hAnsi="Arial Narrow" w:cs="Times New Roman"/>
                <w:sz w:val="20"/>
                <w:szCs w:val="20"/>
                <w:lang w:val="en-AU" w:eastAsia="en-GB"/>
              </w:rPr>
              <w:t xml:space="preserve"> 04/2015</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lastRenderedPageBreak/>
              <w:t>A19</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Provide additional guidance on charting AIS where on most </w:t>
            </w:r>
            <w:proofErr w:type="spellStart"/>
            <w:r w:rsidRPr="0082079F">
              <w:rPr>
                <w:rFonts w:ascii="Arial Narrow" w:eastAsia="Times New Roman" w:hAnsi="Arial Narrow" w:cs="Times New Roman"/>
                <w:sz w:val="20"/>
                <w:szCs w:val="20"/>
                <w:lang w:val="en-AU" w:eastAsia="en-GB"/>
              </w:rPr>
              <w:t>AtoN</w:t>
            </w:r>
            <w:proofErr w:type="spellEnd"/>
            <w:r w:rsidRPr="0082079F">
              <w:rPr>
                <w:rFonts w:ascii="Arial Narrow" w:eastAsia="Times New Roman" w:hAnsi="Arial Narrow" w:cs="Times New Roman"/>
                <w:sz w:val="20"/>
                <w:szCs w:val="20"/>
                <w:lang w:val="en-AU" w:eastAsia="en-GB"/>
              </w:rPr>
              <w:t xml:space="preserve"> in region</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B-489</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28</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10 &amp; 14/2014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A20</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use of QR codes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B-243</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38</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11/2014 &amp; 01/2015</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A21</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adding reminder about T &amp; P NMs on charts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B-252</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41</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11/2014 &amp; 01/2015</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A22</w:t>
            </w:r>
          </w:p>
        </w:tc>
        <w:tc>
          <w:tcPr>
            <w:tcW w:w="2802"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 xml:space="preserve">Consider standardization issues related with additional information overlay services and provide recommendations as appropriate </w:t>
            </w:r>
          </w:p>
        </w:tc>
        <w:tc>
          <w:tcPr>
            <w:tcW w:w="94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 xml:space="preserve">H </w:t>
            </w:r>
          </w:p>
        </w:tc>
        <w:tc>
          <w:tcPr>
            <w:tcW w:w="1833" w:type="dxa"/>
          </w:tcPr>
          <w:p w:rsidR="00E029A2"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Report on NCWG1 discussions to HSSC7</w:t>
            </w:r>
          </w:p>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p>
        </w:tc>
        <w:tc>
          <w:tcPr>
            <w:tcW w:w="808"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 xml:space="preserve">2014 </w:t>
            </w:r>
          </w:p>
        </w:tc>
        <w:tc>
          <w:tcPr>
            <w:tcW w:w="69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2015</w:t>
            </w:r>
          </w:p>
        </w:tc>
        <w:tc>
          <w:tcPr>
            <w:tcW w:w="1169" w:type="dxa"/>
          </w:tcPr>
          <w:p w:rsidR="0082079F" w:rsidRPr="00DD4AE1" w:rsidRDefault="00DD4AE1"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w:t>
            </w:r>
          </w:p>
        </w:tc>
        <w:tc>
          <w:tcPr>
            <w:tcW w:w="1668"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Chair NCWG/UK</w:t>
            </w:r>
          </w:p>
        </w:tc>
        <w:tc>
          <w:tcPr>
            <w:tcW w:w="1680"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p>
        </w:tc>
        <w:tc>
          <w:tcPr>
            <w:tcW w:w="282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HSSC6-05.5D rev1 refers</w:t>
            </w:r>
          </w:p>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NCWG1 Action 42</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Reported to HSSC7. Remove</w:t>
            </w:r>
            <w:r w:rsidR="00DD4AE1">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A23</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Specify “consistency” of charted information between paper charts and corresponding ENCs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WG letter for S-4 draft</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2015</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Part B Sections 100 and 600</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43</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03 and 10/2015</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A24</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Provide guidance on the use of seals of non- IHO members on INT charts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WG letter for S-4draft</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 xml:space="preserve">Included in S-4 4.6.0, but may need further consideration – agenda </w:t>
            </w:r>
            <w:r w:rsidR="00E029A2">
              <w:rPr>
                <w:rFonts w:ascii="Arial Narrow" w:eastAsia="Times New Roman" w:hAnsi="Arial Narrow" w:cs="Times New Roman"/>
                <w:color w:val="0070C0"/>
                <w:sz w:val="20"/>
                <w:szCs w:val="20"/>
                <w:lang w:val="en-AU" w:eastAsia="en-GB"/>
              </w:rPr>
              <w:t>9.4</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p w:rsidR="00E245C9" w:rsidRPr="0082079F" w:rsidRDefault="00E245C9"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2017?</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HSSC6-05.5C &amp; F refer</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46</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02 &amp; 08/2015</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A25</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Buildings above the water</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WG letter for S-4draft</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2015</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29</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w:t>
            </w:r>
            <w:proofErr w:type="spellEnd"/>
            <w:r w:rsidRPr="0082079F">
              <w:rPr>
                <w:rFonts w:ascii="Arial Narrow" w:eastAsia="Times New Roman" w:hAnsi="Arial Narrow" w:cs="Times New Roman"/>
                <w:sz w:val="20"/>
                <w:szCs w:val="20"/>
                <w:lang w:val="en-AU" w:eastAsia="en-GB"/>
              </w:rPr>
              <w:t xml:space="preserve"> 04/2015</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E245C9"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sz w:val="20"/>
                <w:szCs w:val="20"/>
                <w:lang w:val="en-AU" w:eastAsia="en-GB"/>
              </w:rPr>
              <w:lastRenderedPageBreak/>
              <w:t>B</w:t>
            </w:r>
            <w:r w:rsidR="0082079F" w:rsidRPr="0082079F">
              <w:rPr>
                <w:rFonts w:ascii="Arial Narrow" w:eastAsia="Times New Roman" w:hAnsi="Arial Narrow" w:cs="Times New Roman"/>
                <w:sz w:val="20"/>
                <w:szCs w:val="20"/>
                <w:lang w:val="en-AU" w:eastAsia="en-GB"/>
              </w:rPr>
              <w:t>3</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Develop guidelines for preparation &amp; maintenance of small / medium scale ENC schemes.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Review NSEHWG draft</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WG2 Agenda 10.1</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2009</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2017</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Sec/Chair NCWG</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IHB</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S-11A </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Draft by NSEHWG; keep WENDWG engaged </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Agenda 10.1 and Action 47-49</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IHO CL 51/2015 and email to ICCWG coordinators</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w:t>
            </w:r>
            <w:proofErr w:type="spellEnd"/>
            <w:r w:rsidRPr="0082079F">
              <w:rPr>
                <w:rFonts w:ascii="Arial Narrow" w:eastAsia="Times New Roman" w:hAnsi="Arial Narrow" w:cs="Times New Roman"/>
                <w:sz w:val="20"/>
                <w:szCs w:val="20"/>
                <w:lang w:val="en-AU" w:eastAsia="en-GB"/>
              </w:rPr>
              <w:t xml:space="preserve"> 06/2015</w:t>
            </w:r>
          </w:p>
        </w:tc>
      </w:tr>
      <w:tr w:rsidR="00E245C9" w:rsidRPr="0082079F" w:rsidTr="00AD462F">
        <w:trPr>
          <w:cantSplit/>
          <w:tblHeader/>
          <w:jc w:val="center"/>
        </w:trPr>
        <w:tc>
          <w:tcPr>
            <w:tcW w:w="912" w:type="dxa"/>
          </w:tcPr>
          <w:p w:rsidR="00E245C9" w:rsidRPr="00E245C9" w:rsidRDefault="00E245C9" w:rsidP="0082079F">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B4</w:t>
            </w:r>
          </w:p>
        </w:tc>
        <w:tc>
          <w:tcPr>
            <w:tcW w:w="2802"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Prepare a “basic quality assurance check-list template” for use by INT Chart Coordinators/ICCWG in support of the review of new INT charts.</w:t>
            </w:r>
          </w:p>
        </w:tc>
        <w:tc>
          <w:tcPr>
            <w:tcW w:w="946"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M</w:t>
            </w:r>
          </w:p>
        </w:tc>
        <w:tc>
          <w:tcPr>
            <w:tcW w:w="1833"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WG2 Agenda 10.2</w:t>
            </w:r>
          </w:p>
        </w:tc>
        <w:tc>
          <w:tcPr>
            <w:tcW w:w="808"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2016</w:t>
            </w:r>
          </w:p>
        </w:tc>
        <w:tc>
          <w:tcPr>
            <w:tcW w:w="696"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2016</w:t>
            </w:r>
          </w:p>
        </w:tc>
        <w:tc>
          <w:tcPr>
            <w:tcW w:w="1169"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P</w:t>
            </w:r>
          </w:p>
        </w:tc>
        <w:tc>
          <w:tcPr>
            <w:tcW w:w="1668" w:type="dxa"/>
          </w:tcPr>
          <w:p w:rsid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 xml:space="preserve">IHB </w:t>
            </w:r>
          </w:p>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Chair</w:t>
            </w:r>
            <w:r>
              <w:rPr>
                <w:rFonts w:ascii="Arial Narrow" w:eastAsia="Times New Roman" w:hAnsi="Arial Narrow" w:cs="Times New Roman"/>
                <w:color w:val="0070C0"/>
                <w:sz w:val="20"/>
                <w:szCs w:val="20"/>
                <w:lang w:val="en-AU" w:eastAsia="en-GB"/>
              </w:rPr>
              <w:t xml:space="preserve">/Sec </w:t>
            </w:r>
            <w:r w:rsidRPr="00E245C9">
              <w:rPr>
                <w:rFonts w:ascii="Arial Narrow" w:eastAsia="Times New Roman" w:hAnsi="Arial Narrow" w:cs="Times New Roman"/>
                <w:color w:val="0070C0"/>
                <w:sz w:val="20"/>
                <w:szCs w:val="20"/>
                <w:lang w:val="en-AU" w:eastAsia="en-GB"/>
              </w:rPr>
              <w:t>NCWG</w:t>
            </w:r>
          </w:p>
        </w:tc>
        <w:tc>
          <w:tcPr>
            <w:tcW w:w="1680"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p>
        </w:tc>
        <w:tc>
          <w:tcPr>
            <w:tcW w:w="2826" w:type="dxa"/>
          </w:tcPr>
          <w:p w:rsidR="00E245C9" w:rsidRPr="00E245C9" w:rsidRDefault="00E245C9" w:rsidP="00E245C9">
            <w:pPr>
              <w:spacing w:before="40" w:after="40" w:line="240" w:lineRule="auto"/>
              <w:rPr>
                <w:rFonts w:ascii="Arial Narrow" w:eastAsia="Times New Roman" w:hAnsi="Arial Narrow" w:cs="Times New Roman"/>
                <w:color w:val="0070C0"/>
                <w:sz w:val="20"/>
                <w:szCs w:val="20"/>
                <w:lang w:val="en-AU" w:eastAsia="en-GB"/>
              </w:rPr>
            </w:pPr>
            <w:r w:rsidRPr="00E245C9">
              <w:rPr>
                <w:rFonts w:ascii="Arial Narrow" w:eastAsia="Times New Roman" w:hAnsi="Arial Narrow" w:cs="Times New Roman"/>
                <w:color w:val="0070C0"/>
                <w:sz w:val="20"/>
                <w:szCs w:val="20"/>
                <w:lang w:val="en-AU" w:eastAsia="en-GB"/>
              </w:rPr>
              <w:t>IHO CL 64/2015</w:t>
            </w:r>
          </w:p>
        </w:tc>
      </w:tr>
      <w:tr w:rsidR="0082079F" w:rsidRPr="0082079F" w:rsidTr="00AD462F">
        <w:trPr>
          <w:cantSplit/>
          <w:trHeight w:val="828"/>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D32.1</w:t>
            </w:r>
          </w:p>
        </w:tc>
        <w:tc>
          <w:tcPr>
            <w:tcW w:w="280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Lights issues:</w:t>
            </w:r>
          </w:p>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Major lights, Direction lights, Highlighting</w:t>
            </w:r>
          </w:p>
        </w:tc>
        <w:tc>
          <w:tcPr>
            <w:tcW w:w="94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M</w:t>
            </w:r>
          </w:p>
        </w:tc>
        <w:tc>
          <w:tcPr>
            <w:tcW w:w="1833"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Publish S-4 Ed 4.5.0</w:t>
            </w:r>
          </w:p>
        </w:tc>
        <w:tc>
          <w:tcPr>
            <w:tcW w:w="80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2014</w:t>
            </w:r>
          </w:p>
        </w:tc>
        <w:tc>
          <w:tcPr>
            <w:tcW w:w="1169"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 xml:space="preserve">C </w:t>
            </w:r>
          </w:p>
        </w:tc>
        <w:tc>
          <w:tcPr>
            <w:tcW w:w="166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Sec CSPCWG</w:t>
            </w:r>
          </w:p>
        </w:tc>
        <w:tc>
          <w:tcPr>
            <w:tcW w:w="1680"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S-4 / B-470</w:t>
            </w:r>
          </w:p>
        </w:tc>
        <w:tc>
          <w:tcPr>
            <w:tcW w:w="282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CL32/2014</w:t>
            </w:r>
            <w:r w:rsidRPr="0082079F">
              <w:rPr>
                <w:rFonts w:ascii="Arial Narrow" w:eastAsia="Times New Roman" w:hAnsi="Arial Narrow" w:cs="Times New Roman"/>
                <w:color w:val="FF0000"/>
                <w:sz w:val="20"/>
                <w:szCs w:val="20"/>
                <w:lang w:val="en-AU" w:eastAsia="en-GB"/>
              </w:rPr>
              <w:t xml:space="preserve">    </w:t>
            </w:r>
            <w:r w:rsidRPr="0082079F">
              <w:rPr>
                <w:rFonts w:ascii="Arial Narrow" w:eastAsia="Times New Roman" w:hAnsi="Arial Narrow" w:cs="Times New Roman"/>
                <w:color w:val="0070C0"/>
                <w:sz w:val="20"/>
                <w:szCs w:val="20"/>
                <w:lang w:val="en-AU" w:eastAsia="en-GB"/>
              </w:rPr>
              <w:t xml:space="preserve">Reported to HSSC7. </w:t>
            </w:r>
            <w:r>
              <w:rPr>
                <w:rFonts w:ascii="Arial Narrow" w:eastAsia="Times New Roman" w:hAnsi="Arial Narrow" w:cs="Times New Roman"/>
                <w:color w:val="0070C0"/>
                <w:sz w:val="20"/>
                <w:szCs w:val="20"/>
                <w:lang w:val="en-AU" w:eastAsia="en-GB"/>
              </w:rPr>
              <w:t>Remove</w:t>
            </w:r>
            <w:r w:rsidR="000F29CF">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rHeight w:val="468"/>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D32.2</w:t>
            </w:r>
          </w:p>
        </w:tc>
        <w:tc>
          <w:tcPr>
            <w:tcW w:w="2802"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Interrupted lights</w:t>
            </w:r>
          </w:p>
        </w:tc>
        <w:tc>
          <w:tcPr>
            <w:tcW w:w="94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M</w:t>
            </w:r>
          </w:p>
        </w:tc>
        <w:tc>
          <w:tcPr>
            <w:tcW w:w="1833"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Publish S-4 Ed 4.5.0</w:t>
            </w:r>
          </w:p>
        </w:tc>
        <w:tc>
          <w:tcPr>
            <w:tcW w:w="80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2015</w:t>
            </w:r>
          </w:p>
        </w:tc>
        <w:tc>
          <w:tcPr>
            <w:tcW w:w="1169"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S-4 / B-470</w:t>
            </w:r>
          </w:p>
        </w:tc>
        <w:tc>
          <w:tcPr>
            <w:tcW w:w="2826" w:type="dxa"/>
          </w:tcPr>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CSPCWG9 Action 13</w:t>
            </w:r>
          </w:p>
          <w:p w:rsidR="0082079F" w:rsidRPr="0082079F"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82079F">
              <w:rPr>
                <w:rFonts w:ascii="Arial Narrow" w:eastAsia="Times New Roman" w:hAnsi="Arial Narrow" w:cs="Times New Roman"/>
                <w:strike/>
                <w:color w:val="FF0000"/>
                <w:sz w:val="20"/>
                <w:szCs w:val="20"/>
                <w:lang w:val="en-AU" w:eastAsia="en-GB"/>
              </w:rPr>
              <w:t>CSPCWG10 Action 22,23</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color w:val="0070C0"/>
                <w:sz w:val="20"/>
                <w:szCs w:val="20"/>
                <w:lang w:val="en-AU" w:eastAsia="en-GB"/>
              </w:rPr>
              <w:t xml:space="preserve">Reported to HSSC7. </w:t>
            </w:r>
            <w:r>
              <w:rPr>
                <w:rFonts w:ascii="Arial Narrow" w:eastAsia="Times New Roman" w:hAnsi="Arial Narrow" w:cs="Times New Roman"/>
                <w:color w:val="0070C0"/>
                <w:sz w:val="20"/>
                <w:szCs w:val="20"/>
                <w:lang w:val="en-AU" w:eastAsia="en-GB"/>
              </w:rPr>
              <w:t>Remove</w:t>
            </w:r>
            <w:r w:rsidR="000F29CF">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rHeight w:val="576"/>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D32.4</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Reinstate (simplified) symbol for light vessels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rPr>
            </w:pPr>
            <w:r w:rsidRPr="0082079F">
              <w:rPr>
                <w:rFonts w:ascii="Arial Narrow" w:eastAsia="Times New Roman" w:hAnsi="Arial Narrow" w:cs="Times New Roman"/>
                <w:sz w:val="20"/>
                <w:szCs w:val="20"/>
                <w:lang w:val="en-AU"/>
              </w:rPr>
              <w:t>HSSC/MS approval &amp; include in next revision S-4</w:t>
            </w:r>
          </w:p>
          <w:p w:rsidR="00E029A2" w:rsidRPr="0082079F" w:rsidRDefault="00E029A2" w:rsidP="0082079F">
            <w:pPr>
              <w:spacing w:before="40" w:after="40" w:line="240" w:lineRule="auto"/>
              <w:rPr>
                <w:rFonts w:ascii="Arial Narrow" w:eastAsia="Times New Roman" w:hAnsi="Arial Narrow" w:cs="Times New Roman"/>
                <w:sz w:val="20"/>
                <w:szCs w:val="20"/>
                <w:lang w:val="en-AU"/>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2012</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 B-474, INT1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CSPCWG9 Action 18; </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16</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34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D34</w:t>
            </w:r>
          </w:p>
        </w:tc>
        <w:tc>
          <w:tcPr>
            <w:tcW w:w="2802"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Devise new symbol for ‘Maximum authorized draught’</w:t>
            </w:r>
          </w:p>
        </w:tc>
        <w:tc>
          <w:tcPr>
            <w:tcW w:w="94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M</w:t>
            </w:r>
          </w:p>
        </w:tc>
        <w:tc>
          <w:tcPr>
            <w:tcW w:w="1833"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Inform HSSC</w:t>
            </w:r>
          </w:p>
        </w:tc>
        <w:tc>
          <w:tcPr>
            <w:tcW w:w="808"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2014</w:t>
            </w:r>
          </w:p>
        </w:tc>
        <w:tc>
          <w:tcPr>
            <w:tcW w:w="69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2015</w:t>
            </w:r>
          </w:p>
        </w:tc>
        <w:tc>
          <w:tcPr>
            <w:tcW w:w="1169"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Cancelled</w:t>
            </w:r>
          </w:p>
        </w:tc>
        <w:tc>
          <w:tcPr>
            <w:tcW w:w="1668"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Chair NCWG</w:t>
            </w:r>
          </w:p>
        </w:tc>
        <w:tc>
          <w:tcPr>
            <w:tcW w:w="1680"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S-4 / B-400</w:t>
            </w:r>
          </w:p>
        </w:tc>
        <w:tc>
          <w:tcPr>
            <w:tcW w:w="2826" w:type="dxa"/>
          </w:tcPr>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CSPCWG10 Action 12; see also A13.</w:t>
            </w:r>
          </w:p>
          <w:p w:rsidR="0082079F" w:rsidRPr="00DD4AE1" w:rsidRDefault="0082079F" w:rsidP="0082079F">
            <w:pPr>
              <w:spacing w:before="40" w:after="40" w:line="240" w:lineRule="auto"/>
              <w:rPr>
                <w:rFonts w:ascii="Arial Narrow" w:eastAsia="Times New Roman" w:hAnsi="Arial Narrow" w:cs="Times New Roman"/>
                <w:strike/>
                <w:color w:val="FF0000"/>
                <w:sz w:val="20"/>
                <w:szCs w:val="20"/>
                <w:lang w:val="en-AU" w:eastAsia="en-GB"/>
              </w:rPr>
            </w:pPr>
            <w:r w:rsidRPr="00DD4AE1">
              <w:rPr>
                <w:rFonts w:ascii="Arial Narrow" w:eastAsia="Times New Roman" w:hAnsi="Arial Narrow" w:cs="Times New Roman"/>
                <w:strike/>
                <w:color w:val="FF0000"/>
                <w:sz w:val="20"/>
                <w:szCs w:val="20"/>
                <w:lang w:val="en-AU" w:eastAsia="en-GB"/>
              </w:rPr>
              <w:t xml:space="preserve">WG </w:t>
            </w:r>
            <w:proofErr w:type="spellStart"/>
            <w:r w:rsidRPr="00DD4AE1">
              <w:rPr>
                <w:rFonts w:ascii="Arial Narrow" w:eastAsia="Times New Roman" w:hAnsi="Arial Narrow" w:cs="Times New Roman"/>
                <w:strike/>
                <w:color w:val="FF0000"/>
                <w:sz w:val="20"/>
                <w:szCs w:val="20"/>
                <w:lang w:val="en-AU" w:eastAsia="en-GB"/>
              </w:rPr>
              <w:t>Ltrs</w:t>
            </w:r>
            <w:proofErr w:type="spellEnd"/>
            <w:r w:rsidRPr="00DD4AE1">
              <w:rPr>
                <w:rFonts w:ascii="Arial Narrow" w:eastAsia="Times New Roman" w:hAnsi="Arial Narrow" w:cs="Times New Roman"/>
                <w:strike/>
                <w:color w:val="FF0000"/>
                <w:sz w:val="20"/>
                <w:szCs w:val="20"/>
                <w:lang w:val="en-AU" w:eastAsia="en-GB"/>
              </w:rPr>
              <w:t xml:space="preserve"> 09 &amp; 13/14, Action deleted</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color w:val="0070C0"/>
                <w:sz w:val="20"/>
                <w:szCs w:val="20"/>
                <w:lang w:val="en-AU" w:eastAsia="en-GB"/>
              </w:rPr>
              <w:t xml:space="preserve">Reported to HSSC7. </w:t>
            </w:r>
            <w:r>
              <w:rPr>
                <w:rFonts w:ascii="Arial Narrow" w:eastAsia="Times New Roman" w:hAnsi="Arial Narrow" w:cs="Times New Roman"/>
                <w:color w:val="0070C0"/>
                <w:sz w:val="20"/>
                <w:szCs w:val="20"/>
                <w:lang w:val="en-AU" w:eastAsia="en-GB"/>
              </w:rPr>
              <w:t>Remove</w:t>
            </w:r>
            <w:r w:rsidR="00DD4AE1">
              <w:rPr>
                <w:rFonts w:ascii="Arial Narrow" w:eastAsia="Times New Roman" w:hAnsi="Arial Narrow" w:cs="Times New Roman"/>
                <w:color w:val="0070C0"/>
                <w:sz w:val="20"/>
                <w:szCs w:val="20"/>
                <w:lang w:val="en-AU" w:eastAsia="en-GB"/>
              </w:rPr>
              <w:t xml:space="preserve"> now</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D35</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Dangerous cargo berth</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HSSC/MS approval &amp; include in next revision S-4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Included in S-4 4.6.0</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DD4AE1" w:rsidP="0082079F">
            <w:pPr>
              <w:spacing w:before="40" w:after="40" w:line="240" w:lineRule="auto"/>
              <w:rPr>
                <w:rFonts w:ascii="Arial Narrow" w:eastAsia="Times New Roman" w:hAnsi="Arial Narrow" w:cs="Times New Roman"/>
                <w:sz w:val="20"/>
                <w:szCs w:val="20"/>
                <w:lang w:val="en-AU" w:eastAsia="en-GB"/>
              </w:rPr>
            </w:pPr>
            <w:r w:rsidRPr="00DD4AE1">
              <w:rPr>
                <w:rFonts w:ascii="Arial Narrow" w:eastAsia="Times New Roman" w:hAnsi="Arial Narrow" w:cs="Times New Roman"/>
                <w:sz w:val="20"/>
                <w:szCs w:val="20"/>
                <w:lang w:val="en-AU" w:eastAsia="en-GB"/>
              </w:rPr>
              <w:t>C</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Sec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S4 / B-300</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18</w:t>
            </w:r>
          </w:p>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WG </w:t>
            </w:r>
            <w:proofErr w:type="spellStart"/>
            <w:r w:rsidRPr="0082079F">
              <w:rPr>
                <w:rFonts w:ascii="Arial Narrow" w:eastAsia="Times New Roman" w:hAnsi="Arial Narrow" w:cs="Times New Roman"/>
                <w:sz w:val="20"/>
                <w:szCs w:val="20"/>
                <w:lang w:val="en-AU" w:eastAsia="en-GB"/>
              </w:rPr>
              <w:t>Ltrs</w:t>
            </w:r>
            <w:proofErr w:type="spellEnd"/>
            <w:r w:rsidRPr="0082079F">
              <w:rPr>
                <w:rFonts w:ascii="Arial Narrow" w:eastAsia="Times New Roman" w:hAnsi="Arial Narrow" w:cs="Times New Roman"/>
                <w:sz w:val="20"/>
                <w:szCs w:val="20"/>
                <w:lang w:val="en-AU" w:eastAsia="en-GB"/>
              </w:rPr>
              <w:t xml:space="preserve"> 10 &amp; 14/2014</w:t>
            </w:r>
          </w:p>
          <w:p w:rsidR="00E029A2"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Report to HSSC8</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lastRenderedPageBreak/>
              <w:t>E.1</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Maintain official INT 1s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Planning for next editions by INT1 sub-WG (following </w:t>
            </w:r>
            <w:smartTag w:uri="urn:schemas-microsoft-com:office:smarttags" w:element="City">
              <w:smartTag w:uri="urn:schemas-microsoft-com:office:smarttags" w:element="place">
                <w:r w:rsidRPr="0082079F">
                  <w:rPr>
                    <w:rFonts w:ascii="Arial Narrow" w:eastAsia="Times New Roman" w:hAnsi="Arial Narrow" w:cs="Times New Roman"/>
                    <w:sz w:val="20"/>
                    <w:szCs w:val="20"/>
                    <w:lang w:val="en-AU" w:eastAsia="en-GB"/>
                  </w:rPr>
                  <w:t>Cadiz</w:t>
                </w:r>
              </w:smartTag>
            </w:smartTag>
            <w:r w:rsidRPr="0082079F">
              <w:rPr>
                <w:rFonts w:ascii="Arial Narrow" w:eastAsia="Times New Roman" w:hAnsi="Arial Narrow" w:cs="Times New Roman"/>
                <w:sz w:val="20"/>
                <w:szCs w:val="20"/>
                <w:lang w:val="en-AU" w:eastAsia="en-GB"/>
              </w:rPr>
              <w:t xml:space="preserve"> meeting July 2013) </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Retain as permanent work item.</w:t>
            </w:r>
          </w:p>
        </w:tc>
        <w:tc>
          <w:tcPr>
            <w:tcW w:w="808" w:type="dxa"/>
          </w:tcPr>
          <w:p w:rsidR="0082079F" w:rsidRPr="0082079F" w:rsidRDefault="00E029A2" w:rsidP="0082079F">
            <w:pPr>
              <w:spacing w:before="40" w:after="40" w:line="240" w:lineRule="auto"/>
              <w:rPr>
                <w:rFonts w:ascii="Arial Narrow" w:eastAsia="Times New Roman" w:hAnsi="Arial Narrow" w:cs="Times New Roman"/>
                <w:sz w:val="20"/>
                <w:szCs w:val="20"/>
                <w:lang w:val="en-AU" w:eastAsia="en-GB"/>
              </w:rPr>
            </w:pPr>
            <w:r>
              <w:rPr>
                <w:rFonts w:ascii="Arial Narrow" w:eastAsia="Times New Roman" w:hAnsi="Arial Narrow" w:cs="Times New Roman"/>
                <w:color w:val="0070C0"/>
                <w:sz w:val="20"/>
                <w:szCs w:val="20"/>
                <w:lang w:val="en-AU" w:eastAsia="en-GB"/>
              </w:rPr>
              <w:t>2016</w:t>
            </w:r>
          </w:p>
        </w:tc>
        <w:tc>
          <w:tcPr>
            <w:tcW w:w="696" w:type="dxa"/>
          </w:tcPr>
          <w:p w:rsidR="0082079F" w:rsidRPr="0082079F" w:rsidRDefault="00E029A2" w:rsidP="00E029A2">
            <w:pPr>
              <w:spacing w:before="40" w:after="40" w:line="240" w:lineRule="auto"/>
              <w:rPr>
                <w:rFonts w:ascii="Arial Narrow" w:eastAsia="Times New Roman" w:hAnsi="Arial Narrow" w:cs="Times New Roman"/>
                <w:sz w:val="20"/>
                <w:szCs w:val="20"/>
                <w:lang w:val="en-AU" w:eastAsia="en-GB"/>
              </w:rPr>
            </w:pPr>
            <w:r w:rsidRPr="00E029A2">
              <w:rPr>
                <w:rFonts w:ascii="Arial Narrow" w:eastAsia="Times New Roman" w:hAnsi="Arial Narrow" w:cs="Times New Roman"/>
                <w:color w:val="0070C0"/>
                <w:sz w:val="20"/>
                <w:szCs w:val="20"/>
                <w:lang w:val="en-AU" w:eastAsia="en-GB"/>
              </w:rPr>
              <w:t>201</w:t>
            </w:r>
            <w:r>
              <w:rPr>
                <w:rFonts w:ascii="Arial Narrow" w:eastAsia="Times New Roman" w:hAnsi="Arial Narrow" w:cs="Times New Roman"/>
                <w:color w:val="0070C0"/>
                <w:sz w:val="20"/>
                <w:szCs w:val="20"/>
                <w:lang w:val="en-AU" w:eastAsia="en-GB"/>
              </w:rPr>
              <w:t>9</w:t>
            </w:r>
            <w:r w:rsidRPr="00E029A2">
              <w:rPr>
                <w:rFonts w:ascii="Arial Narrow" w:eastAsia="Times New Roman" w:hAnsi="Arial Narrow" w:cs="Times New Roman"/>
                <w:color w:val="0070C0"/>
                <w:sz w:val="20"/>
                <w:szCs w:val="20"/>
                <w:lang w:val="en-AU" w:eastAsia="en-GB"/>
              </w:rPr>
              <w:t>?</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DE: </w:t>
            </w:r>
            <w:smartTag w:uri="urn:schemas-microsoft-com:office:smarttags" w:element="place">
              <w:r w:rsidRPr="0082079F">
                <w:rPr>
                  <w:rFonts w:ascii="Arial Narrow" w:eastAsia="Times New Roman" w:hAnsi="Arial Narrow" w:cs="Times New Roman"/>
                  <w:sz w:val="20"/>
                  <w:szCs w:val="20"/>
                  <w:lang w:val="en-AU" w:eastAsia="en-GB"/>
                </w:rPr>
                <w:t xml:space="preserve">S </w:t>
              </w:r>
              <w:proofErr w:type="spellStart"/>
              <w:r w:rsidRPr="0082079F">
                <w:rPr>
                  <w:rFonts w:ascii="Arial Narrow" w:eastAsia="Times New Roman" w:hAnsi="Arial Narrow" w:cs="Times New Roman"/>
                  <w:sz w:val="20"/>
                  <w:szCs w:val="20"/>
                  <w:lang w:val="en-AU" w:eastAsia="en-GB"/>
                </w:rPr>
                <w:t>Spohn</w:t>
              </w:r>
            </w:smartTag>
            <w:proofErr w:type="spellEnd"/>
            <w:r w:rsidRPr="0082079F">
              <w:rPr>
                <w:rFonts w:ascii="Arial Narrow" w:eastAsia="Times New Roman" w:hAnsi="Arial Narrow" w:cs="Times New Roman"/>
                <w:sz w:val="20"/>
                <w:szCs w:val="20"/>
                <w:lang w:val="en-AU" w:eastAsia="en-GB"/>
              </w:rPr>
              <w:t xml:space="preserve"> </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FR:</w:t>
            </w:r>
            <w:r w:rsidRPr="0082079F">
              <w:rPr>
                <w:rFonts w:ascii="Arial Narrow" w:eastAsia="Times New Roman" w:hAnsi="Arial Narrow" w:cs="Arial"/>
                <w:sz w:val="20"/>
                <w:szCs w:val="20"/>
                <w:lang w:val="en-AU" w:eastAsia="en-GB"/>
              </w:rPr>
              <w:t xml:space="preserve"> </w:t>
            </w:r>
            <w:smartTag w:uri="urn:schemas-microsoft-com:office:smarttags" w:element="place">
              <w:r w:rsidRPr="0082079F">
                <w:rPr>
                  <w:rFonts w:ascii="Arial Narrow" w:eastAsia="Times New Roman" w:hAnsi="Arial Narrow" w:cs="Times New Roman"/>
                  <w:sz w:val="20"/>
                  <w:szCs w:val="20"/>
                  <w:lang w:val="en-AU" w:eastAsia="en-GB"/>
                </w:rPr>
                <w:t xml:space="preserve">S </w:t>
              </w:r>
              <w:proofErr w:type="spellStart"/>
              <w:r w:rsidRPr="0082079F">
                <w:rPr>
                  <w:rFonts w:ascii="Arial Narrow" w:eastAsia="Times New Roman" w:hAnsi="Arial Narrow" w:cs="Times New Roman"/>
                  <w:sz w:val="20"/>
                  <w:szCs w:val="20"/>
                  <w:lang w:val="en-AU" w:eastAsia="en-GB"/>
                </w:rPr>
                <w:t>Guillou</w:t>
              </w:r>
            </w:smartTag>
            <w:proofErr w:type="spellEnd"/>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ES: F. </w:t>
            </w:r>
            <w:proofErr w:type="spellStart"/>
            <w:r w:rsidRPr="0082079F">
              <w:rPr>
                <w:rFonts w:ascii="Arial Narrow" w:eastAsia="Times New Roman" w:hAnsi="Arial Narrow" w:cs="Times New Roman"/>
                <w:sz w:val="20"/>
                <w:szCs w:val="20"/>
                <w:lang w:val="en-AU" w:eastAsia="en-GB"/>
              </w:rPr>
              <w:t>Yanguas</w:t>
            </w:r>
            <w:proofErr w:type="spellEnd"/>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 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English version </w:t>
            </w:r>
            <w:r w:rsidRPr="0082079F">
              <w:rPr>
                <w:rFonts w:ascii="Arial Narrow" w:eastAsia="Times New Roman" w:hAnsi="Arial Narrow" w:cs="Times New Roman"/>
                <w:color w:val="0070C0"/>
                <w:sz w:val="20"/>
                <w:szCs w:val="20"/>
                <w:lang w:val="en-AU" w:eastAsia="en-GB"/>
              </w:rPr>
              <w:t>20</w:t>
            </w:r>
            <w:r w:rsidR="00E029A2" w:rsidRPr="00E029A2">
              <w:rPr>
                <w:rFonts w:ascii="Arial Narrow" w:eastAsia="Times New Roman" w:hAnsi="Arial Narrow" w:cs="Times New Roman"/>
                <w:color w:val="0070C0"/>
                <w:sz w:val="20"/>
                <w:szCs w:val="20"/>
                <w:lang w:val="en-AU" w:eastAsia="en-GB"/>
              </w:rPr>
              <w:t>15</w:t>
            </w:r>
            <w:r w:rsidRPr="0082079F">
              <w:rPr>
                <w:rFonts w:ascii="Arial Narrow" w:eastAsia="Times New Roman" w:hAnsi="Arial Narrow" w:cs="Times New Roman"/>
                <w:color w:val="0070C0"/>
                <w:sz w:val="20"/>
                <w:szCs w:val="20"/>
                <w:lang w:val="en-AU" w:eastAsia="en-GB"/>
              </w:rPr>
              <w:t xml:space="preserve"> (Ed </w:t>
            </w:r>
            <w:r w:rsidR="00E029A2">
              <w:rPr>
                <w:rFonts w:ascii="Arial Narrow" w:eastAsia="Times New Roman" w:hAnsi="Arial Narrow" w:cs="Times New Roman"/>
                <w:color w:val="0070C0"/>
                <w:sz w:val="20"/>
                <w:szCs w:val="20"/>
                <w:lang w:val="en-AU" w:eastAsia="en-GB"/>
              </w:rPr>
              <w:t>8</w:t>
            </w:r>
            <w:r w:rsidRPr="0082079F">
              <w:rPr>
                <w:rFonts w:ascii="Arial Narrow" w:eastAsia="Times New Roman" w:hAnsi="Arial Narrow" w:cs="Times New Roman"/>
                <w:color w:val="0070C0"/>
                <w:sz w:val="20"/>
                <w:szCs w:val="20"/>
                <w:lang w:val="en-AU" w:eastAsia="en-GB"/>
              </w:rPr>
              <w:t>)</w:t>
            </w:r>
            <w:r w:rsidRPr="0082079F">
              <w:rPr>
                <w:rFonts w:ascii="Arial Narrow" w:eastAsia="Times New Roman" w:hAnsi="Arial Narrow" w:cs="Times New Roman"/>
                <w:sz w:val="20"/>
                <w:szCs w:val="20"/>
                <w:lang w:val="en-AU" w:eastAsia="en-GB"/>
              </w:rPr>
              <w:t xml:space="preserve"> </w:t>
            </w:r>
          </w:p>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French version </w:t>
            </w:r>
            <w:r w:rsidR="00E029A2" w:rsidRPr="00E029A2">
              <w:rPr>
                <w:rFonts w:ascii="Arial Narrow" w:eastAsia="Times New Roman" w:hAnsi="Arial Narrow" w:cs="Times New Roman"/>
                <w:color w:val="0070C0"/>
                <w:sz w:val="20"/>
                <w:szCs w:val="20"/>
                <w:lang w:val="en-AU" w:eastAsia="en-GB"/>
              </w:rPr>
              <w:t>2016</w:t>
            </w:r>
            <w:r w:rsidR="00E029A2">
              <w:rPr>
                <w:rFonts w:ascii="Arial Narrow" w:eastAsia="Times New Roman" w:hAnsi="Arial Narrow" w:cs="Times New Roman"/>
                <w:color w:val="0070C0"/>
                <w:sz w:val="20"/>
                <w:szCs w:val="20"/>
                <w:lang w:val="en-AU" w:eastAsia="en-GB"/>
              </w:rPr>
              <w:t xml:space="preserve"> (Ed 6</w:t>
            </w:r>
            <w:r w:rsidRPr="0082079F">
              <w:rPr>
                <w:rFonts w:ascii="Arial Narrow" w:eastAsia="Times New Roman" w:hAnsi="Arial Narrow" w:cs="Times New Roman"/>
                <w:color w:val="0070C0"/>
                <w:sz w:val="20"/>
                <w:szCs w:val="20"/>
                <w:lang w:val="en-AU" w:eastAsia="en-GB"/>
              </w:rPr>
              <w:t>)</w:t>
            </w:r>
          </w:p>
          <w:p w:rsidR="0082079F" w:rsidRPr="0082079F" w:rsidRDefault="0082079F" w:rsidP="00E029A2">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xml:space="preserve">Spanish version </w:t>
            </w:r>
            <w:r w:rsidRPr="0082079F">
              <w:rPr>
                <w:rFonts w:ascii="Arial Narrow" w:eastAsia="Times New Roman" w:hAnsi="Arial Narrow" w:cs="Times New Roman"/>
                <w:color w:val="0070C0"/>
                <w:sz w:val="20"/>
                <w:szCs w:val="20"/>
                <w:lang w:val="en-AU" w:eastAsia="en-GB"/>
              </w:rPr>
              <w:t>201</w:t>
            </w:r>
            <w:r w:rsidR="00E029A2">
              <w:rPr>
                <w:rFonts w:ascii="Arial Narrow" w:eastAsia="Times New Roman" w:hAnsi="Arial Narrow" w:cs="Times New Roman"/>
                <w:color w:val="0070C0"/>
                <w:sz w:val="20"/>
                <w:szCs w:val="20"/>
                <w:lang w:val="en-AU" w:eastAsia="en-GB"/>
              </w:rPr>
              <w:t>5</w:t>
            </w:r>
            <w:r w:rsidRPr="0082079F">
              <w:rPr>
                <w:rFonts w:ascii="Arial Narrow" w:eastAsia="Times New Roman" w:hAnsi="Arial Narrow" w:cs="Times New Roman"/>
                <w:color w:val="0070C0"/>
                <w:sz w:val="20"/>
                <w:szCs w:val="20"/>
                <w:lang w:val="en-AU" w:eastAsia="en-GB"/>
              </w:rPr>
              <w:t xml:space="preserve">(Ed </w:t>
            </w:r>
            <w:r w:rsidR="00E029A2">
              <w:rPr>
                <w:rFonts w:ascii="Arial Narrow" w:eastAsia="Times New Roman" w:hAnsi="Arial Narrow" w:cs="Times New Roman"/>
                <w:color w:val="0070C0"/>
                <w:sz w:val="20"/>
                <w:szCs w:val="20"/>
                <w:lang w:val="en-AU" w:eastAsia="en-GB"/>
              </w:rPr>
              <w:t>5</w:t>
            </w:r>
            <w:r w:rsidRPr="0082079F">
              <w:rPr>
                <w:rFonts w:ascii="Arial Narrow" w:eastAsia="Times New Roman" w:hAnsi="Arial Narrow" w:cs="Times New Roman"/>
                <w:color w:val="0070C0"/>
                <w:sz w:val="20"/>
                <w:szCs w:val="20"/>
                <w:lang w:val="en-AU" w:eastAsia="en-GB"/>
              </w:rPr>
              <w:t>)</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E.4</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Symbols for vacant entries in INT 1</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L</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INT1subWG to supply list to Chair</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WG2 Agenda 11.2</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INT1subWG, Chair</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 1, S-4 part B</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NCWG1 Action 14</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E8</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Reorganize INT1 to exclude composite symbols</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L</w:t>
            </w:r>
          </w:p>
        </w:tc>
        <w:tc>
          <w:tcPr>
            <w:tcW w:w="1833"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69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P</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INT1 sub-WG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Not to be progressed at present; use CSPCWG10-11.2A when progressed.</w:t>
            </w:r>
          </w:p>
        </w:tc>
      </w:tr>
      <w:tr w:rsidR="0082079F" w:rsidRPr="0082079F" w:rsidTr="00AD462F">
        <w:trPr>
          <w:cantSplit/>
          <w:tblHeader/>
          <w:jc w:val="center"/>
        </w:trPr>
        <w:tc>
          <w:tcPr>
            <w:tcW w:w="91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E9</w:t>
            </w:r>
          </w:p>
        </w:tc>
        <w:tc>
          <w:tcPr>
            <w:tcW w:w="2802"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Develop new section V for INT1 for ‘data quality’</w:t>
            </w:r>
          </w:p>
        </w:tc>
        <w:tc>
          <w:tcPr>
            <w:tcW w:w="94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M</w:t>
            </w:r>
          </w:p>
        </w:tc>
        <w:tc>
          <w:tcPr>
            <w:tcW w:w="1833"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Draft to WG</w:t>
            </w:r>
          </w:p>
          <w:p w:rsidR="00E029A2" w:rsidRPr="0082079F" w:rsidRDefault="00E029A2"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WG2 Agenda 11.3</w:t>
            </w:r>
          </w:p>
        </w:tc>
        <w:tc>
          <w:tcPr>
            <w:tcW w:w="80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2014</w:t>
            </w:r>
          </w:p>
        </w:tc>
        <w:tc>
          <w:tcPr>
            <w:tcW w:w="696" w:type="dxa"/>
          </w:tcPr>
          <w:p w:rsid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2016</w:t>
            </w:r>
          </w:p>
          <w:p w:rsidR="00E245C9" w:rsidRPr="0082079F" w:rsidRDefault="00E245C9" w:rsidP="0082079F">
            <w:pPr>
              <w:spacing w:before="40" w:after="40" w:line="240" w:lineRule="auto"/>
              <w:rPr>
                <w:rFonts w:ascii="Arial Narrow" w:eastAsia="Times New Roman" w:hAnsi="Arial Narrow" w:cs="Times New Roman"/>
                <w:color w:val="0070C0"/>
                <w:sz w:val="20"/>
                <w:szCs w:val="20"/>
                <w:lang w:val="en-AU" w:eastAsia="en-GB"/>
              </w:rPr>
            </w:pPr>
            <w:r>
              <w:rPr>
                <w:rFonts w:ascii="Arial Narrow" w:eastAsia="Times New Roman" w:hAnsi="Arial Narrow" w:cs="Times New Roman"/>
                <w:color w:val="0070C0"/>
                <w:sz w:val="20"/>
                <w:szCs w:val="20"/>
                <w:lang w:val="en-AU" w:eastAsia="en-GB"/>
              </w:rPr>
              <w:t>??</w:t>
            </w:r>
          </w:p>
        </w:tc>
        <w:tc>
          <w:tcPr>
            <w:tcW w:w="1169"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O</w:t>
            </w:r>
          </w:p>
        </w:tc>
        <w:tc>
          <w:tcPr>
            <w:tcW w:w="1668"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Chair NCWG</w:t>
            </w:r>
          </w:p>
        </w:tc>
        <w:tc>
          <w:tcPr>
            <w:tcW w:w="1680"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INT1</w:t>
            </w:r>
          </w:p>
        </w:tc>
        <w:tc>
          <w:tcPr>
            <w:tcW w:w="2826" w:type="dxa"/>
          </w:tcPr>
          <w:p w:rsidR="0082079F" w:rsidRPr="0082079F" w:rsidRDefault="0082079F" w:rsidP="0082079F">
            <w:pPr>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CSPCWG10 Action 35</w:t>
            </w:r>
          </w:p>
        </w:tc>
      </w:tr>
    </w:tbl>
    <w:p w:rsidR="0082079F" w:rsidRPr="0082079F" w:rsidRDefault="0082079F" w:rsidP="0082079F">
      <w:pPr>
        <w:tabs>
          <w:tab w:val="left" w:pos="1824"/>
          <w:tab w:val="left" w:pos="4332"/>
        </w:tabs>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sz w:val="20"/>
          <w:szCs w:val="20"/>
          <w:lang w:val="en-AU" w:eastAsia="en-GB"/>
        </w:rPr>
        <w:t>* Allowing for approval via HSSC (in accordance with Resolution 2/2007) before MS and publication.</w:t>
      </w:r>
    </w:p>
    <w:p w:rsidR="0082079F" w:rsidRPr="0082079F" w:rsidRDefault="0082079F" w:rsidP="0082079F">
      <w:pPr>
        <w:tabs>
          <w:tab w:val="left" w:pos="1824"/>
          <w:tab w:val="left" w:pos="4332"/>
        </w:tabs>
        <w:spacing w:before="40" w:after="40" w:line="240" w:lineRule="auto"/>
        <w:rPr>
          <w:rFonts w:ascii="Arial Narrow" w:eastAsia="Times New Roman" w:hAnsi="Arial Narrow" w:cs="Times New Roman"/>
          <w:sz w:val="20"/>
          <w:szCs w:val="20"/>
          <w:lang w:val="en-AU" w:eastAsia="en-GB"/>
        </w:rPr>
      </w:pPr>
    </w:p>
    <w:p w:rsidR="0082079F" w:rsidRPr="0082079F" w:rsidRDefault="0082079F" w:rsidP="0082079F">
      <w:pPr>
        <w:keepNext/>
        <w:keepLines/>
        <w:tabs>
          <w:tab w:val="left" w:pos="1824"/>
          <w:tab w:val="left" w:pos="4332"/>
        </w:tabs>
        <w:spacing w:before="40" w:after="40" w:line="240" w:lineRule="auto"/>
        <w:rPr>
          <w:rFonts w:ascii="Arial Narrow" w:eastAsia="Times New Roman" w:hAnsi="Arial Narrow" w:cs="Times New Roman"/>
          <w:sz w:val="20"/>
          <w:szCs w:val="20"/>
          <w:lang w:val="en-AU" w:eastAsia="en-GB"/>
        </w:rPr>
      </w:pPr>
      <w:r w:rsidRPr="0082079F">
        <w:rPr>
          <w:rFonts w:ascii="Arial Narrow" w:eastAsia="Times New Roman" w:hAnsi="Arial Narrow" w:cs="Times New Roman"/>
          <w:b/>
          <w:sz w:val="20"/>
          <w:szCs w:val="20"/>
          <w:lang w:val="en-AU" w:eastAsia="en-GB"/>
        </w:rPr>
        <w:t xml:space="preserve">G. CSPCWG Meetings </w:t>
      </w:r>
      <w:r w:rsidRPr="0082079F">
        <w:rPr>
          <w:rFonts w:ascii="Arial Narrow" w:eastAsia="Times New Roman" w:hAnsi="Arial Narrow" w:cs="Times New Roman"/>
          <w:sz w:val="20"/>
          <w:szCs w:val="20"/>
          <w:lang w:val="en-AU" w:eastAsia="en-GB"/>
        </w:rPr>
        <w:t>(IHO T2.3.1 refers)</w:t>
      </w:r>
    </w:p>
    <w:tbl>
      <w:tblPr>
        <w:tblW w:w="146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48"/>
        <w:gridCol w:w="2448"/>
        <w:gridCol w:w="2448"/>
        <w:gridCol w:w="2448"/>
        <w:gridCol w:w="2448"/>
        <w:gridCol w:w="2448"/>
      </w:tblGrid>
      <w:tr w:rsidR="0082079F" w:rsidRPr="0082079F" w:rsidTr="00AD462F">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Date</w:t>
            </w:r>
          </w:p>
        </w:tc>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Location</w:t>
            </w:r>
          </w:p>
        </w:tc>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Meeting</w:t>
            </w:r>
          </w:p>
        </w:tc>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Date</w:t>
            </w:r>
          </w:p>
        </w:tc>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Location</w:t>
            </w:r>
          </w:p>
        </w:tc>
        <w:tc>
          <w:tcPr>
            <w:tcW w:w="2448" w:type="dxa"/>
          </w:tcPr>
          <w:p w:rsidR="0082079F" w:rsidRPr="0082079F" w:rsidRDefault="0082079F"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b/>
                <w:sz w:val="20"/>
                <w:szCs w:val="20"/>
                <w:lang w:val="en-AU" w:eastAsia="en-GB"/>
              </w:rPr>
              <w:t>Meeting</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03-05 Nov 04</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CSPCWG 1 </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29 Nov–02 Dec 11</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smartTag w:uri="urn:schemas-microsoft-com:office:smarttags" w:element="place">
              <w:smartTag w:uri="urn:schemas-microsoft-com:office:smarttags" w:element="City">
                <w:r w:rsidRPr="0082079F">
                  <w:rPr>
                    <w:rFonts w:ascii="Arial Narrow" w:eastAsia="MS Mincho" w:hAnsi="Arial Narrow" w:cs="Times New Roman"/>
                    <w:sz w:val="20"/>
                    <w:szCs w:val="20"/>
                    <w:lang w:val="en-AU" w:eastAsia="en-GB"/>
                  </w:rPr>
                  <w:t>Turku</w:t>
                </w:r>
              </w:smartTag>
              <w:r w:rsidRPr="0082079F">
                <w:rPr>
                  <w:rFonts w:ascii="Arial Narrow" w:eastAsia="MS Mincho" w:hAnsi="Arial Narrow" w:cs="Times New Roman"/>
                  <w:sz w:val="20"/>
                  <w:szCs w:val="20"/>
                  <w:lang w:val="en-AU" w:eastAsia="en-GB"/>
                </w:rPr>
                <w:t xml:space="preserve">, </w:t>
              </w:r>
              <w:smartTag w:uri="urn:schemas-microsoft-com:office:smarttags" w:element="country-region">
                <w:r w:rsidRPr="0082079F">
                  <w:rPr>
                    <w:rFonts w:ascii="Arial Narrow" w:eastAsia="MS Mincho" w:hAnsi="Arial Narrow" w:cs="Times New Roman"/>
                    <w:sz w:val="20"/>
                    <w:szCs w:val="20"/>
                    <w:lang w:val="en-AU" w:eastAsia="en-GB"/>
                  </w:rPr>
                  <w:t>Finland</w:t>
                </w:r>
              </w:smartTag>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8</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19-21 Oct 05</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2</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13-16 Nov 12</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smartTag w:uri="urn:schemas-microsoft-com:office:smarttags" w:element="City">
              <w:r w:rsidRPr="0082079F">
                <w:rPr>
                  <w:rFonts w:ascii="Arial Narrow" w:eastAsia="MS Mincho" w:hAnsi="Arial Narrow" w:cs="Times New Roman"/>
                  <w:sz w:val="20"/>
                  <w:szCs w:val="20"/>
                  <w:lang w:val="en-AU" w:eastAsia="en-GB"/>
                </w:rPr>
                <w:t>Seoul</w:t>
              </w:r>
            </w:smartTag>
            <w:r w:rsidRPr="0082079F">
              <w:rPr>
                <w:rFonts w:ascii="Arial Narrow" w:eastAsia="MS Mincho" w:hAnsi="Arial Narrow" w:cs="Times New Roman"/>
                <w:sz w:val="20"/>
                <w:szCs w:val="20"/>
                <w:lang w:val="en-AU" w:eastAsia="en-GB"/>
              </w:rPr>
              <w:t xml:space="preserve">, Rep of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Korea</w:t>
                </w:r>
              </w:smartTag>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CSPGWG 9</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22-24 Nov 06</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3</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21-24 Jan 2014</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smartTag w:uri="urn:schemas-microsoft-com:office:smarttags" w:element="place">
              <w:smartTag w:uri="urn:schemas-microsoft-com:office:smarttags" w:element="City">
                <w:r w:rsidRPr="0082079F">
                  <w:rPr>
                    <w:rFonts w:ascii="Arial Narrow" w:eastAsia="MS Mincho" w:hAnsi="Arial Narrow" w:cs="Times New Roman"/>
                    <w:sz w:val="20"/>
                    <w:szCs w:val="20"/>
                    <w:lang w:val="en-AU" w:eastAsia="en-GB"/>
                  </w:rPr>
                  <w:t>Wellington</w:t>
                </w:r>
              </w:smartTag>
              <w:r w:rsidRPr="0082079F">
                <w:rPr>
                  <w:rFonts w:ascii="Arial Narrow" w:eastAsia="MS Mincho" w:hAnsi="Arial Narrow" w:cs="Times New Roman"/>
                  <w:sz w:val="20"/>
                  <w:szCs w:val="20"/>
                  <w:lang w:val="en-AU" w:eastAsia="en-GB"/>
                </w:rPr>
                <w:t xml:space="preserve">, </w:t>
              </w:r>
              <w:smartTag w:uri="urn:schemas-microsoft-com:office:smarttags" w:element="country-region">
                <w:r w:rsidRPr="0082079F">
                  <w:rPr>
                    <w:rFonts w:ascii="Arial Narrow" w:eastAsia="MS Mincho" w:hAnsi="Arial Narrow" w:cs="Times New Roman"/>
                    <w:sz w:val="20"/>
                    <w:szCs w:val="20"/>
                    <w:lang w:val="en-AU" w:eastAsia="en-GB"/>
                  </w:rPr>
                  <w:t>New Zealand</w:t>
                </w:r>
              </w:smartTag>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10</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13-15 Nov 07</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4</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28-30 April 2015</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smartTag w:uri="urn:schemas-microsoft-com:office:smarttags" w:element="place">
              <w:smartTag w:uri="urn:schemas-microsoft-com:office:smarttags" w:element="City">
                <w:r w:rsidRPr="0082079F">
                  <w:rPr>
                    <w:rFonts w:ascii="Arial Narrow" w:eastAsia="MS Mincho" w:hAnsi="Arial Narrow" w:cs="Times New Roman"/>
                    <w:sz w:val="20"/>
                    <w:szCs w:val="20"/>
                    <w:lang w:val="en-AU" w:eastAsia="en-GB"/>
                  </w:rPr>
                  <w:t>Rostock</w:t>
                </w:r>
              </w:smartTag>
              <w:r w:rsidRPr="0082079F">
                <w:rPr>
                  <w:rFonts w:ascii="Arial Narrow" w:eastAsia="MS Mincho" w:hAnsi="Arial Narrow" w:cs="Times New Roman"/>
                  <w:sz w:val="20"/>
                  <w:szCs w:val="20"/>
                  <w:lang w:val="en-AU" w:eastAsia="en-GB"/>
                </w:rPr>
                <w:t xml:space="preserve">, </w:t>
              </w:r>
              <w:smartTag w:uri="urn:schemas-microsoft-com:office:smarttags" w:element="country-region">
                <w:r w:rsidRPr="0082079F">
                  <w:rPr>
                    <w:rFonts w:ascii="Arial Narrow" w:eastAsia="MS Mincho" w:hAnsi="Arial Narrow" w:cs="Times New Roman"/>
                    <w:sz w:val="20"/>
                    <w:szCs w:val="20"/>
                    <w:lang w:val="en-AU" w:eastAsia="en-GB"/>
                  </w:rPr>
                  <w:t>Germany</w:t>
                </w:r>
              </w:smartTag>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11/NCWG1</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18-21 Nov 08</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smartTag w:uri="urn:schemas-microsoft-com:office:smarttags" w:element="place">
              <w:smartTag w:uri="urn:schemas-microsoft-com:office:smarttags" w:element="City">
                <w:r w:rsidRPr="0082079F">
                  <w:rPr>
                    <w:rFonts w:ascii="Arial Narrow" w:eastAsia="MS Mincho" w:hAnsi="Arial Narrow" w:cs="Times New Roman"/>
                    <w:sz w:val="20"/>
                    <w:szCs w:val="20"/>
                    <w:lang w:val="en-AU" w:eastAsia="en-GB"/>
                  </w:rPr>
                  <w:t>Sydney</w:t>
                </w:r>
              </w:smartTag>
              <w:r w:rsidRPr="0082079F">
                <w:rPr>
                  <w:rFonts w:ascii="Arial Narrow" w:eastAsia="MS Mincho" w:hAnsi="Arial Narrow" w:cs="Times New Roman"/>
                  <w:sz w:val="20"/>
                  <w:szCs w:val="20"/>
                  <w:lang w:val="en-AU" w:eastAsia="en-GB"/>
                </w:rPr>
                <w:t xml:space="preserve">, </w:t>
              </w:r>
              <w:smartTag w:uri="urn:schemas-microsoft-com:office:smarttags" w:element="country-region">
                <w:r w:rsidRPr="0082079F">
                  <w:rPr>
                    <w:rFonts w:ascii="Arial Narrow" w:eastAsia="MS Mincho" w:hAnsi="Arial Narrow" w:cs="Times New Roman"/>
                    <w:sz w:val="20"/>
                    <w:szCs w:val="20"/>
                    <w:lang w:val="en-AU" w:eastAsia="en-GB"/>
                  </w:rPr>
                  <w:t>Australia</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5</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26-29 April 2016</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NCWG2</w:t>
            </w:r>
          </w:p>
        </w:tc>
      </w:tr>
      <w:tr w:rsidR="002559EB" w:rsidRPr="0082079F" w:rsidTr="00AD462F">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01-03 Dec 09</w:t>
            </w:r>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IHB, </w:t>
            </w:r>
            <w:smartTag w:uri="urn:schemas-microsoft-com:office:smarttags" w:element="country-region">
              <w:smartTag w:uri="urn:schemas-microsoft-com:office:smarttags" w:element="place">
                <w:r w:rsidRPr="0082079F">
                  <w:rPr>
                    <w:rFonts w:ascii="Arial Narrow" w:eastAsia="MS Mincho" w:hAnsi="Arial Narrow" w:cs="Times New Roman"/>
                    <w:sz w:val="20"/>
                    <w:szCs w:val="20"/>
                    <w:lang w:val="en-AU" w:eastAsia="en-GB"/>
                  </w:rPr>
                  <w:t>Monaco</w:t>
                </w:r>
              </w:smartTag>
            </w:smartTag>
          </w:p>
        </w:tc>
        <w:tc>
          <w:tcPr>
            <w:tcW w:w="2448" w:type="dxa"/>
          </w:tcPr>
          <w:p w:rsidR="002559EB" w:rsidRPr="0082079F" w:rsidRDefault="002559EB" w:rsidP="0082079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6</w:t>
            </w:r>
          </w:p>
        </w:tc>
        <w:tc>
          <w:tcPr>
            <w:tcW w:w="2448" w:type="dxa"/>
          </w:tcPr>
          <w:p w:rsidR="002559EB" w:rsidRPr="0082079F" w:rsidRDefault="002559EB" w:rsidP="00AD462F">
            <w:pPr>
              <w:keepNext/>
              <w:keepLines/>
              <w:spacing w:after="0" w:line="240" w:lineRule="auto"/>
              <w:rPr>
                <w:rFonts w:ascii="Arial Narrow" w:eastAsia="MS Mincho" w:hAnsi="Arial Narrow" w:cs="Times New Roman"/>
                <w:color w:val="0070C0"/>
                <w:sz w:val="20"/>
                <w:szCs w:val="20"/>
                <w:lang w:val="en-AU" w:eastAsia="en-GB"/>
              </w:rPr>
            </w:pPr>
            <w:r w:rsidRPr="002559EB">
              <w:rPr>
                <w:rFonts w:ascii="Arial Narrow" w:eastAsia="MS Mincho" w:hAnsi="Arial Narrow" w:cs="Times New Roman"/>
                <w:color w:val="0070C0"/>
                <w:sz w:val="20"/>
                <w:szCs w:val="20"/>
                <w:lang w:val="en-AU" w:eastAsia="en-GB"/>
              </w:rPr>
              <w:t>?</w:t>
            </w:r>
          </w:p>
        </w:tc>
        <w:tc>
          <w:tcPr>
            <w:tcW w:w="2448" w:type="dxa"/>
          </w:tcPr>
          <w:p w:rsidR="002559EB" w:rsidRPr="0082079F" w:rsidRDefault="002559EB" w:rsidP="00AD462F">
            <w:pPr>
              <w:keepNext/>
              <w:keepLines/>
              <w:spacing w:after="0" w:line="240" w:lineRule="auto"/>
              <w:rPr>
                <w:rFonts w:ascii="Arial Narrow" w:eastAsia="MS Mincho" w:hAnsi="Arial Narrow" w:cs="Times New Roman"/>
                <w:color w:val="0070C0"/>
                <w:sz w:val="20"/>
                <w:szCs w:val="20"/>
                <w:lang w:val="en-AU" w:eastAsia="en-GB"/>
              </w:rPr>
            </w:pPr>
            <w:r w:rsidRPr="002559EB">
              <w:rPr>
                <w:rFonts w:ascii="Arial Narrow" w:eastAsia="MS Mincho" w:hAnsi="Arial Narrow" w:cs="Times New Roman"/>
                <w:color w:val="0070C0"/>
                <w:sz w:val="20"/>
                <w:szCs w:val="20"/>
                <w:lang w:val="en-AU" w:eastAsia="en-GB"/>
              </w:rPr>
              <w:t>?</w:t>
            </w:r>
          </w:p>
        </w:tc>
        <w:tc>
          <w:tcPr>
            <w:tcW w:w="2448" w:type="dxa"/>
          </w:tcPr>
          <w:p w:rsidR="002559EB" w:rsidRPr="0082079F" w:rsidRDefault="002559EB" w:rsidP="00AD462F">
            <w:pPr>
              <w:keepNext/>
              <w:keepLines/>
              <w:spacing w:after="0" w:line="240" w:lineRule="auto"/>
              <w:rPr>
                <w:rFonts w:ascii="Arial Narrow" w:eastAsia="MS Mincho" w:hAnsi="Arial Narrow" w:cs="Times New Roman"/>
                <w:color w:val="0070C0"/>
                <w:sz w:val="20"/>
                <w:szCs w:val="20"/>
                <w:lang w:val="en-AU" w:eastAsia="en-GB"/>
              </w:rPr>
            </w:pPr>
            <w:r w:rsidRPr="002559EB">
              <w:rPr>
                <w:rFonts w:ascii="Arial Narrow" w:eastAsia="MS Mincho" w:hAnsi="Arial Narrow" w:cs="Times New Roman"/>
                <w:color w:val="0070C0"/>
                <w:sz w:val="20"/>
                <w:szCs w:val="20"/>
                <w:lang w:val="en-AU" w:eastAsia="en-GB"/>
              </w:rPr>
              <w:t>NCWG3</w:t>
            </w:r>
          </w:p>
        </w:tc>
      </w:tr>
      <w:tr w:rsidR="002559EB" w:rsidRPr="002559EB" w:rsidTr="00AD462F">
        <w:trPr>
          <w:gridAfter w:val="3"/>
          <w:wAfter w:w="7344" w:type="dxa"/>
        </w:trPr>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23-26 Nov 10</w:t>
            </w:r>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 xml:space="preserve">Simon’s Town, </w:t>
            </w:r>
            <w:smartTag w:uri="urn:schemas-microsoft-com:office:smarttags" w:element="place">
              <w:r w:rsidRPr="0082079F">
                <w:rPr>
                  <w:rFonts w:ascii="Arial Narrow" w:eastAsia="MS Mincho" w:hAnsi="Arial Narrow" w:cs="Times New Roman"/>
                  <w:sz w:val="20"/>
                  <w:szCs w:val="20"/>
                  <w:lang w:val="en-AU" w:eastAsia="en-GB"/>
                </w:rPr>
                <w:t>S Africa</w:t>
              </w:r>
            </w:smartTag>
          </w:p>
        </w:tc>
        <w:tc>
          <w:tcPr>
            <w:tcW w:w="2448" w:type="dxa"/>
          </w:tcPr>
          <w:p w:rsidR="002559EB" w:rsidRPr="0082079F" w:rsidRDefault="002559EB" w:rsidP="00AD462F">
            <w:pPr>
              <w:keepNext/>
              <w:keepLines/>
              <w:spacing w:after="0" w:line="240" w:lineRule="auto"/>
              <w:rPr>
                <w:rFonts w:ascii="Arial Narrow" w:eastAsia="MS Mincho" w:hAnsi="Arial Narrow" w:cs="Times New Roman"/>
                <w:sz w:val="20"/>
                <w:szCs w:val="20"/>
                <w:lang w:val="en-AU" w:eastAsia="en-GB"/>
              </w:rPr>
            </w:pPr>
            <w:r w:rsidRPr="0082079F">
              <w:rPr>
                <w:rFonts w:ascii="Arial Narrow" w:eastAsia="MS Mincho" w:hAnsi="Arial Narrow" w:cs="Times New Roman"/>
                <w:sz w:val="20"/>
                <w:szCs w:val="20"/>
                <w:lang w:val="en-AU" w:eastAsia="en-GB"/>
              </w:rPr>
              <w:t>CSPCWG 7</w:t>
            </w:r>
          </w:p>
        </w:tc>
      </w:tr>
    </w:tbl>
    <w:p w:rsidR="002559EB" w:rsidRPr="0082079F" w:rsidRDefault="002559EB" w:rsidP="0082079F">
      <w:pPr>
        <w:spacing w:after="0" w:line="240" w:lineRule="auto"/>
        <w:rPr>
          <w:rFonts w:ascii="Arial Narrow" w:eastAsia="Times New Roman" w:hAnsi="Arial Narrow" w:cs="Times New Roman"/>
          <w:sz w:val="20"/>
          <w:szCs w:val="20"/>
          <w:lang w:val="en-AU" w:eastAsia="en-GB"/>
        </w:rPr>
      </w:pPr>
    </w:p>
    <w:p w:rsidR="0082079F" w:rsidRPr="0082079F" w:rsidRDefault="0082079F" w:rsidP="0082079F">
      <w:pPr>
        <w:spacing w:after="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Chair: Jeff Wootton (AU)</w:t>
      </w:r>
      <w:r w:rsidRPr="0082079F">
        <w:rPr>
          <w:rFonts w:ascii="Arial Narrow" w:eastAsia="Times New Roman" w:hAnsi="Arial Narrow" w:cs="Times New Roman"/>
          <w:lang w:val="en-AU" w:eastAsia="en-GB"/>
        </w:rPr>
        <w:tab/>
      </w:r>
      <w:r w:rsidRPr="0082079F">
        <w:rPr>
          <w:rFonts w:ascii="Arial Narrow" w:eastAsia="Times New Roman" w:hAnsi="Arial Narrow" w:cs="Times New Roman"/>
          <w:lang w:val="en-AU" w:eastAsia="en-GB"/>
        </w:rPr>
        <w:tab/>
      </w:r>
      <w:r w:rsidRPr="0082079F">
        <w:rPr>
          <w:rFonts w:ascii="Arial Narrow" w:eastAsia="Times New Roman" w:hAnsi="Arial Narrow" w:cs="Times New Roman"/>
          <w:lang w:val="en-AU" w:eastAsia="en-GB"/>
        </w:rPr>
        <w:tab/>
        <w:t>Email:</w:t>
      </w:r>
      <w:r w:rsidRPr="0082079F">
        <w:rPr>
          <w:rFonts w:ascii="Arial Narrow" w:eastAsia="Times New Roman" w:hAnsi="Arial Narrow" w:cs="Times New Roman"/>
          <w:lang w:val="en-AU" w:eastAsia="en-GB"/>
        </w:rPr>
        <w:tab/>
      </w:r>
      <w:hyperlink r:id="rId6" w:history="1">
        <w:r w:rsidRPr="0082079F">
          <w:rPr>
            <w:rFonts w:ascii="Arial Narrow" w:eastAsia="Times New Roman" w:hAnsi="Arial Narrow" w:cs="Times New Roman"/>
            <w:color w:val="0000FF"/>
            <w:u w:val="single"/>
            <w:lang w:eastAsia="en-GB"/>
          </w:rPr>
          <w:t>jeff.wootton@defence.gov.au</w:t>
        </w:r>
      </w:hyperlink>
    </w:p>
    <w:p w:rsidR="0082079F" w:rsidRPr="0082079F" w:rsidRDefault="0082079F" w:rsidP="0082079F">
      <w:pPr>
        <w:spacing w:after="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 xml:space="preserve">Vice Chair: </w:t>
      </w:r>
      <w:r w:rsidRPr="0082079F">
        <w:rPr>
          <w:rFonts w:ascii="Arial Narrow" w:eastAsia="Times New Roman" w:hAnsi="Arial Narrow" w:cs="Times New Roman"/>
          <w:strike/>
          <w:color w:val="0070C0"/>
          <w:lang w:val="en-AU" w:eastAsia="en-GB"/>
        </w:rPr>
        <w:t>Nick Webb (UK)</w:t>
      </w:r>
      <w:r w:rsidR="000F29CF" w:rsidRPr="000F29CF">
        <w:rPr>
          <w:rFonts w:ascii="Arial Narrow" w:eastAsia="Times New Roman" w:hAnsi="Arial Narrow" w:cs="Times New Roman"/>
          <w:color w:val="0070C0"/>
          <w:lang w:val="en-AU" w:eastAsia="en-GB"/>
        </w:rPr>
        <w:t xml:space="preserve"> vacant</w:t>
      </w:r>
      <w:r w:rsidRPr="000F29CF">
        <w:rPr>
          <w:rFonts w:ascii="Arial Narrow" w:eastAsia="Times New Roman" w:hAnsi="Arial Narrow" w:cs="Times New Roman"/>
          <w:lang w:val="en-AU" w:eastAsia="en-GB"/>
        </w:rPr>
        <w:tab/>
      </w:r>
      <w:r w:rsidRPr="0082079F">
        <w:rPr>
          <w:rFonts w:ascii="Arial Narrow" w:eastAsia="Times New Roman" w:hAnsi="Arial Narrow" w:cs="Times New Roman"/>
          <w:lang w:val="en-AU" w:eastAsia="en-GB"/>
        </w:rPr>
        <w:tab/>
        <w:t>Email:</w:t>
      </w:r>
      <w:r w:rsidRPr="0082079F">
        <w:rPr>
          <w:rFonts w:ascii="Arial Narrow" w:eastAsia="Times New Roman" w:hAnsi="Arial Narrow" w:cs="Times New Roman"/>
          <w:lang w:val="en-AU" w:eastAsia="en-GB"/>
        </w:rPr>
        <w:tab/>
      </w:r>
    </w:p>
    <w:p w:rsidR="0082079F" w:rsidRPr="0082079F" w:rsidRDefault="0082079F" w:rsidP="0082079F">
      <w:pPr>
        <w:spacing w:after="0" w:line="240" w:lineRule="auto"/>
        <w:rPr>
          <w:rFonts w:ascii="Arial Narrow" w:eastAsia="Times New Roman" w:hAnsi="Arial Narrow" w:cs="Times New Roman"/>
          <w:lang w:val="en-AU" w:eastAsia="en-GB"/>
        </w:rPr>
      </w:pPr>
      <w:r w:rsidRPr="0082079F">
        <w:rPr>
          <w:rFonts w:ascii="Arial Narrow" w:eastAsia="Times New Roman" w:hAnsi="Arial Narrow" w:cs="Times New Roman"/>
          <w:lang w:val="en-AU" w:eastAsia="en-GB"/>
        </w:rPr>
        <w:t>Secretary: Andrew Heath-Coleman (</w:t>
      </w:r>
      <w:smartTag w:uri="urn:schemas-microsoft-com:office:smarttags" w:element="country-region">
        <w:smartTag w:uri="urn:schemas-microsoft-com:office:smarttags" w:element="place">
          <w:r w:rsidRPr="0082079F">
            <w:rPr>
              <w:rFonts w:ascii="Arial Narrow" w:eastAsia="Times New Roman" w:hAnsi="Arial Narrow" w:cs="Times New Roman"/>
              <w:lang w:val="en-AU" w:eastAsia="en-GB"/>
            </w:rPr>
            <w:t>UK</w:t>
          </w:r>
        </w:smartTag>
      </w:smartTag>
      <w:r w:rsidRPr="0082079F">
        <w:rPr>
          <w:rFonts w:ascii="Arial Narrow" w:eastAsia="Times New Roman" w:hAnsi="Arial Narrow" w:cs="Times New Roman"/>
          <w:lang w:val="en-AU" w:eastAsia="en-GB"/>
        </w:rPr>
        <w:t>)</w:t>
      </w:r>
      <w:r w:rsidRPr="0082079F">
        <w:rPr>
          <w:rFonts w:ascii="Arial Narrow" w:eastAsia="Times New Roman" w:hAnsi="Arial Narrow" w:cs="Times New Roman"/>
          <w:lang w:val="en-AU" w:eastAsia="en-GB"/>
        </w:rPr>
        <w:tab/>
        <w:t>Email:</w:t>
      </w:r>
      <w:r w:rsidRPr="0082079F">
        <w:rPr>
          <w:rFonts w:ascii="Arial Narrow" w:eastAsia="Times New Roman" w:hAnsi="Arial Narrow" w:cs="Times New Roman"/>
          <w:lang w:val="en-AU" w:eastAsia="en-GB"/>
        </w:rPr>
        <w:tab/>
      </w:r>
      <w:hyperlink r:id="rId7" w:history="1">
        <w:r w:rsidRPr="0082079F">
          <w:rPr>
            <w:rFonts w:ascii="Arial Narrow" w:eastAsia="Times New Roman" w:hAnsi="Arial Narrow" w:cs="Times New Roman"/>
            <w:color w:val="0000FF"/>
            <w:u w:val="single"/>
            <w:lang w:eastAsia="en-GB"/>
          </w:rPr>
          <w:t>andrew.coleman@ukho.gov.uk</w:t>
        </w:r>
      </w:hyperlink>
      <w:r w:rsidRPr="0082079F">
        <w:rPr>
          <w:rFonts w:ascii="Arial Narrow" w:eastAsia="Times New Roman" w:hAnsi="Arial Narrow" w:cs="Times New Roman"/>
          <w:lang w:val="en-AU" w:eastAsia="en-GB"/>
        </w:rPr>
        <w:t xml:space="preserve"> </w:t>
      </w:r>
    </w:p>
    <w:p w:rsidR="007D59A8" w:rsidRDefault="00C025E7"/>
    <w:sectPr w:rsidR="007D59A8" w:rsidSect="00596B11">
      <w:pgSz w:w="16838" w:h="11906" w:orient="landscape"/>
      <w:pgMar w:top="1797" w:right="1440" w:bottom="17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F"/>
    <w:rsid w:val="000F29CF"/>
    <w:rsid w:val="00254158"/>
    <w:rsid w:val="002559EB"/>
    <w:rsid w:val="0043532B"/>
    <w:rsid w:val="0082079F"/>
    <w:rsid w:val="00C025E7"/>
    <w:rsid w:val="00DD4AE1"/>
    <w:rsid w:val="00E029A2"/>
    <w:rsid w:val="00E245C9"/>
    <w:rsid w:val="00FD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coleman@ukh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wootton@defence.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Andrew</dc:creator>
  <cp:lastModifiedBy>Coleman Andrew</cp:lastModifiedBy>
  <cp:revision>3</cp:revision>
  <dcterms:created xsi:type="dcterms:W3CDTF">2016-04-14T10:33:00Z</dcterms:created>
  <dcterms:modified xsi:type="dcterms:W3CDTF">2016-04-14T10:35:00Z</dcterms:modified>
</cp:coreProperties>
</file>